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DF9AB" w14:textId="77777777" w:rsidR="00DA06DA" w:rsidRDefault="00DA06DA" w:rsidP="00E733C6">
      <w:pPr>
        <w:jc w:val="center"/>
        <w:rPr>
          <w:b/>
          <w:bCs/>
          <w:sz w:val="28"/>
          <w:szCs w:val="28"/>
        </w:rPr>
      </w:pPr>
    </w:p>
    <w:p w14:paraId="22EFF003" w14:textId="2BE8D3C3" w:rsidR="00DA06DA" w:rsidRDefault="00DA06DA" w:rsidP="00DA06DA">
      <w:pPr>
        <w:jc w:val="center"/>
        <w:rPr>
          <w:b/>
          <w:bCs/>
          <w:sz w:val="28"/>
          <w:szCs w:val="28"/>
        </w:rPr>
      </w:pPr>
      <w:r w:rsidRPr="00DA06DA">
        <w:rPr>
          <w:b/>
          <w:bCs/>
          <w:noProof/>
          <w:sz w:val="28"/>
          <w:szCs w:val="28"/>
          <w:lang w:eastAsia="es-AR"/>
        </w:rPr>
        <w:drawing>
          <wp:inline distT="0" distB="0" distL="0" distR="0" wp14:anchorId="1E109830" wp14:editId="3B51266A">
            <wp:extent cx="2706354" cy="2255520"/>
            <wp:effectExtent l="0" t="0" r="0" b="0"/>
            <wp:docPr id="6" name="Imagen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1D0754-9EF7-4F0A-8B66-AB8A073B54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1D0754-9EF7-4F0A-8B66-AB8A073B549B}"/>
                        </a:ext>
                      </a:extLst>
                    </pic:cNvPr>
                    <pic:cNvPicPr>
                      <a:picLocks noChangeAspect="1"/>
                    </pic:cNvPicPr>
                  </pic:nvPicPr>
                  <pic:blipFill rotWithShape="1">
                    <a:blip r:embed="rId8"/>
                    <a:srcRect l="3137" t="-170" r="2381" b="22411"/>
                    <a:stretch/>
                  </pic:blipFill>
                  <pic:spPr>
                    <a:xfrm>
                      <a:off x="0" y="0"/>
                      <a:ext cx="2725190" cy="2271218"/>
                    </a:xfrm>
                    <a:prstGeom prst="rect">
                      <a:avLst/>
                    </a:prstGeom>
                  </pic:spPr>
                </pic:pic>
              </a:graphicData>
            </a:graphic>
          </wp:inline>
        </w:drawing>
      </w:r>
    </w:p>
    <w:p w14:paraId="69D7633A" w14:textId="77777777" w:rsidR="00DA06DA" w:rsidRDefault="00DA06DA" w:rsidP="00E733C6">
      <w:pPr>
        <w:jc w:val="center"/>
        <w:rPr>
          <w:b/>
          <w:bCs/>
          <w:sz w:val="28"/>
          <w:szCs w:val="28"/>
        </w:rPr>
      </w:pPr>
    </w:p>
    <w:p w14:paraId="0706947F" w14:textId="77777777" w:rsidR="00DA06DA" w:rsidRDefault="00DA06DA" w:rsidP="00E733C6">
      <w:pPr>
        <w:jc w:val="center"/>
        <w:rPr>
          <w:b/>
          <w:bCs/>
          <w:sz w:val="28"/>
          <w:szCs w:val="28"/>
        </w:rPr>
      </w:pPr>
    </w:p>
    <w:p w14:paraId="227B793F" w14:textId="77777777" w:rsidR="00DA06DA" w:rsidRPr="00DA06DA" w:rsidRDefault="00DA06DA" w:rsidP="00DA06DA">
      <w:pPr>
        <w:rPr>
          <w:rFonts w:ascii="Garamond" w:eastAsia="Times New Roman" w:hAnsi="Garamond" w:cs="Arial"/>
          <w:b/>
          <w:bCs/>
          <w:sz w:val="48"/>
          <w:szCs w:val="48"/>
          <w:lang w:val="es-ES"/>
        </w:rPr>
      </w:pPr>
    </w:p>
    <w:p w14:paraId="3B039885" w14:textId="391C13FD" w:rsidR="00DA06DA" w:rsidRDefault="00E733C6" w:rsidP="00DA06DA">
      <w:pPr>
        <w:jc w:val="center"/>
        <w:rPr>
          <w:rFonts w:ascii="Garamond" w:eastAsia="Times New Roman" w:hAnsi="Garamond" w:cs="Arial"/>
          <w:b/>
          <w:bCs/>
          <w:sz w:val="48"/>
          <w:szCs w:val="48"/>
          <w:lang w:val="es-ES"/>
        </w:rPr>
      </w:pPr>
      <w:r w:rsidRPr="00CA2C9B">
        <w:rPr>
          <w:rFonts w:ascii="Garamond" w:eastAsia="Times New Roman" w:hAnsi="Garamond" w:cs="Arial"/>
          <w:b/>
          <w:bCs/>
          <w:sz w:val="48"/>
          <w:szCs w:val="48"/>
          <w:lang w:val="es-ES"/>
        </w:rPr>
        <w:t xml:space="preserve">MODELOS SUGERIDOS DE ESTADOS </w:t>
      </w:r>
      <w:r w:rsidR="00DA06DA" w:rsidRPr="00CA2C9B">
        <w:rPr>
          <w:rFonts w:ascii="Garamond" w:eastAsia="Times New Roman" w:hAnsi="Garamond" w:cs="Arial"/>
          <w:b/>
          <w:bCs/>
          <w:sz w:val="48"/>
          <w:szCs w:val="48"/>
          <w:lang w:val="es-ES"/>
        </w:rPr>
        <w:t xml:space="preserve">CONTABLES PARA ENTES </w:t>
      </w:r>
      <w:r w:rsidR="00C210D3" w:rsidRPr="00CA2C9B">
        <w:rPr>
          <w:rFonts w:ascii="Garamond" w:eastAsia="Times New Roman" w:hAnsi="Garamond" w:cs="Arial"/>
          <w:b/>
          <w:bCs/>
          <w:sz w:val="48"/>
          <w:szCs w:val="48"/>
          <w:lang w:val="es-ES"/>
        </w:rPr>
        <w:t>COOPERATIVOS</w:t>
      </w:r>
      <w:r w:rsidR="009D29FD" w:rsidRPr="00CA2C9B">
        <w:rPr>
          <w:rFonts w:ascii="Garamond" w:eastAsia="Times New Roman" w:hAnsi="Garamond" w:cs="Arial"/>
          <w:b/>
          <w:bCs/>
          <w:sz w:val="48"/>
          <w:szCs w:val="48"/>
          <w:lang w:val="es-ES"/>
        </w:rPr>
        <w:t xml:space="preserve"> </w:t>
      </w:r>
      <w:r w:rsidR="00DA06DA" w:rsidRPr="00CA2C9B">
        <w:rPr>
          <w:rFonts w:ascii="Garamond" w:eastAsia="Times New Roman" w:hAnsi="Garamond" w:cs="Arial"/>
          <w:b/>
          <w:bCs/>
          <w:sz w:val="48"/>
          <w:szCs w:val="48"/>
          <w:lang w:val="es-ES"/>
        </w:rPr>
        <w:t xml:space="preserve">(RT N° </w:t>
      </w:r>
      <w:r w:rsidR="00C210D3" w:rsidRPr="00CA2C9B">
        <w:rPr>
          <w:rFonts w:ascii="Garamond" w:eastAsia="Times New Roman" w:hAnsi="Garamond" w:cs="Arial"/>
          <w:b/>
          <w:bCs/>
          <w:sz w:val="48"/>
          <w:szCs w:val="48"/>
          <w:lang w:val="es-ES"/>
        </w:rPr>
        <w:t>24</w:t>
      </w:r>
      <w:r w:rsidR="00DA06DA" w:rsidRPr="00CA2C9B">
        <w:rPr>
          <w:rFonts w:ascii="Garamond" w:eastAsia="Times New Roman" w:hAnsi="Garamond" w:cs="Arial"/>
          <w:b/>
          <w:bCs/>
          <w:sz w:val="48"/>
          <w:szCs w:val="48"/>
          <w:lang w:val="es-ES"/>
        </w:rPr>
        <w:t>)</w:t>
      </w:r>
    </w:p>
    <w:p w14:paraId="71A01E4F" w14:textId="77777777" w:rsidR="00C27758" w:rsidRPr="00C27758" w:rsidRDefault="00C27758" w:rsidP="00DA06DA">
      <w:pPr>
        <w:jc w:val="center"/>
        <w:rPr>
          <w:rFonts w:ascii="Garamond" w:eastAsia="Times New Roman" w:hAnsi="Garamond" w:cs="Arial"/>
          <w:b/>
          <w:bCs/>
          <w:sz w:val="2"/>
          <w:szCs w:val="2"/>
          <w:lang w:val="es-ES"/>
        </w:rPr>
      </w:pPr>
    </w:p>
    <w:p w14:paraId="3C0870FC" w14:textId="77777777" w:rsidR="003049DA" w:rsidRDefault="003049DA" w:rsidP="00DA06DA">
      <w:pPr>
        <w:jc w:val="center"/>
        <w:rPr>
          <w:rFonts w:ascii="Garamond" w:eastAsia="Times New Roman" w:hAnsi="Garamond" w:cs="Arial"/>
          <w:b/>
          <w:bCs/>
          <w:sz w:val="48"/>
          <w:szCs w:val="48"/>
          <w:lang w:val="es-ES"/>
        </w:rPr>
      </w:pPr>
    </w:p>
    <w:p w14:paraId="1DB8C9AC" w14:textId="2AE340F3" w:rsidR="00E733C6" w:rsidRPr="004D2690" w:rsidRDefault="00DA06DA" w:rsidP="00DA06DA">
      <w:pPr>
        <w:jc w:val="center"/>
        <w:rPr>
          <w:rFonts w:ascii="Garamond" w:eastAsia="Times New Roman" w:hAnsi="Garamond" w:cs="Arial"/>
          <w:b/>
          <w:bCs/>
          <w:sz w:val="44"/>
          <w:szCs w:val="44"/>
          <w:lang w:val="es-ES"/>
        </w:rPr>
      </w:pPr>
      <w:r w:rsidRPr="004D2690">
        <w:rPr>
          <w:rFonts w:ascii="Garamond" w:eastAsia="Times New Roman" w:hAnsi="Garamond" w:cs="Arial"/>
          <w:b/>
          <w:bCs/>
          <w:sz w:val="44"/>
          <w:szCs w:val="44"/>
          <w:lang w:val="es-ES"/>
        </w:rPr>
        <w:t xml:space="preserve">EJEMPLOS DE </w:t>
      </w:r>
      <w:r w:rsidR="000E116A" w:rsidRPr="004D2690">
        <w:rPr>
          <w:rFonts w:ascii="Garamond" w:eastAsia="Times New Roman" w:hAnsi="Garamond" w:cs="Arial"/>
          <w:b/>
          <w:bCs/>
          <w:sz w:val="44"/>
          <w:szCs w:val="44"/>
          <w:lang w:val="es-ES"/>
        </w:rPr>
        <w:t>CUADROS Y ANEXOS</w:t>
      </w:r>
    </w:p>
    <w:p w14:paraId="430F4286" w14:textId="3B77E2AD" w:rsidR="00E733C6" w:rsidRDefault="00E733C6" w:rsidP="00E733C6">
      <w:pPr>
        <w:jc w:val="center"/>
        <w:rPr>
          <w:b/>
          <w:bCs/>
          <w:sz w:val="28"/>
          <w:szCs w:val="28"/>
        </w:rPr>
      </w:pPr>
    </w:p>
    <w:p w14:paraId="18557631" w14:textId="77777777" w:rsidR="00DA06DA" w:rsidRDefault="00DA06DA" w:rsidP="00DA06DA">
      <w:pPr>
        <w:rPr>
          <w:b/>
          <w:bCs/>
          <w:sz w:val="28"/>
          <w:szCs w:val="28"/>
        </w:rPr>
      </w:pPr>
    </w:p>
    <w:p w14:paraId="47ED5BD3" w14:textId="77777777" w:rsidR="00DA06DA" w:rsidRDefault="00DA06DA" w:rsidP="00DA06DA">
      <w:pPr>
        <w:rPr>
          <w:b/>
          <w:bCs/>
          <w:sz w:val="28"/>
          <w:szCs w:val="28"/>
        </w:rPr>
      </w:pPr>
    </w:p>
    <w:p w14:paraId="77E880BF" w14:textId="77777777" w:rsidR="00DA06DA" w:rsidRDefault="00DA06DA" w:rsidP="00DA06DA">
      <w:pPr>
        <w:rPr>
          <w:b/>
          <w:bCs/>
          <w:sz w:val="28"/>
          <w:szCs w:val="28"/>
        </w:rPr>
      </w:pPr>
    </w:p>
    <w:p w14:paraId="2DA00A16" w14:textId="77777777" w:rsidR="00DA06DA" w:rsidRDefault="00DA06DA" w:rsidP="00DA06DA">
      <w:pPr>
        <w:rPr>
          <w:b/>
          <w:bCs/>
          <w:sz w:val="28"/>
          <w:szCs w:val="28"/>
        </w:rPr>
      </w:pPr>
    </w:p>
    <w:p w14:paraId="156495C1" w14:textId="0FA4C95E" w:rsidR="00DA06DA" w:rsidRDefault="00DA06DA" w:rsidP="00DA06DA">
      <w:pPr>
        <w:rPr>
          <w:b/>
          <w:bCs/>
          <w:sz w:val="28"/>
          <w:szCs w:val="28"/>
        </w:rPr>
      </w:pPr>
    </w:p>
    <w:p w14:paraId="3FCDE1CE" w14:textId="585C80B0" w:rsidR="00C27758" w:rsidRDefault="00C27758" w:rsidP="00DA06DA">
      <w:pPr>
        <w:rPr>
          <w:b/>
          <w:bCs/>
          <w:sz w:val="28"/>
          <w:szCs w:val="28"/>
        </w:rPr>
      </w:pPr>
    </w:p>
    <w:p w14:paraId="6FC1CC82" w14:textId="78CF78A1" w:rsidR="00C27758" w:rsidRDefault="00C27758" w:rsidP="00DA06DA">
      <w:pPr>
        <w:rPr>
          <w:b/>
          <w:bCs/>
          <w:sz w:val="28"/>
          <w:szCs w:val="28"/>
        </w:rPr>
      </w:pPr>
    </w:p>
    <w:p w14:paraId="4A53BDC9" w14:textId="09A4A742" w:rsidR="00C27758" w:rsidRDefault="00C27758" w:rsidP="00DA06DA">
      <w:pPr>
        <w:rPr>
          <w:b/>
          <w:bCs/>
          <w:sz w:val="28"/>
          <w:szCs w:val="28"/>
        </w:rPr>
      </w:pPr>
    </w:p>
    <w:p w14:paraId="6379D508" w14:textId="77777777" w:rsidR="00A45D0D" w:rsidRDefault="00A45D0D" w:rsidP="00A45D0D">
      <w:pPr>
        <w:ind w:left="709" w:right="543"/>
        <w:jc w:val="both"/>
        <w:rPr>
          <w:rFonts w:ascii="Garamond" w:eastAsia="Times New Roman" w:hAnsi="Garamond" w:cs="Arial MT"/>
          <w:sz w:val="28"/>
          <w:szCs w:val="26"/>
          <w:lang w:val="es-ES"/>
        </w:rPr>
      </w:pPr>
    </w:p>
    <w:p w14:paraId="7CF22A2F" w14:textId="77777777" w:rsidR="00A45D0D" w:rsidRDefault="00A45D0D" w:rsidP="00A45D0D">
      <w:pPr>
        <w:ind w:left="709" w:right="543"/>
        <w:jc w:val="both"/>
        <w:rPr>
          <w:rFonts w:ascii="Garamond" w:eastAsia="Times New Roman" w:hAnsi="Garamond" w:cs="Arial MT"/>
          <w:sz w:val="28"/>
          <w:szCs w:val="26"/>
          <w:lang w:val="es-ES"/>
        </w:rPr>
      </w:pPr>
    </w:p>
    <w:p w14:paraId="6CCF4A34" w14:textId="7AC37855" w:rsidR="003367EF" w:rsidRPr="004D2690" w:rsidRDefault="003367EF"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Consejo viene trabajando activamente para facilitar la tarea de los profesionales en Ciencias Económicas, en particular, de aquellos que poseen una menor estructura organizativa, y </w:t>
      </w:r>
      <w:r w:rsidR="00BD2AF2" w:rsidRPr="004D2690">
        <w:rPr>
          <w:rFonts w:ascii="Garamond" w:eastAsia="Times New Roman" w:hAnsi="Garamond" w:cs="Arial MT"/>
          <w:sz w:val="28"/>
          <w:szCs w:val="26"/>
          <w:lang w:val="es-ES"/>
        </w:rPr>
        <w:t xml:space="preserve">que </w:t>
      </w:r>
      <w:r w:rsidRPr="004D2690">
        <w:rPr>
          <w:rFonts w:ascii="Garamond" w:eastAsia="Times New Roman" w:hAnsi="Garamond" w:cs="Arial MT"/>
          <w:sz w:val="28"/>
          <w:szCs w:val="26"/>
          <w:lang w:val="es-ES"/>
        </w:rPr>
        <w:t>por lo tanto requieren de un mayor apoyo de parte de la institución.</w:t>
      </w:r>
    </w:p>
    <w:p w14:paraId="7432DC2B" w14:textId="77777777" w:rsidR="004D2690" w:rsidRPr="004D2690" w:rsidRDefault="004D2690" w:rsidP="003049DA">
      <w:pPr>
        <w:ind w:left="709" w:right="544"/>
        <w:jc w:val="both"/>
        <w:rPr>
          <w:rFonts w:ascii="Garamond" w:eastAsia="Times New Roman" w:hAnsi="Garamond" w:cs="Arial MT"/>
          <w:sz w:val="4"/>
          <w:szCs w:val="4"/>
          <w:lang w:val="es-ES"/>
        </w:rPr>
      </w:pPr>
    </w:p>
    <w:p w14:paraId="37EC52D6" w14:textId="2EFE7DF5" w:rsidR="0045423D" w:rsidRPr="004D2690" w:rsidRDefault="0045423D"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De tal forma, se han desarrollado cada vez mayor cantidad de cursos, ciclos, charlas, herramientas y publicaciones destinadas a quienes llevan a cabo diversas actividades profesionales, abordando nuevas temáticas y profundizando las tradicionales.</w:t>
      </w:r>
    </w:p>
    <w:p w14:paraId="3F8B62EA" w14:textId="77777777" w:rsidR="004D2690" w:rsidRPr="004D2690" w:rsidRDefault="004D2690" w:rsidP="00A45D0D">
      <w:pPr>
        <w:ind w:left="709" w:right="543"/>
        <w:jc w:val="both"/>
        <w:rPr>
          <w:rFonts w:ascii="Garamond" w:eastAsia="Times New Roman" w:hAnsi="Garamond" w:cs="Arial MT"/>
          <w:sz w:val="4"/>
          <w:szCs w:val="4"/>
          <w:lang w:val="es-ES"/>
        </w:rPr>
      </w:pPr>
    </w:p>
    <w:p w14:paraId="1965B2C9" w14:textId="5E35585A" w:rsidR="003367EF" w:rsidRDefault="0045423D"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En el campo de la contabilidad y la auditoría,</w:t>
      </w:r>
      <w:r w:rsidR="003367EF" w:rsidRPr="004D2690">
        <w:rPr>
          <w:rFonts w:ascii="Garamond" w:eastAsia="Times New Roman" w:hAnsi="Garamond" w:cs="Arial MT"/>
          <w:sz w:val="28"/>
          <w:szCs w:val="26"/>
          <w:lang w:val="es-ES"/>
        </w:rPr>
        <w:t xml:space="preserve"> se han incorporado diversas mejoras relacionadas con el conjunto de los modelos de estados contables e informes, </w:t>
      </w:r>
      <w:r w:rsidR="005D48CD" w:rsidRPr="004D2690">
        <w:rPr>
          <w:rFonts w:ascii="Garamond" w:eastAsia="Times New Roman" w:hAnsi="Garamond" w:cs="Arial MT"/>
          <w:sz w:val="28"/>
          <w:szCs w:val="26"/>
          <w:lang w:val="es-ES"/>
        </w:rPr>
        <w:t xml:space="preserve">organizando de manera </w:t>
      </w:r>
      <w:r w:rsidR="003049DA" w:rsidRPr="004D2690">
        <w:rPr>
          <w:rFonts w:ascii="Garamond" w:eastAsia="Times New Roman" w:hAnsi="Garamond" w:cs="Arial MT"/>
          <w:sz w:val="28"/>
          <w:szCs w:val="26"/>
          <w:lang w:val="es-ES"/>
        </w:rPr>
        <w:t xml:space="preserve">ventajosa </w:t>
      </w:r>
      <w:r w:rsidR="005D48CD" w:rsidRPr="004D2690">
        <w:rPr>
          <w:rFonts w:ascii="Garamond" w:eastAsia="Times New Roman" w:hAnsi="Garamond" w:cs="Arial MT"/>
          <w:sz w:val="28"/>
          <w:szCs w:val="26"/>
          <w:lang w:val="es-ES"/>
        </w:rPr>
        <w:t>los existentes, agregando</w:t>
      </w:r>
      <w:r w:rsidR="003367EF" w:rsidRPr="004D2690">
        <w:rPr>
          <w:rFonts w:ascii="Garamond" w:eastAsia="Times New Roman" w:hAnsi="Garamond" w:cs="Arial MT"/>
          <w:sz w:val="28"/>
          <w:szCs w:val="26"/>
          <w:lang w:val="es-ES"/>
        </w:rPr>
        <w:t xml:space="preserve"> nuevos, </w:t>
      </w:r>
      <w:r w:rsidR="005D48CD" w:rsidRPr="004D2690">
        <w:rPr>
          <w:rFonts w:ascii="Garamond" w:eastAsia="Times New Roman" w:hAnsi="Garamond" w:cs="Arial MT"/>
          <w:sz w:val="28"/>
          <w:szCs w:val="26"/>
          <w:lang w:val="es-ES"/>
        </w:rPr>
        <w:t>e incluyendo</w:t>
      </w:r>
      <w:r w:rsidR="003367EF" w:rsidRPr="004D2690">
        <w:rPr>
          <w:rFonts w:ascii="Garamond" w:eastAsia="Times New Roman" w:hAnsi="Garamond" w:cs="Arial MT"/>
          <w:sz w:val="28"/>
          <w:szCs w:val="26"/>
          <w:lang w:val="es-ES"/>
        </w:rPr>
        <w:t xml:space="preserve"> ar</w:t>
      </w:r>
      <w:r w:rsidR="005D48CD" w:rsidRPr="004D2690">
        <w:rPr>
          <w:rFonts w:ascii="Garamond" w:eastAsia="Times New Roman" w:hAnsi="Garamond" w:cs="Arial MT"/>
          <w:sz w:val="28"/>
          <w:szCs w:val="26"/>
          <w:lang w:val="es-ES"/>
        </w:rPr>
        <w:t>chivos en formato de planilla de cálculo, que permiten confeccionar algunas presentaciones.</w:t>
      </w:r>
      <w:r w:rsidRPr="004D2690">
        <w:rPr>
          <w:rFonts w:ascii="Garamond" w:eastAsia="Times New Roman" w:hAnsi="Garamond" w:cs="Arial MT"/>
          <w:sz w:val="28"/>
          <w:szCs w:val="26"/>
          <w:lang w:val="es-ES"/>
        </w:rPr>
        <w:t xml:space="preserve"> También se incorpora el formato WORD para la presentación de los modelos que se ponen a disposición, reemplazando el anterior formato PDF que </w:t>
      </w:r>
      <w:r w:rsidR="004D2690" w:rsidRPr="004D2690">
        <w:rPr>
          <w:rFonts w:ascii="Garamond" w:eastAsia="Times New Roman" w:hAnsi="Garamond" w:cs="Arial MT"/>
          <w:sz w:val="28"/>
          <w:szCs w:val="26"/>
          <w:lang w:val="es-ES"/>
        </w:rPr>
        <w:t>hacía</w:t>
      </w:r>
      <w:r w:rsidRPr="004D2690">
        <w:rPr>
          <w:rFonts w:ascii="Garamond" w:eastAsia="Times New Roman" w:hAnsi="Garamond" w:cs="Arial MT"/>
          <w:sz w:val="28"/>
          <w:szCs w:val="26"/>
          <w:lang w:val="es-ES"/>
        </w:rPr>
        <w:t xml:space="preserve"> más dificultoso el uso por parte de los profesionales.</w:t>
      </w:r>
    </w:p>
    <w:p w14:paraId="50EABE40" w14:textId="77777777" w:rsidR="00CA2C9B" w:rsidRPr="00CA2C9B" w:rsidRDefault="00CA2C9B" w:rsidP="00A45D0D">
      <w:pPr>
        <w:ind w:left="709" w:right="543"/>
        <w:jc w:val="both"/>
        <w:rPr>
          <w:rFonts w:ascii="Garamond" w:eastAsia="Times New Roman" w:hAnsi="Garamond" w:cs="Arial MT"/>
          <w:sz w:val="8"/>
          <w:szCs w:val="8"/>
          <w:lang w:val="es-ES"/>
        </w:rPr>
      </w:pPr>
    </w:p>
    <w:p w14:paraId="745222FC" w14:textId="23355AD7" w:rsidR="00EF5920" w:rsidRPr="004D2690" w:rsidRDefault="00CA2C9B" w:rsidP="00A45D0D">
      <w:pPr>
        <w:ind w:left="709" w:right="543"/>
        <w:jc w:val="both"/>
        <w:rPr>
          <w:rFonts w:ascii="Garamond" w:eastAsia="Times New Roman" w:hAnsi="Garamond" w:cs="Arial MT"/>
          <w:sz w:val="28"/>
          <w:szCs w:val="26"/>
          <w:lang w:val="es-419"/>
        </w:rPr>
      </w:pPr>
      <w:r w:rsidRPr="00CA2C9B">
        <w:rPr>
          <w:rFonts w:ascii="Garamond" w:eastAsia="Times New Roman" w:hAnsi="Garamond" w:cs="Arial MT"/>
          <w:sz w:val="28"/>
          <w:szCs w:val="26"/>
          <w:lang w:val="es-ES"/>
        </w:rPr>
        <w:t xml:space="preserve">En el sentido que venimos detallando, la presente colaboración técnica, elaborada por el área de </w:t>
      </w:r>
      <w:r w:rsidRPr="00CA2C9B">
        <w:rPr>
          <w:rFonts w:ascii="Garamond" w:eastAsia="Times New Roman" w:hAnsi="Garamond" w:cs="Arial MT"/>
          <w:sz w:val="28"/>
          <w:szCs w:val="26"/>
          <w:lang w:val="es-419"/>
        </w:rPr>
        <w:t xml:space="preserve">Contabilidad </w:t>
      </w:r>
      <w:r w:rsidRPr="00CA2C9B">
        <w:rPr>
          <w:rFonts w:ascii="Garamond" w:eastAsia="Times New Roman" w:hAnsi="Garamond" w:cs="Arial MT"/>
          <w:sz w:val="28"/>
          <w:szCs w:val="26"/>
          <w:lang w:val="es-ES"/>
        </w:rPr>
        <w:t>y de Auditoría</w:t>
      </w:r>
      <w:r w:rsidRPr="00CA2C9B">
        <w:rPr>
          <w:rStyle w:val="Refdenotaalpie"/>
          <w:rFonts w:ascii="Garamond" w:eastAsia="Times New Roman" w:hAnsi="Garamond" w:cs="Arial MT"/>
          <w:sz w:val="28"/>
          <w:szCs w:val="26"/>
          <w:lang w:val="es-ES"/>
        </w:rPr>
        <w:footnoteReference w:id="1"/>
      </w:r>
      <w:r w:rsidRPr="00CA2C9B">
        <w:rPr>
          <w:rFonts w:ascii="Garamond" w:eastAsia="Times New Roman" w:hAnsi="Garamond" w:cs="Arial MT"/>
          <w:sz w:val="28"/>
          <w:szCs w:val="26"/>
          <w:lang w:val="es-ES"/>
        </w:rPr>
        <w:t xml:space="preserve"> de </w:t>
      </w:r>
      <w:r w:rsidRPr="00CA2C9B">
        <w:rPr>
          <w:rFonts w:ascii="Garamond" w:eastAsia="Times New Roman" w:hAnsi="Garamond" w:cs="Arial MT"/>
          <w:sz w:val="28"/>
          <w:szCs w:val="26"/>
          <w:lang w:val="es-419"/>
        </w:rPr>
        <w:t xml:space="preserve">la Gerencia de Contenidos Técnicos y Asesoramiento Profesional de </w:t>
      </w:r>
      <w:r w:rsidRPr="00CA2C9B">
        <w:rPr>
          <w:rFonts w:ascii="Garamond" w:eastAsia="Times New Roman" w:hAnsi="Garamond" w:cs="Arial MT"/>
          <w:sz w:val="28"/>
          <w:szCs w:val="26"/>
          <w:lang w:val="es-ES"/>
        </w:rPr>
        <w:t>nuestro Consejo,</w:t>
      </w:r>
      <w:r w:rsidR="00EF5920" w:rsidRPr="00CA2C9B">
        <w:rPr>
          <w:rFonts w:ascii="Garamond" w:eastAsia="Times New Roman" w:hAnsi="Garamond" w:cs="Arial MT"/>
          <w:sz w:val="28"/>
          <w:szCs w:val="26"/>
          <w:lang w:val="es-ES"/>
        </w:rPr>
        <w:t xml:space="preserve"> </w:t>
      </w:r>
      <w:r w:rsidR="00300DB1" w:rsidRPr="00CA2C9B">
        <w:rPr>
          <w:rFonts w:ascii="Garamond" w:eastAsia="Times New Roman" w:hAnsi="Garamond" w:cs="Arial MT"/>
          <w:sz w:val="28"/>
          <w:szCs w:val="26"/>
          <w:lang w:val="es-ES"/>
        </w:rPr>
        <w:t>tiene como objetivo poner a disposición de la matrícula</w:t>
      </w:r>
      <w:r w:rsidR="00EF5920" w:rsidRPr="00CA2C9B">
        <w:rPr>
          <w:rFonts w:ascii="Garamond" w:eastAsia="Times New Roman" w:hAnsi="Garamond" w:cs="Arial MT"/>
          <w:sz w:val="28"/>
          <w:szCs w:val="26"/>
          <w:lang w:val="es-419"/>
        </w:rPr>
        <w:t xml:space="preserve"> </w:t>
      </w:r>
      <w:r w:rsidR="00300DB1" w:rsidRPr="00CA2C9B">
        <w:rPr>
          <w:rFonts w:ascii="Garamond" w:eastAsia="Times New Roman" w:hAnsi="Garamond" w:cs="Arial MT"/>
          <w:sz w:val="28"/>
          <w:szCs w:val="26"/>
          <w:lang w:val="es-ES"/>
        </w:rPr>
        <w:t xml:space="preserve">los modelos de </w:t>
      </w:r>
      <w:r w:rsidR="00E733C6" w:rsidRPr="00CA2C9B">
        <w:rPr>
          <w:rFonts w:ascii="Garamond" w:eastAsia="Times New Roman" w:hAnsi="Garamond" w:cs="Arial MT"/>
          <w:sz w:val="28"/>
          <w:szCs w:val="26"/>
          <w:lang w:val="es-ES"/>
        </w:rPr>
        <w:t>Estados Contables Básicos</w:t>
      </w:r>
      <w:r w:rsidR="00300DB1" w:rsidRPr="00CA2C9B">
        <w:rPr>
          <w:rFonts w:ascii="Garamond" w:eastAsia="Times New Roman" w:hAnsi="Garamond" w:cs="Arial MT"/>
          <w:sz w:val="28"/>
          <w:szCs w:val="26"/>
          <w:lang w:val="es-ES"/>
        </w:rPr>
        <w:t xml:space="preserve"> que </w:t>
      </w:r>
      <w:r w:rsidR="00E733C6" w:rsidRPr="00CA2C9B">
        <w:rPr>
          <w:rFonts w:ascii="Garamond" w:eastAsia="Times New Roman" w:hAnsi="Garamond" w:cs="Arial MT"/>
          <w:sz w:val="28"/>
          <w:szCs w:val="26"/>
          <w:lang w:val="es-ES"/>
        </w:rPr>
        <w:t>resultan</w:t>
      </w:r>
      <w:r w:rsidR="00EF5920" w:rsidRPr="00CA2C9B">
        <w:rPr>
          <w:rFonts w:ascii="Garamond" w:eastAsia="Times New Roman" w:hAnsi="Garamond" w:cs="Arial MT"/>
          <w:sz w:val="28"/>
          <w:szCs w:val="26"/>
          <w:lang w:val="es-419"/>
        </w:rPr>
        <w:t xml:space="preserve"> de aplicación para</w:t>
      </w:r>
      <w:r w:rsidR="00EF5920" w:rsidRPr="00CA2C9B">
        <w:rPr>
          <w:rFonts w:ascii="Garamond" w:eastAsia="Times New Roman" w:hAnsi="Garamond" w:cs="Arial MT"/>
          <w:sz w:val="28"/>
          <w:szCs w:val="26"/>
          <w:lang w:val="es-ES"/>
        </w:rPr>
        <w:t xml:space="preserve"> </w:t>
      </w:r>
      <w:r w:rsidR="00300DB1" w:rsidRPr="00CA2C9B">
        <w:rPr>
          <w:rFonts w:ascii="Garamond" w:eastAsia="Times New Roman" w:hAnsi="Garamond" w:cs="Arial MT"/>
          <w:sz w:val="28"/>
          <w:szCs w:val="26"/>
          <w:lang w:val="es-ES"/>
        </w:rPr>
        <w:t>todos</w:t>
      </w:r>
      <w:r w:rsidR="00E733C6" w:rsidRPr="00CA2C9B">
        <w:rPr>
          <w:rFonts w:ascii="Garamond" w:eastAsia="Times New Roman" w:hAnsi="Garamond" w:cs="Arial MT"/>
          <w:sz w:val="28"/>
          <w:szCs w:val="26"/>
          <w:lang w:val="es-ES"/>
        </w:rPr>
        <w:t xml:space="preserve"> los entes </w:t>
      </w:r>
      <w:r w:rsidR="00C210D3" w:rsidRPr="00CA2C9B">
        <w:rPr>
          <w:rFonts w:ascii="Garamond" w:eastAsia="Times New Roman" w:hAnsi="Garamond" w:cs="Arial MT"/>
          <w:sz w:val="28"/>
          <w:szCs w:val="26"/>
          <w:lang w:val="es-ES"/>
        </w:rPr>
        <w:t>cooperativos</w:t>
      </w:r>
      <w:r w:rsidR="00300DB1" w:rsidRPr="00CA2C9B">
        <w:rPr>
          <w:rFonts w:ascii="Garamond" w:eastAsia="Times New Roman" w:hAnsi="Garamond" w:cs="Arial MT"/>
          <w:sz w:val="28"/>
          <w:szCs w:val="26"/>
          <w:lang w:val="es-ES"/>
        </w:rPr>
        <w:t xml:space="preserve">, es decir, </w:t>
      </w:r>
      <w:r w:rsidR="005D48CD" w:rsidRPr="00CA2C9B">
        <w:rPr>
          <w:rFonts w:ascii="Garamond" w:eastAsia="Times New Roman" w:hAnsi="Garamond" w:cs="Arial MT"/>
          <w:sz w:val="28"/>
          <w:szCs w:val="26"/>
          <w:lang w:val="es-ES"/>
        </w:rPr>
        <w:t xml:space="preserve">aquellos </w:t>
      </w:r>
      <w:r w:rsidR="00300DB1" w:rsidRPr="00CA2C9B">
        <w:rPr>
          <w:rFonts w:ascii="Garamond" w:eastAsia="Times New Roman" w:hAnsi="Garamond" w:cs="Arial MT"/>
          <w:sz w:val="28"/>
          <w:szCs w:val="26"/>
          <w:lang w:val="es-ES"/>
        </w:rPr>
        <w:t>que aplican como norma de</w:t>
      </w:r>
      <w:r w:rsidR="00300DB1" w:rsidRPr="00CA2C9B">
        <w:rPr>
          <w:rFonts w:ascii="Garamond" w:eastAsia="Times New Roman" w:hAnsi="Garamond" w:cs="Arial MT"/>
          <w:sz w:val="28"/>
          <w:szCs w:val="26"/>
          <w:lang w:val="es-419"/>
        </w:rPr>
        <w:t xml:space="preserve"> exposición la Resolución Técnica Nº </w:t>
      </w:r>
      <w:r w:rsidR="00C210D3" w:rsidRPr="00CA2C9B">
        <w:rPr>
          <w:rFonts w:ascii="Garamond" w:eastAsia="Times New Roman" w:hAnsi="Garamond" w:cs="Arial MT"/>
          <w:sz w:val="28"/>
          <w:szCs w:val="26"/>
          <w:lang w:val="es-419"/>
        </w:rPr>
        <w:t>24</w:t>
      </w:r>
      <w:r w:rsidR="00300DB1" w:rsidRPr="00CA2C9B">
        <w:rPr>
          <w:rFonts w:ascii="Garamond" w:eastAsia="Times New Roman" w:hAnsi="Garamond" w:cs="Arial MT"/>
          <w:sz w:val="28"/>
          <w:szCs w:val="26"/>
          <w:lang w:val="es-419"/>
        </w:rPr>
        <w:t xml:space="preserve"> - FACPCE.</w:t>
      </w:r>
    </w:p>
    <w:p w14:paraId="062D5FEB" w14:textId="77777777" w:rsidR="004D2690" w:rsidRPr="004D2690" w:rsidRDefault="004D2690" w:rsidP="00A45D0D">
      <w:pPr>
        <w:ind w:left="709" w:right="543"/>
        <w:jc w:val="both"/>
        <w:rPr>
          <w:rFonts w:ascii="Garamond" w:eastAsia="Times New Roman" w:hAnsi="Garamond" w:cs="Arial MT"/>
          <w:sz w:val="4"/>
          <w:szCs w:val="4"/>
          <w:lang w:val="es-419"/>
        </w:rPr>
      </w:pPr>
    </w:p>
    <w:p w14:paraId="58161BC9" w14:textId="1141036E" w:rsidR="00E733C6" w:rsidRPr="004D2690" w:rsidRDefault="00EF5920"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Adicionalmente, el</w:t>
      </w:r>
      <w:r w:rsidR="00300DB1" w:rsidRPr="004D2690">
        <w:rPr>
          <w:rFonts w:ascii="Garamond" w:eastAsia="Times New Roman" w:hAnsi="Garamond" w:cs="Arial MT"/>
          <w:sz w:val="28"/>
          <w:szCs w:val="26"/>
          <w:lang w:val="es-419"/>
        </w:rPr>
        <w:t xml:space="preserve"> documento contiene ejemplos de los principales cuadros y anexos que podría utilizar una entidad con las características antes mencionadas.</w:t>
      </w:r>
    </w:p>
    <w:p w14:paraId="2D99751A" w14:textId="77777777" w:rsidR="00C27758" w:rsidRPr="004D2690" w:rsidRDefault="00C27758" w:rsidP="00A45D0D">
      <w:pPr>
        <w:ind w:left="709" w:right="543"/>
        <w:jc w:val="both"/>
        <w:rPr>
          <w:rFonts w:ascii="Garamond" w:eastAsia="Times New Roman" w:hAnsi="Garamond" w:cs="Arial MT"/>
          <w:sz w:val="4"/>
          <w:szCs w:val="4"/>
          <w:lang w:val="es-419"/>
        </w:rPr>
      </w:pPr>
    </w:p>
    <w:p w14:paraId="052798DE" w14:textId="15D86EA0" w:rsidR="00E733C6"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E</w:t>
      </w:r>
      <w:r w:rsidR="005D631C" w:rsidRPr="004D2690">
        <w:rPr>
          <w:rFonts w:ascii="Garamond" w:eastAsia="Times New Roman" w:hAnsi="Garamond" w:cs="Arial MT"/>
          <w:sz w:val="28"/>
          <w:szCs w:val="26"/>
          <w:lang w:val="es-419"/>
        </w:rPr>
        <w:t xml:space="preserve">l trabajo comprende </w:t>
      </w:r>
      <w:r w:rsidR="00E733C6" w:rsidRPr="004D2690">
        <w:rPr>
          <w:rFonts w:ascii="Garamond" w:eastAsia="Times New Roman" w:hAnsi="Garamond" w:cs="Arial MT"/>
          <w:sz w:val="28"/>
          <w:szCs w:val="26"/>
          <w:lang w:val="es-ES"/>
        </w:rPr>
        <w:t>los modelos</w:t>
      </w:r>
      <w:r w:rsidR="00B278A5" w:rsidRPr="004D2690">
        <w:rPr>
          <w:rFonts w:ascii="Garamond" w:eastAsia="Times New Roman" w:hAnsi="Garamond" w:cs="Arial MT"/>
          <w:sz w:val="28"/>
          <w:szCs w:val="26"/>
          <w:lang w:val="es-419"/>
        </w:rPr>
        <w:t xml:space="preserve"> de Estados Contables</w:t>
      </w:r>
      <w:r w:rsidR="00E733C6" w:rsidRPr="004D2690">
        <w:rPr>
          <w:rFonts w:ascii="Garamond" w:eastAsia="Times New Roman" w:hAnsi="Garamond" w:cs="Arial MT"/>
          <w:sz w:val="28"/>
          <w:szCs w:val="26"/>
          <w:lang w:val="es-ES"/>
        </w:rPr>
        <w:t xml:space="preserve"> correspondientes a:</w:t>
      </w:r>
    </w:p>
    <w:p w14:paraId="6AF220D0" w14:textId="6B2542FF"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Situación Patrimonial o Balance General</w:t>
      </w:r>
    </w:p>
    <w:p w14:paraId="0F882A19" w14:textId="26D110AD"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Resultados</w:t>
      </w:r>
    </w:p>
    <w:p w14:paraId="3D797738" w14:textId="28A46AB8"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Evolución del Patrimonio Neto</w:t>
      </w:r>
    </w:p>
    <w:p w14:paraId="469ECAB8" w14:textId="6CA56D26"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Flujo de Efectivo</w:t>
      </w:r>
    </w:p>
    <w:p w14:paraId="172A4BDE" w14:textId="77777777" w:rsidR="00CA2C9B" w:rsidRPr="004D2690" w:rsidRDefault="00CA2C9B" w:rsidP="00CA2C9B">
      <w:pPr>
        <w:pStyle w:val="Prrafodelista"/>
        <w:numPr>
          <w:ilvl w:val="0"/>
          <w:numId w:val="3"/>
        </w:numPr>
        <w:ind w:left="709" w:right="543"/>
        <w:jc w:val="both"/>
        <w:rPr>
          <w:rFonts w:ascii="Garamond" w:eastAsia="Times New Roman" w:hAnsi="Garamond" w:cs="Arial MT"/>
          <w:sz w:val="28"/>
          <w:szCs w:val="26"/>
          <w:lang w:val="es-ES"/>
        </w:rPr>
      </w:pPr>
      <w:r>
        <w:rPr>
          <w:rFonts w:ascii="Garamond" w:eastAsia="Times New Roman" w:hAnsi="Garamond" w:cs="Arial MT"/>
          <w:sz w:val="28"/>
          <w:szCs w:val="26"/>
          <w:lang w:val="es-ES"/>
        </w:rPr>
        <w:t>Anexos</w:t>
      </w:r>
    </w:p>
    <w:p w14:paraId="4CAD4D01" w14:textId="4E7DBE3A" w:rsidR="00CA2C9B" w:rsidRPr="004D2690" w:rsidRDefault="00CA2C9B" w:rsidP="00CA2C9B">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Información Complementaria</w:t>
      </w:r>
      <w:bookmarkStart w:id="0" w:name="_GoBack"/>
      <w:bookmarkEnd w:id="0"/>
    </w:p>
    <w:p w14:paraId="175DEEEB" w14:textId="77777777" w:rsidR="0045423D" w:rsidRPr="004D2690" w:rsidRDefault="0045423D" w:rsidP="00A45D0D">
      <w:pPr>
        <w:ind w:left="709" w:right="543"/>
        <w:jc w:val="both"/>
        <w:rPr>
          <w:rFonts w:ascii="Garamond" w:eastAsia="Times New Roman" w:hAnsi="Garamond" w:cs="Arial MT"/>
          <w:sz w:val="28"/>
          <w:szCs w:val="26"/>
          <w:lang w:val="es-ES"/>
        </w:rPr>
      </w:pPr>
    </w:p>
    <w:p w14:paraId="52E8A5EF" w14:textId="77777777" w:rsidR="004D2690" w:rsidRPr="004D2690" w:rsidRDefault="004D2690" w:rsidP="00A45D0D">
      <w:pPr>
        <w:ind w:left="709" w:right="543"/>
        <w:jc w:val="both"/>
        <w:rPr>
          <w:rFonts w:ascii="Garamond" w:eastAsia="Times New Roman" w:hAnsi="Garamond" w:cs="Arial MT"/>
          <w:sz w:val="4"/>
          <w:szCs w:val="4"/>
          <w:lang w:val="es-ES"/>
        </w:rPr>
      </w:pPr>
    </w:p>
    <w:p w14:paraId="1884017F" w14:textId="77777777" w:rsidR="00CA2C9B" w:rsidRDefault="00CA2C9B" w:rsidP="00CA2C9B">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lastRenderedPageBreak/>
        <w:t xml:space="preserve">En el caso del </w:t>
      </w:r>
      <w:r w:rsidRPr="004D2690">
        <w:rPr>
          <w:rFonts w:ascii="Garamond" w:eastAsia="Times New Roman" w:hAnsi="Garamond" w:cs="Arial MT"/>
          <w:sz w:val="28"/>
          <w:szCs w:val="26"/>
          <w:u w:val="single"/>
          <w:lang w:val="es-ES"/>
        </w:rPr>
        <w:t>Estado de Flujo de Efectivo</w:t>
      </w:r>
      <w:r>
        <w:rPr>
          <w:rFonts w:ascii="Garamond" w:eastAsia="Times New Roman" w:hAnsi="Garamond" w:cs="Arial MT"/>
          <w:sz w:val="28"/>
          <w:szCs w:val="26"/>
          <w:u w:val="single"/>
          <w:lang w:val="es-ES"/>
        </w:rPr>
        <w:t xml:space="preserve"> (Método Directo)</w:t>
      </w:r>
      <w:r w:rsidRPr="004D2690">
        <w:rPr>
          <w:rFonts w:ascii="Garamond" w:eastAsia="Times New Roman" w:hAnsi="Garamond" w:cs="Arial MT"/>
          <w:sz w:val="28"/>
          <w:szCs w:val="26"/>
          <w:lang w:val="es-ES"/>
        </w:rPr>
        <w:t>,</w:t>
      </w:r>
      <w:r>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se incluye un modelo sugerido de presentación sintética aplicable para </w:t>
      </w:r>
      <w:r>
        <w:rPr>
          <w:rFonts w:ascii="Garamond" w:eastAsia="Times New Roman" w:hAnsi="Garamond" w:cs="Arial MT"/>
          <w:sz w:val="28"/>
          <w:szCs w:val="26"/>
          <w:lang w:val="es-ES"/>
        </w:rPr>
        <w:t>t</w:t>
      </w:r>
      <w:r w:rsidRPr="007501B0">
        <w:rPr>
          <w:rFonts w:ascii="Garamond" w:eastAsia="Times New Roman" w:hAnsi="Garamond" w:cs="Arial MT"/>
          <w:sz w:val="28"/>
          <w:szCs w:val="26"/>
          <w:lang w:val="es-ES"/>
        </w:rPr>
        <w:t>odos los entes, excepto los que apliquen conjuntamente la RT Nº17 con la RT N°11, o la RT N°17 con la RT N°24</w:t>
      </w:r>
      <w:r>
        <w:rPr>
          <w:rFonts w:ascii="Garamond" w:eastAsia="Times New Roman" w:hAnsi="Garamond" w:cs="Arial MT"/>
          <w:sz w:val="28"/>
          <w:szCs w:val="26"/>
          <w:lang w:val="es-ES"/>
        </w:rPr>
        <w:t>.</w:t>
      </w:r>
    </w:p>
    <w:p w14:paraId="2AC417D8" w14:textId="77777777" w:rsidR="004D2690" w:rsidRPr="00CA2C9B" w:rsidRDefault="004D2690" w:rsidP="00A45D0D">
      <w:pPr>
        <w:ind w:left="709" w:right="543"/>
        <w:jc w:val="both"/>
        <w:rPr>
          <w:rFonts w:ascii="Garamond" w:eastAsia="Times New Roman" w:hAnsi="Garamond" w:cs="Arial MT"/>
          <w:sz w:val="4"/>
          <w:szCs w:val="4"/>
          <w:lang w:val="es-ES"/>
        </w:rPr>
      </w:pPr>
    </w:p>
    <w:p w14:paraId="46EA3F29" w14:textId="42329D29" w:rsidR="007369C8"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Luego de cada Estad</w:t>
      </w:r>
      <w:r w:rsidR="007369C8" w:rsidRPr="004D2690">
        <w:rPr>
          <w:rFonts w:ascii="Garamond" w:eastAsia="Times New Roman" w:hAnsi="Garamond" w:cs="Arial MT"/>
          <w:sz w:val="28"/>
          <w:szCs w:val="26"/>
          <w:lang w:val="es-419"/>
        </w:rPr>
        <w:t xml:space="preserve">o Contable, se describen importantes aclaraciones sobre el modelo propuesto con el fin de ayudar al lector a interpretar </w:t>
      </w:r>
      <w:r w:rsidR="003367EF" w:rsidRPr="004D2690">
        <w:rPr>
          <w:rFonts w:ascii="Garamond" w:eastAsia="Times New Roman" w:hAnsi="Garamond" w:cs="Arial MT"/>
          <w:sz w:val="28"/>
          <w:szCs w:val="26"/>
          <w:lang w:val="es-419"/>
        </w:rPr>
        <w:t>su</w:t>
      </w:r>
      <w:r w:rsidR="007369C8" w:rsidRPr="004D2690">
        <w:rPr>
          <w:rFonts w:ascii="Garamond" w:eastAsia="Times New Roman" w:hAnsi="Garamond" w:cs="Arial MT"/>
          <w:sz w:val="28"/>
          <w:szCs w:val="26"/>
          <w:lang w:val="es-419"/>
        </w:rPr>
        <w:t xml:space="preserve"> contenido.</w:t>
      </w:r>
    </w:p>
    <w:p w14:paraId="283CE064" w14:textId="77777777" w:rsidR="00C27758" w:rsidRPr="004D2690" w:rsidRDefault="00C27758" w:rsidP="00A45D0D">
      <w:pPr>
        <w:ind w:left="709" w:right="543"/>
        <w:jc w:val="both"/>
        <w:rPr>
          <w:rFonts w:ascii="Garamond" w:eastAsia="Times New Roman" w:hAnsi="Garamond" w:cs="Arial MT"/>
          <w:sz w:val="4"/>
          <w:szCs w:val="4"/>
          <w:lang w:val="es-419"/>
        </w:rPr>
      </w:pPr>
    </w:p>
    <w:p w14:paraId="5439C806" w14:textId="77777777" w:rsidR="00FB3A27" w:rsidRDefault="00E41B4B" w:rsidP="00FB3A27">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 xml:space="preserve">Finalmente se encuentran disponibles como materiales complementarios </w:t>
      </w:r>
      <w:r w:rsidR="007369C8" w:rsidRPr="004D2690">
        <w:rPr>
          <w:rFonts w:ascii="Garamond" w:eastAsia="Times New Roman" w:hAnsi="Garamond" w:cs="Arial MT"/>
          <w:sz w:val="28"/>
          <w:szCs w:val="26"/>
          <w:lang w:val="es-419"/>
        </w:rPr>
        <w:t>los siguientes</w:t>
      </w:r>
      <w:r w:rsidRPr="004D2690">
        <w:rPr>
          <w:rFonts w:ascii="Garamond" w:eastAsia="Times New Roman" w:hAnsi="Garamond" w:cs="Arial MT"/>
          <w:sz w:val="28"/>
          <w:szCs w:val="26"/>
          <w:lang w:val="es-ES"/>
        </w:rPr>
        <w:t xml:space="preserve"> documentos</w:t>
      </w:r>
      <w:r w:rsidR="004678AD" w:rsidRPr="004D2690">
        <w:rPr>
          <w:rFonts w:ascii="Garamond" w:eastAsia="Times New Roman" w:hAnsi="Garamond" w:cs="Arial MT"/>
          <w:sz w:val="28"/>
          <w:szCs w:val="26"/>
          <w:lang w:val="es-419"/>
        </w:rPr>
        <w:t>:</w:t>
      </w:r>
    </w:p>
    <w:p w14:paraId="7CA92CF1" w14:textId="77777777" w:rsidR="00FB3A27" w:rsidRDefault="00FB3A27" w:rsidP="00FB3A27">
      <w:pPr>
        <w:ind w:left="709" w:right="543"/>
        <w:jc w:val="both"/>
        <w:rPr>
          <w:rFonts w:ascii="Garamond" w:eastAsia="Times New Roman" w:hAnsi="Garamond" w:cs="Arial MT"/>
          <w:sz w:val="28"/>
          <w:szCs w:val="26"/>
          <w:lang w:val="es-419"/>
        </w:rPr>
      </w:pPr>
    </w:p>
    <w:p w14:paraId="462CAF7F" w14:textId="632B72F1" w:rsidR="004678AD" w:rsidRPr="00CA2C9B" w:rsidRDefault="007369C8" w:rsidP="00FB3A27">
      <w:pPr>
        <w:pStyle w:val="Prrafodelista"/>
        <w:numPr>
          <w:ilvl w:val="0"/>
          <w:numId w:val="6"/>
        </w:numPr>
        <w:ind w:left="709" w:right="543"/>
        <w:jc w:val="both"/>
        <w:rPr>
          <w:rFonts w:ascii="Garamond" w:eastAsia="Times New Roman" w:hAnsi="Garamond" w:cs="Arial MT"/>
          <w:sz w:val="28"/>
          <w:szCs w:val="26"/>
          <w:lang w:val="es-ES"/>
        </w:rPr>
      </w:pPr>
      <w:r w:rsidRPr="00CA2C9B">
        <w:rPr>
          <w:rFonts w:ascii="Garamond" w:eastAsia="Times New Roman" w:hAnsi="Garamond" w:cs="Arial MT"/>
          <w:sz w:val="28"/>
          <w:szCs w:val="26"/>
          <w:lang w:val="es-ES"/>
        </w:rPr>
        <w:t>Re</w:t>
      </w:r>
      <w:r w:rsidR="00C27758" w:rsidRPr="00CA2C9B">
        <w:rPr>
          <w:rFonts w:ascii="Garamond" w:eastAsia="Times New Roman" w:hAnsi="Garamond" w:cs="Arial MT"/>
          <w:sz w:val="28"/>
          <w:szCs w:val="26"/>
          <w:lang w:val="es-ES"/>
        </w:rPr>
        <w:t>solución</w:t>
      </w:r>
      <w:r w:rsidRPr="00CA2C9B">
        <w:rPr>
          <w:rFonts w:ascii="Garamond" w:eastAsia="Times New Roman" w:hAnsi="Garamond" w:cs="Arial MT"/>
          <w:sz w:val="28"/>
          <w:szCs w:val="26"/>
          <w:lang w:val="es-ES"/>
        </w:rPr>
        <w:t xml:space="preserve"> Técnica </w:t>
      </w:r>
      <w:r w:rsidR="00E733C6" w:rsidRPr="00CA2C9B">
        <w:rPr>
          <w:rFonts w:ascii="Garamond" w:eastAsia="Times New Roman" w:hAnsi="Garamond" w:cs="Arial MT"/>
          <w:sz w:val="28"/>
          <w:szCs w:val="26"/>
          <w:lang w:val="es-ES"/>
        </w:rPr>
        <w:t>N°</w:t>
      </w:r>
      <w:r w:rsidRPr="00CA2C9B">
        <w:rPr>
          <w:rFonts w:ascii="Garamond" w:eastAsia="Times New Roman" w:hAnsi="Garamond" w:cs="Arial MT"/>
          <w:sz w:val="28"/>
          <w:szCs w:val="26"/>
          <w:lang w:val="es-ES"/>
        </w:rPr>
        <w:t xml:space="preserve"> </w:t>
      </w:r>
      <w:r w:rsidR="00FB3A27" w:rsidRPr="00CA2C9B">
        <w:rPr>
          <w:rFonts w:ascii="Garamond" w:eastAsia="Times New Roman" w:hAnsi="Garamond" w:cs="Arial MT"/>
          <w:sz w:val="28"/>
          <w:szCs w:val="26"/>
          <w:lang w:val="es-ES"/>
        </w:rPr>
        <w:t>24</w:t>
      </w:r>
      <w:r w:rsidR="007F673D" w:rsidRPr="00CA2C9B">
        <w:rPr>
          <w:rFonts w:ascii="Garamond" w:eastAsia="Times New Roman" w:hAnsi="Garamond" w:cs="Arial MT"/>
          <w:sz w:val="28"/>
          <w:szCs w:val="26"/>
          <w:lang w:val="es-ES"/>
        </w:rPr>
        <w:t xml:space="preserve"> “</w:t>
      </w:r>
      <w:r w:rsidR="00FB3A27" w:rsidRPr="00CA2C9B">
        <w:rPr>
          <w:rFonts w:ascii="Garamond" w:eastAsia="Times New Roman" w:hAnsi="Garamond" w:cs="Arial MT"/>
          <w:i/>
          <w:iCs/>
          <w:sz w:val="28"/>
          <w:szCs w:val="26"/>
          <w:lang w:val="es-ES"/>
        </w:rPr>
        <w:t>Normas Contables Profesionales: Aspectos Particulares de Exposición Contable y Procedimientos de Auditoría para Entes Cooperativos</w:t>
      </w:r>
      <w:r w:rsidR="007F673D" w:rsidRPr="00CA2C9B">
        <w:rPr>
          <w:rFonts w:ascii="Garamond" w:eastAsia="Times New Roman" w:hAnsi="Garamond" w:cs="Arial MT"/>
          <w:sz w:val="28"/>
          <w:szCs w:val="26"/>
          <w:lang w:val="es-ES"/>
        </w:rPr>
        <w:t>”.</w:t>
      </w:r>
    </w:p>
    <w:p w14:paraId="402C1B9C" w14:textId="77777777" w:rsidR="00FB3A27" w:rsidRPr="00FB3A27" w:rsidRDefault="00FB3A27" w:rsidP="00FB3A27">
      <w:pPr>
        <w:pStyle w:val="Prrafodelista"/>
        <w:ind w:left="709" w:right="543"/>
        <w:jc w:val="both"/>
        <w:rPr>
          <w:rFonts w:ascii="Garamond" w:eastAsia="Times New Roman" w:hAnsi="Garamond" w:cs="Arial MT"/>
          <w:sz w:val="28"/>
          <w:szCs w:val="26"/>
          <w:lang w:val="es-ES"/>
        </w:rPr>
      </w:pPr>
    </w:p>
    <w:p w14:paraId="4E995923" w14:textId="00C87179" w:rsidR="008448D6" w:rsidRPr="004D2690" w:rsidRDefault="00E733C6" w:rsidP="003049DA">
      <w:pPr>
        <w:pStyle w:val="Prrafodelista"/>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Archivo Excel que contempla los mismos modelos sugeridos tratados en este material pero bajo el formato de Planilla de Cálculo</w:t>
      </w:r>
      <w:r w:rsidR="005D48CD" w:rsidRPr="004D2690">
        <w:rPr>
          <w:rFonts w:ascii="Garamond" w:eastAsia="Times New Roman" w:hAnsi="Garamond" w:cs="Arial MT"/>
          <w:sz w:val="28"/>
          <w:szCs w:val="26"/>
          <w:lang w:val="es-ES"/>
        </w:rPr>
        <w:t>, posibilitando su utilización para volcar los datos numéricos respectivos</w:t>
      </w:r>
      <w:r w:rsidRPr="004D2690">
        <w:rPr>
          <w:rFonts w:ascii="Garamond" w:eastAsia="Times New Roman" w:hAnsi="Garamond" w:cs="Arial MT"/>
          <w:sz w:val="28"/>
          <w:szCs w:val="26"/>
          <w:lang w:val="es-ES"/>
        </w:rPr>
        <w:t>.</w:t>
      </w:r>
    </w:p>
    <w:p w14:paraId="1FB7FDEC" w14:textId="77777777" w:rsidR="00DA06DA" w:rsidRPr="004D2690" w:rsidRDefault="00DA06DA" w:rsidP="003367EF">
      <w:pPr>
        <w:autoSpaceDE w:val="0"/>
        <w:autoSpaceDN w:val="0"/>
        <w:adjustRightInd w:val="0"/>
        <w:spacing w:after="0" w:line="240" w:lineRule="auto"/>
        <w:jc w:val="both"/>
        <w:rPr>
          <w:rFonts w:ascii="Garamond" w:eastAsia="Times New Roman" w:hAnsi="Garamond" w:cs="Arial MT"/>
          <w:sz w:val="24"/>
          <w:szCs w:val="24"/>
          <w:lang w:val="es-ES"/>
        </w:rPr>
      </w:pPr>
    </w:p>
    <w:p w14:paraId="70950320" w14:textId="77777777"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43A1F4D9" w14:textId="77777777" w:rsidR="00363F8D" w:rsidRPr="004D2690" w:rsidRDefault="00363F8D" w:rsidP="00E733C6">
      <w:pPr>
        <w:autoSpaceDE w:val="0"/>
        <w:autoSpaceDN w:val="0"/>
        <w:adjustRightInd w:val="0"/>
        <w:spacing w:after="0" w:line="240" w:lineRule="auto"/>
        <w:rPr>
          <w:rFonts w:ascii="Garamond" w:eastAsia="Times New Roman" w:hAnsi="Garamond" w:cs="Arial MT"/>
          <w:sz w:val="24"/>
          <w:szCs w:val="24"/>
          <w:lang w:val="es-ES"/>
        </w:rPr>
        <w:sectPr w:rsidR="00363F8D" w:rsidRPr="004D2690" w:rsidSect="00363F8D">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8" w:footer="708" w:gutter="0"/>
          <w:cols w:space="708"/>
          <w:docGrid w:linePitch="360"/>
        </w:sectPr>
      </w:pPr>
    </w:p>
    <w:p w14:paraId="1FA5CBE7" w14:textId="7347F94D"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2B33F3B6" w14:textId="031966F6" w:rsidR="00C27758" w:rsidRPr="004D2690" w:rsidRDefault="00C27758" w:rsidP="00E733C6">
      <w:pPr>
        <w:autoSpaceDE w:val="0"/>
        <w:autoSpaceDN w:val="0"/>
        <w:adjustRightInd w:val="0"/>
        <w:spacing w:after="0" w:line="240" w:lineRule="auto"/>
        <w:rPr>
          <w:rFonts w:ascii="Garamond" w:eastAsia="Times New Roman" w:hAnsi="Garamond" w:cs="Arial MT"/>
          <w:sz w:val="28"/>
          <w:szCs w:val="26"/>
          <w:lang w:val="es-ES"/>
        </w:rPr>
      </w:pPr>
    </w:p>
    <w:p w14:paraId="5DC1173A" w14:textId="77777777" w:rsidR="00770182" w:rsidRPr="00CA2C9B" w:rsidRDefault="00886711" w:rsidP="003049DA">
      <w:pPr>
        <w:jc w:val="center"/>
        <w:rPr>
          <w:rFonts w:ascii="Garamond" w:eastAsia="Times New Roman" w:hAnsi="Garamond" w:cs="Arial MT"/>
          <w:b/>
          <w:sz w:val="28"/>
          <w:szCs w:val="26"/>
          <w:lang w:val="es-ES"/>
        </w:rPr>
      </w:pPr>
      <w:r w:rsidRPr="00CA2C9B">
        <w:rPr>
          <w:rFonts w:ascii="Garamond" w:eastAsia="Times New Roman" w:hAnsi="Garamond" w:cs="Arial MT"/>
          <w:b/>
          <w:sz w:val="28"/>
          <w:szCs w:val="26"/>
          <w:lang w:val="es-ES"/>
        </w:rPr>
        <w:t xml:space="preserve">MODELOS SUGERIDOS DE ESTADOS CONTABLES </w:t>
      </w:r>
    </w:p>
    <w:p w14:paraId="0A3014F4" w14:textId="535E2512" w:rsidR="003049DA" w:rsidRPr="00CA2C9B" w:rsidRDefault="00886711" w:rsidP="003049DA">
      <w:pPr>
        <w:jc w:val="center"/>
        <w:rPr>
          <w:rFonts w:ascii="Garamond" w:eastAsia="Times New Roman" w:hAnsi="Garamond" w:cs="Arial MT"/>
          <w:b/>
          <w:sz w:val="28"/>
          <w:szCs w:val="26"/>
          <w:lang w:val="es-419"/>
        </w:rPr>
      </w:pPr>
      <w:r w:rsidRPr="00CA2C9B">
        <w:rPr>
          <w:rFonts w:ascii="Garamond" w:eastAsia="Times New Roman" w:hAnsi="Garamond" w:cs="Arial MT"/>
          <w:b/>
          <w:sz w:val="28"/>
          <w:szCs w:val="26"/>
          <w:lang w:val="es-ES"/>
        </w:rPr>
        <w:t>PARA ENTES CO</w:t>
      </w:r>
      <w:r w:rsidR="00770182" w:rsidRPr="00CA2C9B">
        <w:rPr>
          <w:rFonts w:ascii="Garamond" w:eastAsia="Times New Roman" w:hAnsi="Garamond" w:cs="Arial MT"/>
          <w:b/>
          <w:sz w:val="28"/>
          <w:szCs w:val="26"/>
          <w:lang w:val="es-ES"/>
        </w:rPr>
        <w:t>OPERATIVOS</w:t>
      </w:r>
      <w:r w:rsidR="009D29FD" w:rsidRPr="00CA2C9B">
        <w:rPr>
          <w:rFonts w:ascii="Garamond" w:eastAsia="Times New Roman" w:hAnsi="Garamond" w:cs="Arial MT"/>
          <w:b/>
          <w:sz w:val="28"/>
          <w:szCs w:val="26"/>
          <w:lang w:val="es-ES"/>
        </w:rPr>
        <w:t xml:space="preserve"> </w:t>
      </w:r>
      <w:r w:rsidRPr="00CA2C9B">
        <w:rPr>
          <w:rFonts w:ascii="Garamond" w:eastAsia="Times New Roman" w:hAnsi="Garamond" w:cs="Arial MT"/>
          <w:b/>
          <w:sz w:val="28"/>
          <w:szCs w:val="26"/>
          <w:lang w:val="es-ES"/>
        </w:rPr>
        <w:t xml:space="preserve">(RT N° </w:t>
      </w:r>
      <w:r w:rsidR="00770182" w:rsidRPr="00CA2C9B">
        <w:rPr>
          <w:rFonts w:ascii="Garamond" w:eastAsia="Times New Roman" w:hAnsi="Garamond" w:cs="Arial MT"/>
          <w:b/>
          <w:sz w:val="28"/>
          <w:szCs w:val="26"/>
          <w:lang w:val="es-ES"/>
        </w:rPr>
        <w:t>24</w:t>
      </w:r>
      <w:r w:rsidRPr="00CA2C9B">
        <w:rPr>
          <w:rFonts w:ascii="Garamond" w:eastAsia="Times New Roman" w:hAnsi="Garamond" w:cs="Arial MT"/>
          <w:b/>
          <w:sz w:val="28"/>
          <w:szCs w:val="26"/>
          <w:lang w:val="es-ES"/>
        </w:rPr>
        <w:t>).</w:t>
      </w:r>
    </w:p>
    <w:p w14:paraId="1A234AC0" w14:textId="36E334F3" w:rsidR="00E733C6" w:rsidRPr="004D2690" w:rsidRDefault="00886711" w:rsidP="003049DA">
      <w:pPr>
        <w:jc w:val="center"/>
        <w:rPr>
          <w:rFonts w:ascii="Garamond" w:eastAsia="Times New Roman" w:hAnsi="Garamond" w:cs="Arial MT"/>
          <w:b/>
          <w:sz w:val="28"/>
          <w:szCs w:val="26"/>
          <w:lang w:val="es-ES"/>
        </w:rPr>
      </w:pPr>
      <w:r w:rsidRPr="00CA2C9B">
        <w:rPr>
          <w:rFonts w:ascii="Garamond" w:eastAsia="Times New Roman" w:hAnsi="Garamond" w:cs="Arial MT"/>
          <w:b/>
          <w:sz w:val="28"/>
          <w:szCs w:val="26"/>
          <w:lang w:val="es-ES"/>
        </w:rPr>
        <w:t>EJEMPLOS DE CUADROS Y ANEXOS</w:t>
      </w:r>
    </w:p>
    <w:p w14:paraId="0AABA23E" w14:textId="77777777" w:rsidR="003F2199" w:rsidRPr="004D2690" w:rsidRDefault="003F2199" w:rsidP="00886711">
      <w:pPr>
        <w:rPr>
          <w:rFonts w:ascii="Garamond" w:eastAsia="Times New Roman" w:hAnsi="Garamond" w:cs="Arial MT"/>
          <w:b/>
          <w:sz w:val="24"/>
          <w:szCs w:val="24"/>
          <w:lang w:val="es-ES"/>
        </w:rPr>
      </w:pPr>
    </w:p>
    <w:tbl>
      <w:tblPr>
        <w:tblW w:w="10380" w:type="dxa"/>
        <w:tblCellMar>
          <w:left w:w="70" w:type="dxa"/>
          <w:right w:w="70" w:type="dxa"/>
        </w:tblCellMar>
        <w:tblLook w:val="04A0" w:firstRow="1" w:lastRow="0" w:firstColumn="1" w:lastColumn="0" w:noHBand="0" w:noVBand="1"/>
      </w:tblPr>
      <w:tblGrid>
        <w:gridCol w:w="1124"/>
        <w:gridCol w:w="9256"/>
      </w:tblGrid>
      <w:tr w:rsidR="003F2199" w:rsidRPr="004D2690" w14:paraId="46B7F26E" w14:textId="77777777" w:rsidTr="003F2199">
        <w:trPr>
          <w:trHeight w:val="600"/>
        </w:trPr>
        <w:tc>
          <w:tcPr>
            <w:tcW w:w="1038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644BAC" w14:textId="77777777" w:rsidR="003F2199" w:rsidRPr="004D2690" w:rsidRDefault="003F2199" w:rsidP="003F2199">
            <w:pPr>
              <w:spacing w:after="0" w:line="240" w:lineRule="auto"/>
              <w:jc w:val="center"/>
              <w:rPr>
                <w:rFonts w:ascii="Garamond" w:eastAsia="Times New Roman" w:hAnsi="Garamond" w:cs="Arial"/>
                <w:b/>
                <w:bCs/>
                <w:sz w:val="28"/>
                <w:szCs w:val="28"/>
                <w:lang w:eastAsia="es-AR"/>
              </w:rPr>
            </w:pPr>
            <w:r w:rsidRPr="004D2690">
              <w:rPr>
                <w:rFonts w:ascii="Garamond" w:eastAsia="Times New Roman" w:hAnsi="Garamond" w:cs="Arial"/>
                <w:b/>
                <w:bCs/>
                <w:sz w:val="28"/>
                <w:szCs w:val="28"/>
                <w:lang w:eastAsia="es-AR"/>
              </w:rPr>
              <w:t>I  N  D  I  C  E</w:t>
            </w:r>
          </w:p>
        </w:tc>
      </w:tr>
      <w:tr w:rsidR="003F2199" w:rsidRPr="004D2690" w14:paraId="793727B4" w14:textId="77777777" w:rsidTr="003F2199">
        <w:trPr>
          <w:trHeight w:val="403"/>
        </w:trPr>
        <w:tc>
          <w:tcPr>
            <w:tcW w:w="1124" w:type="dxa"/>
            <w:tcBorders>
              <w:top w:val="nil"/>
              <w:left w:val="single" w:sz="8" w:space="0" w:color="auto"/>
              <w:bottom w:val="nil"/>
              <w:right w:val="nil"/>
            </w:tcBorders>
            <w:shd w:val="clear" w:color="auto" w:fill="auto"/>
            <w:noWrap/>
            <w:vAlign w:val="bottom"/>
            <w:hideMark/>
          </w:tcPr>
          <w:p w14:paraId="19DC4400" w14:textId="61A05E9A" w:rsidR="003F2199" w:rsidRPr="004D2690" w:rsidRDefault="003F2199" w:rsidP="003F2199">
            <w:pPr>
              <w:spacing w:after="0" w:line="240" w:lineRule="auto"/>
              <w:jc w:val="center"/>
              <w:rPr>
                <w:rFonts w:ascii="Garamond" w:eastAsia="Times New Roman" w:hAnsi="Garamond" w:cs="Arial"/>
                <w:b/>
                <w:bCs/>
                <w:sz w:val="20"/>
                <w:szCs w:val="20"/>
                <w:lang w:eastAsia="es-AR"/>
              </w:rPr>
            </w:pPr>
          </w:p>
        </w:tc>
        <w:tc>
          <w:tcPr>
            <w:tcW w:w="9256" w:type="dxa"/>
            <w:tcBorders>
              <w:top w:val="nil"/>
              <w:left w:val="nil"/>
              <w:bottom w:val="nil"/>
              <w:right w:val="single" w:sz="8" w:space="0" w:color="auto"/>
            </w:tcBorders>
            <w:shd w:val="clear" w:color="auto" w:fill="auto"/>
            <w:noWrap/>
            <w:vAlign w:val="bottom"/>
            <w:hideMark/>
          </w:tcPr>
          <w:p w14:paraId="322965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D2348D" w14:textId="77777777" w:rsidTr="003F2199">
        <w:trPr>
          <w:trHeight w:val="463"/>
        </w:trPr>
        <w:tc>
          <w:tcPr>
            <w:tcW w:w="1124" w:type="dxa"/>
            <w:tcBorders>
              <w:top w:val="single" w:sz="4" w:space="0" w:color="auto"/>
              <w:left w:val="single" w:sz="8" w:space="0" w:color="auto"/>
              <w:bottom w:val="single" w:sz="4" w:space="0" w:color="auto"/>
              <w:right w:val="nil"/>
            </w:tcBorders>
            <w:shd w:val="clear" w:color="auto" w:fill="auto"/>
            <w:noWrap/>
            <w:vAlign w:val="center"/>
            <w:hideMark/>
          </w:tcPr>
          <w:p w14:paraId="53FB2DF5"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HOJA</w:t>
            </w:r>
          </w:p>
        </w:tc>
        <w:tc>
          <w:tcPr>
            <w:tcW w:w="925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1EFCB9"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M O D E L O</w:t>
            </w:r>
          </w:p>
        </w:tc>
      </w:tr>
      <w:tr w:rsidR="00770182" w:rsidRPr="004D2690" w14:paraId="36DFD29B" w14:textId="77777777" w:rsidTr="003F2199">
        <w:trPr>
          <w:trHeight w:val="600"/>
        </w:trPr>
        <w:tc>
          <w:tcPr>
            <w:tcW w:w="1124" w:type="dxa"/>
            <w:tcBorders>
              <w:top w:val="nil"/>
              <w:left w:val="single" w:sz="8" w:space="0" w:color="auto"/>
              <w:bottom w:val="nil"/>
              <w:right w:val="nil"/>
            </w:tcBorders>
            <w:shd w:val="clear" w:color="auto" w:fill="auto"/>
            <w:noWrap/>
            <w:vAlign w:val="bottom"/>
          </w:tcPr>
          <w:p w14:paraId="2D0CAC68" w14:textId="09F37078" w:rsidR="00770182" w:rsidRDefault="00564010"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5</w:t>
            </w:r>
          </w:p>
        </w:tc>
        <w:tc>
          <w:tcPr>
            <w:tcW w:w="9256" w:type="dxa"/>
            <w:tcBorders>
              <w:top w:val="nil"/>
              <w:left w:val="single" w:sz="4" w:space="0" w:color="auto"/>
              <w:bottom w:val="nil"/>
              <w:right w:val="single" w:sz="8" w:space="0" w:color="auto"/>
            </w:tcBorders>
            <w:shd w:val="clear" w:color="auto" w:fill="auto"/>
            <w:noWrap/>
            <w:vAlign w:val="bottom"/>
          </w:tcPr>
          <w:p w14:paraId="5A3ED0DF" w14:textId="0232DFEA" w:rsidR="00770182" w:rsidRPr="00770182" w:rsidRDefault="00770182"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CAR</w:t>
            </w:r>
            <w:r w:rsidR="00CA2C9B">
              <w:rPr>
                <w:rFonts w:ascii="Garamond" w:eastAsia="Times New Roman" w:hAnsi="Garamond" w:cs="Times New Roman"/>
                <w:b/>
                <w:bCs/>
                <w:sz w:val="24"/>
                <w:szCs w:val="24"/>
                <w:lang w:eastAsia="es-AR"/>
              </w:rPr>
              <w:t>Á</w:t>
            </w:r>
            <w:r w:rsidRPr="00770182">
              <w:rPr>
                <w:rFonts w:ascii="Garamond" w:eastAsia="Times New Roman" w:hAnsi="Garamond" w:cs="Times New Roman"/>
                <w:b/>
                <w:bCs/>
                <w:sz w:val="24"/>
                <w:szCs w:val="24"/>
                <w:lang w:eastAsia="es-AR"/>
              </w:rPr>
              <w:t>TULA</w:t>
            </w:r>
          </w:p>
        </w:tc>
      </w:tr>
      <w:tr w:rsidR="003F2199" w:rsidRPr="004D2690" w14:paraId="5CFB2107" w14:textId="77777777" w:rsidTr="003F2199">
        <w:trPr>
          <w:trHeight w:val="600"/>
        </w:trPr>
        <w:tc>
          <w:tcPr>
            <w:tcW w:w="1124" w:type="dxa"/>
            <w:tcBorders>
              <w:top w:val="nil"/>
              <w:left w:val="single" w:sz="8" w:space="0" w:color="auto"/>
              <w:bottom w:val="nil"/>
              <w:right w:val="nil"/>
            </w:tcBorders>
            <w:shd w:val="clear" w:color="auto" w:fill="auto"/>
            <w:noWrap/>
            <w:vAlign w:val="bottom"/>
            <w:hideMark/>
          </w:tcPr>
          <w:p w14:paraId="1436DBEB" w14:textId="292D5C9D" w:rsidR="003F2199" w:rsidRPr="004D2690" w:rsidRDefault="00564010"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6</w:t>
            </w:r>
          </w:p>
        </w:tc>
        <w:tc>
          <w:tcPr>
            <w:tcW w:w="9256" w:type="dxa"/>
            <w:tcBorders>
              <w:top w:val="nil"/>
              <w:left w:val="single" w:sz="4" w:space="0" w:color="auto"/>
              <w:bottom w:val="nil"/>
              <w:right w:val="single" w:sz="8" w:space="0" w:color="auto"/>
            </w:tcBorders>
            <w:shd w:val="clear" w:color="auto" w:fill="auto"/>
            <w:noWrap/>
            <w:vAlign w:val="bottom"/>
            <w:hideMark/>
          </w:tcPr>
          <w:p w14:paraId="179F7FEB" w14:textId="28D6D1AC"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ESTADO DE SITUACI</w:t>
            </w:r>
            <w:r w:rsidR="00CA2C9B">
              <w:rPr>
                <w:rFonts w:ascii="Garamond" w:eastAsia="Times New Roman" w:hAnsi="Garamond" w:cs="Times New Roman"/>
                <w:b/>
                <w:bCs/>
                <w:sz w:val="24"/>
                <w:szCs w:val="24"/>
                <w:lang w:eastAsia="es-AR"/>
              </w:rPr>
              <w:t>Ó</w:t>
            </w:r>
            <w:r w:rsidRPr="00770182">
              <w:rPr>
                <w:rFonts w:ascii="Garamond" w:eastAsia="Times New Roman" w:hAnsi="Garamond" w:cs="Times New Roman"/>
                <w:b/>
                <w:bCs/>
                <w:sz w:val="24"/>
                <w:szCs w:val="24"/>
                <w:lang w:eastAsia="es-AR"/>
              </w:rPr>
              <w:t>N PATRIMONIAL</w:t>
            </w:r>
          </w:p>
        </w:tc>
      </w:tr>
      <w:tr w:rsidR="003F2199" w:rsidRPr="004D2690" w14:paraId="2C113CC0"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92EEE66" w14:textId="4C46C348" w:rsidR="003F2199" w:rsidRPr="004D2690" w:rsidRDefault="00564010"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087C8544" w14:textId="77777777"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ESTADO DE RESULTADOS</w:t>
            </w:r>
          </w:p>
        </w:tc>
      </w:tr>
      <w:tr w:rsidR="003F2199" w:rsidRPr="004D2690" w14:paraId="4CCC695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0FB3386" w14:textId="1697D6BF"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w:t>
            </w:r>
            <w:r w:rsidR="00564010">
              <w:rPr>
                <w:rFonts w:ascii="Garamond" w:eastAsia="Times New Roman" w:hAnsi="Garamond" w:cs="Times New Roman"/>
                <w:b/>
                <w:bCs/>
                <w:sz w:val="24"/>
                <w:szCs w:val="24"/>
                <w:lang w:eastAsia="es-AR"/>
              </w:rPr>
              <w:t>1</w:t>
            </w:r>
          </w:p>
        </w:tc>
        <w:tc>
          <w:tcPr>
            <w:tcW w:w="9256" w:type="dxa"/>
            <w:tcBorders>
              <w:top w:val="nil"/>
              <w:left w:val="single" w:sz="4" w:space="0" w:color="auto"/>
              <w:bottom w:val="nil"/>
              <w:right w:val="single" w:sz="8" w:space="0" w:color="auto"/>
            </w:tcBorders>
            <w:shd w:val="clear" w:color="auto" w:fill="auto"/>
            <w:noWrap/>
            <w:vAlign w:val="bottom"/>
            <w:hideMark/>
          </w:tcPr>
          <w:p w14:paraId="2FF45E24" w14:textId="3E61B7FC"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ESTADO DE EVOLUCI</w:t>
            </w:r>
            <w:r w:rsidR="00CA2C9B">
              <w:rPr>
                <w:rFonts w:ascii="Garamond" w:eastAsia="Times New Roman" w:hAnsi="Garamond" w:cs="Times New Roman"/>
                <w:b/>
                <w:bCs/>
                <w:sz w:val="24"/>
                <w:szCs w:val="24"/>
                <w:lang w:eastAsia="es-AR"/>
              </w:rPr>
              <w:t>Ó</w:t>
            </w:r>
            <w:r w:rsidRPr="00770182">
              <w:rPr>
                <w:rFonts w:ascii="Garamond" w:eastAsia="Times New Roman" w:hAnsi="Garamond" w:cs="Times New Roman"/>
                <w:b/>
                <w:bCs/>
                <w:sz w:val="24"/>
                <w:szCs w:val="24"/>
                <w:lang w:eastAsia="es-AR"/>
              </w:rPr>
              <w:t>N DEL PATRIMONIO NETO</w:t>
            </w:r>
          </w:p>
        </w:tc>
      </w:tr>
      <w:tr w:rsidR="003F2199" w:rsidRPr="004D2690" w14:paraId="794A482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58F1F569" w14:textId="2A1D8BDC"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w:t>
            </w:r>
            <w:r w:rsidR="00214EDB">
              <w:rPr>
                <w:rFonts w:ascii="Garamond" w:eastAsia="Times New Roman" w:hAnsi="Garamond" w:cs="Times New Roman"/>
                <w:b/>
                <w:bCs/>
                <w:sz w:val="24"/>
                <w:szCs w:val="24"/>
                <w:lang w:eastAsia="es-AR"/>
              </w:rPr>
              <w:t>4</w:t>
            </w:r>
          </w:p>
        </w:tc>
        <w:tc>
          <w:tcPr>
            <w:tcW w:w="9256" w:type="dxa"/>
            <w:tcBorders>
              <w:top w:val="nil"/>
              <w:left w:val="single" w:sz="4" w:space="0" w:color="auto"/>
              <w:bottom w:val="nil"/>
              <w:right w:val="single" w:sz="8" w:space="0" w:color="auto"/>
            </w:tcBorders>
            <w:shd w:val="clear" w:color="auto" w:fill="auto"/>
            <w:noWrap/>
            <w:vAlign w:val="bottom"/>
            <w:hideMark/>
          </w:tcPr>
          <w:p w14:paraId="5560AFEF" w14:textId="77777777"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ESTADO DE FLUJO DE EFECTIVO (Método Directo)</w:t>
            </w:r>
          </w:p>
        </w:tc>
      </w:tr>
      <w:tr w:rsidR="003F2199" w:rsidRPr="004D2690" w14:paraId="4DACDC0C"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1BEE253" w14:textId="6CC4B174" w:rsidR="003F2199" w:rsidRPr="00CA2C9B"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sidRPr="00CA2C9B">
              <w:rPr>
                <w:rFonts w:ascii="Garamond" w:eastAsia="Times New Roman" w:hAnsi="Garamond" w:cs="Times New Roman"/>
                <w:b/>
                <w:bCs/>
                <w:sz w:val="24"/>
                <w:szCs w:val="24"/>
                <w:lang w:eastAsia="es-AR"/>
              </w:rPr>
              <w:t>1</w:t>
            </w:r>
            <w:r w:rsidR="00214EDB" w:rsidRPr="00CA2C9B">
              <w:rPr>
                <w:rFonts w:ascii="Garamond" w:eastAsia="Times New Roman" w:hAnsi="Garamond" w:cs="Times New Roman"/>
                <w:b/>
                <w:bCs/>
                <w:sz w:val="24"/>
                <w:szCs w:val="24"/>
                <w:lang w:eastAsia="es-AR"/>
              </w:rPr>
              <w:t>5</w:t>
            </w:r>
          </w:p>
        </w:tc>
        <w:tc>
          <w:tcPr>
            <w:tcW w:w="9256" w:type="dxa"/>
            <w:tcBorders>
              <w:top w:val="nil"/>
              <w:left w:val="single" w:sz="4" w:space="0" w:color="auto"/>
              <w:bottom w:val="nil"/>
              <w:right w:val="single" w:sz="8" w:space="0" w:color="auto"/>
            </w:tcBorders>
            <w:shd w:val="clear" w:color="auto" w:fill="auto"/>
            <w:noWrap/>
            <w:vAlign w:val="bottom"/>
            <w:hideMark/>
          </w:tcPr>
          <w:p w14:paraId="02FD6232" w14:textId="77777777" w:rsidR="003F2199" w:rsidRPr="00CA2C9B"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CA2C9B">
              <w:rPr>
                <w:rFonts w:ascii="Garamond" w:eastAsia="Times New Roman" w:hAnsi="Garamond" w:cs="Times New Roman"/>
                <w:b/>
                <w:bCs/>
                <w:sz w:val="24"/>
                <w:szCs w:val="24"/>
                <w:lang w:eastAsia="es-AR"/>
              </w:rPr>
              <w:t>ESTADO DE FLUJO DE EFECTIVO  (Método Directo - Presentación Sintética)</w:t>
            </w:r>
          </w:p>
        </w:tc>
      </w:tr>
      <w:tr w:rsidR="003F2199" w:rsidRPr="004D2690" w14:paraId="378C6A95"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7B82A7ED" w14:textId="20BAD819"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w:t>
            </w:r>
            <w:r w:rsidR="00214EDB">
              <w:rPr>
                <w:rFonts w:ascii="Garamond" w:eastAsia="Times New Roman" w:hAnsi="Garamond" w:cs="Times New Roman"/>
                <w:b/>
                <w:bCs/>
                <w:sz w:val="24"/>
                <w:szCs w:val="24"/>
                <w:lang w:eastAsia="es-AR"/>
              </w:rPr>
              <w:t>6</w:t>
            </w:r>
          </w:p>
        </w:tc>
        <w:tc>
          <w:tcPr>
            <w:tcW w:w="9256" w:type="dxa"/>
            <w:tcBorders>
              <w:top w:val="nil"/>
              <w:left w:val="single" w:sz="4" w:space="0" w:color="auto"/>
              <w:bottom w:val="nil"/>
              <w:right w:val="single" w:sz="8" w:space="0" w:color="auto"/>
            </w:tcBorders>
            <w:shd w:val="clear" w:color="auto" w:fill="auto"/>
            <w:noWrap/>
            <w:vAlign w:val="bottom"/>
            <w:hideMark/>
          </w:tcPr>
          <w:p w14:paraId="5E7131B2" w14:textId="77777777"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ESTADO DE FLUJO DE EFECTIVO (Método Indirecto)</w:t>
            </w:r>
          </w:p>
        </w:tc>
      </w:tr>
      <w:tr w:rsidR="003F2199" w:rsidRPr="004D2690" w14:paraId="644B2392"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20E1A5B4" w14:textId="34BF3EC1"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214EDB">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0B9EC07D" w14:textId="1F598FC3" w:rsidR="003F2199" w:rsidRPr="00770182" w:rsidRDefault="00770182"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NOTAS</w:t>
            </w:r>
          </w:p>
        </w:tc>
      </w:tr>
      <w:tr w:rsidR="003F2199" w:rsidRPr="004D2690" w14:paraId="223B1EF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6E93E260" w14:textId="5759F9B9" w:rsidR="003F2199" w:rsidRPr="004D2690" w:rsidRDefault="00214EDB"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22</w:t>
            </w:r>
          </w:p>
        </w:tc>
        <w:tc>
          <w:tcPr>
            <w:tcW w:w="9256" w:type="dxa"/>
            <w:tcBorders>
              <w:top w:val="nil"/>
              <w:left w:val="single" w:sz="4" w:space="0" w:color="auto"/>
              <w:bottom w:val="nil"/>
              <w:right w:val="single" w:sz="8" w:space="0" w:color="auto"/>
            </w:tcBorders>
            <w:shd w:val="clear" w:color="auto" w:fill="auto"/>
            <w:noWrap/>
            <w:vAlign w:val="bottom"/>
            <w:hideMark/>
          </w:tcPr>
          <w:p w14:paraId="3A607A28" w14:textId="77777777"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ANEXO: BIENES DE USO</w:t>
            </w:r>
          </w:p>
        </w:tc>
      </w:tr>
      <w:tr w:rsidR="003F2199" w:rsidRPr="004D2690" w14:paraId="6A446EB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00F4BF6" w14:textId="2C25C715" w:rsidR="003F2199" w:rsidRPr="004D2690" w:rsidRDefault="00214EDB"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22</w:t>
            </w:r>
          </w:p>
        </w:tc>
        <w:tc>
          <w:tcPr>
            <w:tcW w:w="9256" w:type="dxa"/>
            <w:tcBorders>
              <w:top w:val="nil"/>
              <w:left w:val="single" w:sz="4" w:space="0" w:color="auto"/>
              <w:bottom w:val="nil"/>
              <w:right w:val="single" w:sz="8" w:space="0" w:color="auto"/>
            </w:tcBorders>
            <w:shd w:val="clear" w:color="auto" w:fill="auto"/>
            <w:noWrap/>
            <w:vAlign w:val="bottom"/>
            <w:hideMark/>
          </w:tcPr>
          <w:p w14:paraId="25E200C6" w14:textId="77777777" w:rsidR="003F2199" w:rsidRPr="00770182" w:rsidRDefault="003F2199" w:rsidP="003F2199">
            <w:pPr>
              <w:spacing w:after="0" w:line="240" w:lineRule="auto"/>
              <w:ind w:firstLineChars="100" w:firstLine="241"/>
              <w:rPr>
                <w:rFonts w:ascii="Garamond" w:eastAsia="Times New Roman" w:hAnsi="Garamond" w:cs="Times New Roman"/>
                <w:b/>
                <w:bCs/>
                <w:sz w:val="24"/>
                <w:szCs w:val="24"/>
                <w:lang w:eastAsia="es-AR"/>
              </w:rPr>
            </w:pPr>
            <w:r w:rsidRPr="00770182">
              <w:rPr>
                <w:rFonts w:ascii="Garamond" w:eastAsia="Times New Roman" w:hAnsi="Garamond" w:cs="Times New Roman"/>
                <w:b/>
                <w:bCs/>
                <w:sz w:val="24"/>
                <w:szCs w:val="24"/>
                <w:lang w:eastAsia="es-AR"/>
              </w:rPr>
              <w:t>ANEXO: ACTIVOS INTANGIBLES</w:t>
            </w:r>
          </w:p>
        </w:tc>
      </w:tr>
      <w:tr w:rsidR="003F2199" w:rsidRPr="004D2690" w14:paraId="136672D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5C14F24" w14:textId="5D6250BC" w:rsidR="003F2199" w:rsidRPr="004D2690" w:rsidRDefault="00214EDB"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23</w:t>
            </w:r>
          </w:p>
        </w:tc>
        <w:tc>
          <w:tcPr>
            <w:tcW w:w="9256" w:type="dxa"/>
            <w:tcBorders>
              <w:top w:val="nil"/>
              <w:left w:val="single" w:sz="4" w:space="0" w:color="auto"/>
              <w:bottom w:val="nil"/>
              <w:right w:val="single" w:sz="8" w:space="0" w:color="auto"/>
            </w:tcBorders>
            <w:shd w:val="clear" w:color="auto" w:fill="auto"/>
            <w:noWrap/>
            <w:vAlign w:val="bottom"/>
            <w:hideMark/>
          </w:tcPr>
          <w:p w14:paraId="2405F3CB" w14:textId="0C46AACA" w:rsidR="003F2199" w:rsidRPr="00770182" w:rsidRDefault="003F2199" w:rsidP="003F2199">
            <w:pPr>
              <w:spacing w:after="0" w:line="240" w:lineRule="auto"/>
              <w:ind w:firstLineChars="100" w:firstLine="241"/>
              <w:rPr>
                <w:rFonts w:ascii="Garamond" w:eastAsia="Times New Roman" w:hAnsi="Garamond" w:cs="Times New Roman"/>
                <w:b/>
                <w:bCs/>
                <w:sz w:val="24"/>
                <w:szCs w:val="24"/>
                <w:highlight w:val="yellow"/>
                <w:lang w:eastAsia="es-AR"/>
              </w:rPr>
            </w:pPr>
            <w:r w:rsidRPr="00CA2C9B">
              <w:rPr>
                <w:rFonts w:ascii="Garamond" w:eastAsia="Times New Roman" w:hAnsi="Garamond" w:cs="Times New Roman"/>
                <w:b/>
                <w:bCs/>
                <w:sz w:val="24"/>
                <w:szCs w:val="24"/>
                <w:lang w:eastAsia="es-AR"/>
              </w:rPr>
              <w:t xml:space="preserve">ANEXO: </w:t>
            </w:r>
            <w:r w:rsidR="00CA2C9B" w:rsidRPr="00CA2C9B">
              <w:rPr>
                <w:rFonts w:ascii="Garamond" w:eastAsia="Times New Roman" w:hAnsi="Garamond" w:cs="Times New Roman"/>
                <w:b/>
                <w:bCs/>
                <w:sz w:val="24"/>
                <w:szCs w:val="24"/>
                <w:lang w:eastAsia="es-AR"/>
              </w:rPr>
              <w:t>CUADRO DE GASTOS</w:t>
            </w:r>
          </w:p>
        </w:tc>
      </w:tr>
      <w:tr w:rsidR="003F2199" w:rsidRPr="004D2690" w14:paraId="4E1964C7" w14:textId="77777777" w:rsidTr="003F2199">
        <w:trPr>
          <w:trHeight w:val="318"/>
        </w:trPr>
        <w:tc>
          <w:tcPr>
            <w:tcW w:w="1124" w:type="dxa"/>
            <w:tcBorders>
              <w:top w:val="nil"/>
              <w:left w:val="single" w:sz="8" w:space="0" w:color="auto"/>
              <w:bottom w:val="single" w:sz="8" w:space="0" w:color="auto"/>
              <w:right w:val="nil"/>
            </w:tcBorders>
            <w:shd w:val="clear" w:color="auto" w:fill="auto"/>
            <w:noWrap/>
            <w:vAlign w:val="bottom"/>
          </w:tcPr>
          <w:p w14:paraId="5C4F54A7" w14:textId="0C96A070" w:rsidR="003F2199" w:rsidRPr="004D2690" w:rsidRDefault="003F2199" w:rsidP="003F2199">
            <w:pPr>
              <w:spacing w:after="0" w:line="240" w:lineRule="auto"/>
              <w:rPr>
                <w:rFonts w:ascii="Garamond" w:eastAsia="Times New Roman" w:hAnsi="Garamond" w:cs="Arial"/>
                <w:sz w:val="20"/>
                <w:szCs w:val="20"/>
                <w:lang w:eastAsia="es-AR"/>
              </w:rPr>
            </w:pPr>
          </w:p>
        </w:tc>
        <w:tc>
          <w:tcPr>
            <w:tcW w:w="9256" w:type="dxa"/>
            <w:tcBorders>
              <w:top w:val="nil"/>
              <w:left w:val="single" w:sz="4" w:space="0" w:color="auto"/>
              <w:bottom w:val="single" w:sz="8" w:space="0" w:color="auto"/>
              <w:right w:val="single" w:sz="8" w:space="0" w:color="auto"/>
            </w:tcBorders>
            <w:shd w:val="clear" w:color="auto" w:fill="auto"/>
            <w:noWrap/>
            <w:vAlign w:val="bottom"/>
            <w:hideMark/>
          </w:tcPr>
          <w:p w14:paraId="6A6F624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0CE18334" w14:textId="0DC01F44" w:rsidR="00B73723" w:rsidRPr="004D2690" w:rsidRDefault="00B73723">
      <w:pPr>
        <w:rPr>
          <w:rFonts w:ascii="Garamond" w:hAnsi="Garamond"/>
        </w:rPr>
      </w:pPr>
    </w:p>
    <w:p w14:paraId="2C53780A" w14:textId="77777777" w:rsidR="00363F8D" w:rsidRDefault="00363F8D">
      <w:pPr>
        <w:rPr>
          <w:rFonts w:ascii="Garamond" w:hAnsi="Garamond"/>
          <w:b/>
          <w:bCs/>
        </w:rPr>
      </w:pPr>
    </w:p>
    <w:p w14:paraId="69BF1A86" w14:textId="77777777" w:rsidR="00770182" w:rsidRDefault="00770182">
      <w:pPr>
        <w:rPr>
          <w:rFonts w:ascii="Garamond" w:hAnsi="Garamond"/>
          <w:b/>
          <w:bCs/>
        </w:rPr>
      </w:pPr>
    </w:p>
    <w:p w14:paraId="5D74CDCF" w14:textId="77777777" w:rsidR="00770182" w:rsidRDefault="00770182">
      <w:pPr>
        <w:rPr>
          <w:rFonts w:ascii="Garamond" w:hAnsi="Garamond"/>
          <w:b/>
          <w:bCs/>
        </w:rPr>
      </w:pPr>
    </w:p>
    <w:p w14:paraId="0CDE4108" w14:textId="77777777" w:rsidR="00770182" w:rsidRDefault="00770182">
      <w:pPr>
        <w:rPr>
          <w:rFonts w:ascii="Garamond" w:hAnsi="Garamond"/>
          <w:b/>
          <w:bCs/>
        </w:rPr>
      </w:pPr>
    </w:p>
    <w:p w14:paraId="2F70D0C6" w14:textId="77777777" w:rsidR="00770182" w:rsidRDefault="00770182">
      <w:pPr>
        <w:rPr>
          <w:rFonts w:ascii="Garamond" w:hAnsi="Garamond"/>
          <w:b/>
          <w:bCs/>
        </w:rPr>
      </w:pPr>
    </w:p>
    <w:p w14:paraId="01198847" w14:textId="77777777" w:rsidR="00770182" w:rsidRDefault="00770182">
      <w:pPr>
        <w:rPr>
          <w:rFonts w:ascii="Garamond" w:hAnsi="Garamond"/>
          <w:b/>
          <w:bCs/>
        </w:rPr>
      </w:pPr>
    </w:p>
    <w:p w14:paraId="19B5B74F" w14:textId="77777777" w:rsidR="00770182" w:rsidRDefault="00770182">
      <w:pPr>
        <w:rPr>
          <w:rFonts w:ascii="Garamond" w:hAnsi="Garamond"/>
          <w:b/>
          <w:bCs/>
        </w:rPr>
      </w:pPr>
    </w:p>
    <w:p w14:paraId="7A102C32" w14:textId="77777777" w:rsidR="00770182" w:rsidRDefault="00770182">
      <w:pPr>
        <w:rPr>
          <w:rFonts w:ascii="Garamond" w:hAnsi="Garamond"/>
          <w:b/>
          <w:bCs/>
        </w:rPr>
      </w:pPr>
    </w:p>
    <w:p w14:paraId="15AECE13" w14:textId="77777777" w:rsidR="00770182" w:rsidRDefault="00770182">
      <w:pPr>
        <w:rPr>
          <w:rFonts w:ascii="Garamond" w:hAnsi="Garamond"/>
          <w:b/>
          <w:bCs/>
        </w:rPr>
      </w:pPr>
    </w:p>
    <w:p w14:paraId="047499B3" w14:textId="77777777" w:rsidR="00770182" w:rsidRDefault="00770182">
      <w:pPr>
        <w:rPr>
          <w:rFonts w:ascii="Garamond" w:hAnsi="Garamond"/>
          <w:b/>
          <w:bCs/>
        </w:rPr>
      </w:pPr>
    </w:p>
    <w:p w14:paraId="16FF845F" w14:textId="14B528C1" w:rsidR="00770182" w:rsidRDefault="00770182" w:rsidP="00770182">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lastRenderedPageBreak/>
        <w:t>0</w:t>
      </w:r>
      <w:r w:rsidRPr="004D2690">
        <w:rPr>
          <w:rFonts w:ascii="Garamond" w:eastAsia="Times New Roman" w:hAnsi="Garamond" w:cs="Arial MT"/>
          <w:b/>
          <w:sz w:val="28"/>
          <w:szCs w:val="26"/>
          <w:lang w:val="es-ES"/>
        </w:rPr>
        <w:t xml:space="preserve"> </w:t>
      </w:r>
      <w:r>
        <w:rPr>
          <w:rFonts w:ascii="Garamond" w:eastAsia="Times New Roman" w:hAnsi="Garamond" w:cs="Arial MT"/>
          <w:b/>
          <w:sz w:val="28"/>
          <w:szCs w:val="26"/>
          <w:lang w:val="es-ES"/>
        </w:rPr>
        <w:t>–</w:t>
      </w:r>
      <w:r w:rsidRPr="004D2690">
        <w:rPr>
          <w:rFonts w:ascii="Garamond" w:eastAsia="Times New Roman" w:hAnsi="Garamond" w:cs="Arial MT"/>
          <w:b/>
          <w:sz w:val="28"/>
          <w:szCs w:val="26"/>
          <w:lang w:val="es-ES"/>
        </w:rPr>
        <w:t xml:space="preserve"> </w:t>
      </w:r>
      <w:r>
        <w:rPr>
          <w:rFonts w:ascii="Garamond" w:eastAsia="Times New Roman" w:hAnsi="Garamond" w:cs="Arial MT"/>
          <w:b/>
          <w:sz w:val="28"/>
          <w:szCs w:val="26"/>
          <w:lang w:val="es-ES"/>
        </w:rPr>
        <w:t>CAR</w:t>
      </w:r>
      <w:r w:rsidR="00CA2C9B">
        <w:rPr>
          <w:rFonts w:ascii="Garamond" w:eastAsia="Times New Roman" w:hAnsi="Garamond" w:cs="Arial MT"/>
          <w:b/>
          <w:sz w:val="28"/>
          <w:szCs w:val="26"/>
          <w:lang w:val="en-US"/>
        </w:rPr>
        <w:t>Á</w:t>
      </w:r>
      <w:r>
        <w:rPr>
          <w:rFonts w:ascii="Garamond" w:eastAsia="Times New Roman" w:hAnsi="Garamond" w:cs="Arial MT"/>
          <w:b/>
          <w:sz w:val="28"/>
          <w:szCs w:val="26"/>
          <w:lang w:val="es-ES"/>
        </w:rPr>
        <w:t>TULA</w:t>
      </w:r>
    </w:p>
    <w:tbl>
      <w:tblPr>
        <w:tblW w:w="10898" w:type="dxa"/>
        <w:tblLook w:val="04A0" w:firstRow="1" w:lastRow="0" w:firstColumn="1" w:lastColumn="0" w:noHBand="0" w:noVBand="1"/>
      </w:tblPr>
      <w:tblGrid>
        <w:gridCol w:w="2351"/>
        <w:gridCol w:w="1271"/>
        <w:gridCol w:w="1339"/>
        <w:gridCol w:w="2162"/>
        <w:gridCol w:w="3138"/>
        <w:gridCol w:w="266"/>
        <w:gridCol w:w="266"/>
        <w:gridCol w:w="222"/>
      </w:tblGrid>
      <w:tr w:rsidR="00770182" w:rsidRPr="00770182" w14:paraId="53B01904" w14:textId="77777777" w:rsidTr="00770182">
        <w:trPr>
          <w:gridAfter w:val="1"/>
          <w:wAfter w:w="187" w:type="dxa"/>
          <w:trHeight w:val="450"/>
        </w:trPr>
        <w:tc>
          <w:tcPr>
            <w:tcW w:w="10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E80F127" w14:textId="77777777" w:rsidR="00770182" w:rsidRPr="00770182" w:rsidRDefault="00770182" w:rsidP="00770182">
            <w:pPr>
              <w:spacing w:after="0" w:line="240" w:lineRule="auto"/>
              <w:jc w:val="center"/>
              <w:rPr>
                <w:rFonts w:ascii="Garamond" w:eastAsia="Times New Roman" w:hAnsi="Garamond" w:cs="Arial"/>
                <w:b/>
                <w:bCs/>
                <w:sz w:val="20"/>
                <w:szCs w:val="20"/>
                <w:lang w:val="en-US"/>
              </w:rPr>
            </w:pPr>
            <w:r w:rsidRPr="00770182">
              <w:rPr>
                <w:rFonts w:ascii="Garamond" w:eastAsia="Times New Roman" w:hAnsi="Garamond" w:cs="Arial"/>
                <w:b/>
                <w:bCs/>
                <w:sz w:val="20"/>
                <w:szCs w:val="20"/>
                <w:lang w:val="en-US"/>
              </w:rPr>
              <w:t xml:space="preserve">ESTADOS CONTABLES </w:t>
            </w:r>
            <w:proofErr w:type="gramStart"/>
            <w:r w:rsidRPr="00770182">
              <w:rPr>
                <w:rFonts w:ascii="Garamond" w:eastAsia="Times New Roman" w:hAnsi="Garamond" w:cs="Arial"/>
                <w:b/>
                <w:bCs/>
                <w:sz w:val="20"/>
                <w:szCs w:val="20"/>
                <w:lang w:val="en-US"/>
              </w:rPr>
              <w:t>AL ..</w:t>
            </w:r>
            <w:proofErr w:type="gramEnd"/>
            <w:r w:rsidRPr="00770182">
              <w:rPr>
                <w:rFonts w:ascii="Garamond" w:eastAsia="Times New Roman" w:hAnsi="Garamond" w:cs="Arial"/>
                <w:b/>
                <w:bCs/>
                <w:sz w:val="20"/>
                <w:szCs w:val="20"/>
                <w:lang w:val="en-US"/>
              </w:rPr>
              <w:t xml:space="preserve"> / .. / ....</w:t>
            </w:r>
          </w:p>
        </w:tc>
      </w:tr>
      <w:tr w:rsidR="00770182" w:rsidRPr="00770182" w14:paraId="285B2FD7" w14:textId="77777777" w:rsidTr="00770182">
        <w:trPr>
          <w:trHeight w:val="255"/>
        </w:trPr>
        <w:tc>
          <w:tcPr>
            <w:tcW w:w="10711" w:type="dxa"/>
            <w:gridSpan w:val="7"/>
            <w:vMerge/>
            <w:tcBorders>
              <w:top w:val="single" w:sz="8" w:space="0" w:color="auto"/>
              <w:left w:val="single" w:sz="8" w:space="0" w:color="auto"/>
              <w:bottom w:val="single" w:sz="8" w:space="0" w:color="000000"/>
              <w:right w:val="single" w:sz="8" w:space="0" w:color="000000"/>
            </w:tcBorders>
            <w:vAlign w:val="center"/>
            <w:hideMark/>
          </w:tcPr>
          <w:p w14:paraId="25BCA2F8"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187" w:type="dxa"/>
            <w:tcBorders>
              <w:top w:val="nil"/>
              <w:left w:val="nil"/>
              <w:bottom w:val="nil"/>
              <w:right w:val="nil"/>
            </w:tcBorders>
            <w:shd w:val="clear" w:color="auto" w:fill="auto"/>
            <w:noWrap/>
            <w:vAlign w:val="bottom"/>
            <w:hideMark/>
          </w:tcPr>
          <w:p w14:paraId="50C4C8E1" w14:textId="77777777" w:rsidR="00770182" w:rsidRPr="00770182" w:rsidRDefault="00770182" w:rsidP="00770182">
            <w:pPr>
              <w:spacing w:after="0" w:line="240" w:lineRule="auto"/>
              <w:jc w:val="center"/>
              <w:rPr>
                <w:rFonts w:ascii="Garamond" w:eastAsia="Times New Roman" w:hAnsi="Garamond" w:cs="Arial"/>
                <w:b/>
                <w:bCs/>
                <w:sz w:val="20"/>
                <w:szCs w:val="20"/>
                <w:lang w:val="en-US"/>
              </w:rPr>
            </w:pPr>
          </w:p>
        </w:tc>
      </w:tr>
      <w:tr w:rsidR="00770182" w:rsidRPr="00770182" w14:paraId="1D2C4122" w14:textId="77777777" w:rsidTr="00770182">
        <w:trPr>
          <w:trHeight w:val="265"/>
        </w:trPr>
        <w:tc>
          <w:tcPr>
            <w:tcW w:w="10711" w:type="dxa"/>
            <w:gridSpan w:val="7"/>
            <w:vMerge/>
            <w:tcBorders>
              <w:top w:val="single" w:sz="8" w:space="0" w:color="auto"/>
              <w:left w:val="single" w:sz="8" w:space="0" w:color="auto"/>
              <w:bottom w:val="single" w:sz="8" w:space="0" w:color="000000"/>
              <w:right w:val="single" w:sz="8" w:space="0" w:color="000000"/>
            </w:tcBorders>
            <w:vAlign w:val="center"/>
            <w:hideMark/>
          </w:tcPr>
          <w:p w14:paraId="4D470540"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187" w:type="dxa"/>
            <w:tcBorders>
              <w:top w:val="nil"/>
              <w:left w:val="nil"/>
              <w:bottom w:val="nil"/>
              <w:right w:val="nil"/>
            </w:tcBorders>
            <w:shd w:val="clear" w:color="auto" w:fill="auto"/>
            <w:noWrap/>
            <w:vAlign w:val="bottom"/>
            <w:hideMark/>
          </w:tcPr>
          <w:p w14:paraId="38A1404B"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A5DC2FF"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45CB7E8E"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2AC2F92F"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noWrap/>
            <w:vAlign w:val="bottom"/>
            <w:hideMark/>
          </w:tcPr>
          <w:p w14:paraId="14DE539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303AC28B"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594628C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73977C23"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158231BF"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3EBB169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0D22EB5F"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6A0E6FF3" w14:textId="77777777" w:rsidR="00770182" w:rsidRPr="00770182" w:rsidRDefault="00770182" w:rsidP="00770182">
            <w:pPr>
              <w:spacing w:after="0" w:line="240" w:lineRule="auto"/>
              <w:rPr>
                <w:rFonts w:ascii="Garamond" w:eastAsia="Times New Roman" w:hAnsi="Garamond" w:cs="Arial"/>
                <w:b/>
                <w:bCs/>
                <w:sz w:val="20"/>
                <w:szCs w:val="20"/>
              </w:rPr>
            </w:pPr>
            <w:r w:rsidRPr="00770182">
              <w:rPr>
                <w:rFonts w:ascii="Garamond" w:eastAsia="Times New Roman" w:hAnsi="Garamond" w:cs="Arial"/>
                <w:b/>
                <w:bCs/>
                <w:sz w:val="20"/>
                <w:szCs w:val="20"/>
              </w:rPr>
              <w:t>DENOMINACIÓN DEL ENTE  COOPERATIVA ... Ltda.</w:t>
            </w:r>
          </w:p>
        </w:tc>
        <w:tc>
          <w:tcPr>
            <w:tcW w:w="187" w:type="dxa"/>
            <w:vAlign w:val="center"/>
            <w:hideMark/>
          </w:tcPr>
          <w:p w14:paraId="46E9A9C6" w14:textId="77777777" w:rsidR="00770182" w:rsidRPr="00770182" w:rsidRDefault="00770182" w:rsidP="00770182">
            <w:pPr>
              <w:spacing w:after="0" w:line="240" w:lineRule="auto"/>
              <w:rPr>
                <w:rFonts w:ascii="Times New Roman" w:eastAsia="Times New Roman" w:hAnsi="Times New Roman" w:cs="Times New Roman"/>
                <w:sz w:val="20"/>
                <w:szCs w:val="20"/>
              </w:rPr>
            </w:pPr>
          </w:p>
        </w:tc>
      </w:tr>
      <w:tr w:rsidR="00770182" w:rsidRPr="00770182" w14:paraId="36073B12"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0FAC5835"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w:t>
            </w:r>
          </w:p>
        </w:tc>
        <w:tc>
          <w:tcPr>
            <w:tcW w:w="187" w:type="dxa"/>
            <w:vAlign w:val="center"/>
            <w:hideMark/>
          </w:tcPr>
          <w:p w14:paraId="61C0A1AC"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40016E3" w14:textId="77777777" w:rsidTr="00770182">
        <w:trPr>
          <w:trHeight w:val="255"/>
        </w:trPr>
        <w:tc>
          <w:tcPr>
            <w:tcW w:w="2351" w:type="dxa"/>
            <w:tcBorders>
              <w:top w:val="nil"/>
              <w:left w:val="single" w:sz="8" w:space="0" w:color="auto"/>
              <w:bottom w:val="single" w:sz="4" w:space="0" w:color="auto"/>
              <w:right w:val="nil"/>
            </w:tcBorders>
            <w:shd w:val="clear" w:color="auto" w:fill="auto"/>
            <w:noWrap/>
            <w:vAlign w:val="bottom"/>
            <w:hideMark/>
          </w:tcPr>
          <w:p w14:paraId="4E71F77B"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4" w:space="0" w:color="auto"/>
              <w:right w:val="nil"/>
            </w:tcBorders>
            <w:shd w:val="clear" w:color="auto" w:fill="auto"/>
            <w:noWrap/>
            <w:vAlign w:val="bottom"/>
            <w:hideMark/>
          </w:tcPr>
          <w:p w14:paraId="053010A4"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4" w:space="0" w:color="auto"/>
              <w:right w:val="nil"/>
            </w:tcBorders>
            <w:shd w:val="clear" w:color="auto" w:fill="auto"/>
            <w:noWrap/>
            <w:vAlign w:val="bottom"/>
            <w:hideMark/>
          </w:tcPr>
          <w:p w14:paraId="1FFB06B9"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single" w:sz="4" w:space="0" w:color="auto"/>
              <w:right w:val="nil"/>
            </w:tcBorders>
            <w:shd w:val="clear" w:color="auto" w:fill="auto"/>
            <w:noWrap/>
            <w:vAlign w:val="bottom"/>
            <w:hideMark/>
          </w:tcPr>
          <w:p w14:paraId="7C3DA1F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4" w:space="0" w:color="auto"/>
              <w:right w:val="nil"/>
            </w:tcBorders>
            <w:shd w:val="clear" w:color="auto" w:fill="auto"/>
            <w:noWrap/>
            <w:vAlign w:val="bottom"/>
            <w:hideMark/>
          </w:tcPr>
          <w:p w14:paraId="637AD0B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79A552BE"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56643C8E"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E740567"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0BC1B5B7"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327ACD78"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2C29479E"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noWrap/>
            <w:vAlign w:val="bottom"/>
            <w:hideMark/>
          </w:tcPr>
          <w:p w14:paraId="46AD35C4"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7DF470F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259EF951"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5ECF71D0"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574E2D26"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6D26FCEB"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03D2515A"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2164E827"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Número</w:t>
            </w:r>
            <w:proofErr w:type="spellEnd"/>
            <w:r w:rsidRPr="00770182">
              <w:rPr>
                <w:rFonts w:ascii="Garamond" w:eastAsia="Times New Roman" w:hAnsi="Garamond" w:cs="Arial"/>
                <w:b/>
                <w:bCs/>
                <w:sz w:val="20"/>
                <w:szCs w:val="20"/>
                <w:lang w:val="en-US"/>
              </w:rPr>
              <w:t xml:space="preserve"> de CUIT:</w:t>
            </w:r>
          </w:p>
        </w:tc>
        <w:tc>
          <w:tcPr>
            <w:tcW w:w="1271" w:type="dxa"/>
            <w:tcBorders>
              <w:top w:val="nil"/>
              <w:left w:val="nil"/>
              <w:bottom w:val="nil"/>
              <w:right w:val="nil"/>
            </w:tcBorders>
            <w:shd w:val="clear" w:color="auto" w:fill="auto"/>
            <w:noWrap/>
            <w:vAlign w:val="bottom"/>
            <w:hideMark/>
          </w:tcPr>
          <w:p w14:paraId="372ADC43"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1338" w:type="dxa"/>
            <w:tcBorders>
              <w:top w:val="nil"/>
              <w:left w:val="nil"/>
              <w:bottom w:val="nil"/>
              <w:right w:val="nil"/>
            </w:tcBorders>
            <w:shd w:val="clear" w:color="auto" w:fill="auto"/>
            <w:noWrap/>
            <w:vAlign w:val="bottom"/>
            <w:hideMark/>
          </w:tcPr>
          <w:p w14:paraId="0250C3B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6F721BD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07A34D2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1ED351D8"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2BF7974C"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474118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70523A2"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3687983A"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w:t>
            </w:r>
          </w:p>
        </w:tc>
        <w:tc>
          <w:tcPr>
            <w:tcW w:w="187" w:type="dxa"/>
            <w:vAlign w:val="center"/>
            <w:hideMark/>
          </w:tcPr>
          <w:p w14:paraId="0AE7BB3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BCA5B81"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1B350014"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5B50CD6A"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noWrap/>
            <w:vAlign w:val="bottom"/>
            <w:hideMark/>
          </w:tcPr>
          <w:p w14:paraId="45E546A8"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07D46B2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7B1EB17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638C2D2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13AE01A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1582F3A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E4FE13D" w14:textId="77777777" w:rsidTr="00770182">
        <w:trPr>
          <w:trHeight w:val="255"/>
        </w:trPr>
        <w:tc>
          <w:tcPr>
            <w:tcW w:w="2351" w:type="dxa"/>
            <w:tcBorders>
              <w:top w:val="single" w:sz="4" w:space="0" w:color="auto"/>
              <w:left w:val="single" w:sz="8" w:space="0" w:color="auto"/>
              <w:bottom w:val="nil"/>
              <w:right w:val="nil"/>
            </w:tcBorders>
            <w:shd w:val="clear" w:color="auto" w:fill="auto"/>
            <w:noWrap/>
            <w:vAlign w:val="bottom"/>
            <w:hideMark/>
          </w:tcPr>
          <w:p w14:paraId="7D255E25"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single" w:sz="4" w:space="0" w:color="auto"/>
              <w:left w:val="nil"/>
              <w:bottom w:val="nil"/>
              <w:right w:val="nil"/>
            </w:tcBorders>
            <w:shd w:val="clear" w:color="auto" w:fill="auto"/>
            <w:noWrap/>
            <w:vAlign w:val="bottom"/>
            <w:hideMark/>
          </w:tcPr>
          <w:p w14:paraId="1D999C1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single" w:sz="4" w:space="0" w:color="auto"/>
              <w:left w:val="nil"/>
              <w:bottom w:val="nil"/>
              <w:right w:val="nil"/>
            </w:tcBorders>
            <w:shd w:val="clear" w:color="auto" w:fill="auto"/>
            <w:noWrap/>
            <w:vAlign w:val="bottom"/>
            <w:hideMark/>
          </w:tcPr>
          <w:p w14:paraId="2904FDF0"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single" w:sz="4" w:space="0" w:color="auto"/>
              <w:left w:val="nil"/>
              <w:bottom w:val="nil"/>
              <w:right w:val="nil"/>
            </w:tcBorders>
            <w:shd w:val="clear" w:color="auto" w:fill="auto"/>
            <w:noWrap/>
            <w:vAlign w:val="bottom"/>
            <w:hideMark/>
          </w:tcPr>
          <w:p w14:paraId="3F8E97C9"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single" w:sz="4" w:space="0" w:color="auto"/>
              <w:left w:val="nil"/>
              <w:bottom w:val="nil"/>
              <w:right w:val="nil"/>
            </w:tcBorders>
            <w:shd w:val="clear" w:color="auto" w:fill="auto"/>
            <w:noWrap/>
            <w:vAlign w:val="bottom"/>
            <w:hideMark/>
          </w:tcPr>
          <w:p w14:paraId="5C61CB5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single" w:sz="4" w:space="0" w:color="auto"/>
              <w:left w:val="nil"/>
              <w:bottom w:val="nil"/>
              <w:right w:val="nil"/>
            </w:tcBorders>
            <w:shd w:val="clear" w:color="auto" w:fill="auto"/>
            <w:noWrap/>
            <w:vAlign w:val="bottom"/>
            <w:hideMark/>
          </w:tcPr>
          <w:p w14:paraId="2EC1BF57"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single" w:sz="4" w:space="0" w:color="auto"/>
              <w:left w:val="nil"/>
              <w:bottom w:val="nil"/>
              <w:right w:val="single" w:sz="8" w:space="0" w:color="auto"/>
            </w:tcBorders>
            <w:shd w:val="clear" w:color="auto" w:fill="auto"/>
            <w:noWrap/>
            <w:vAlign w:val="bottom"/>
            <w:hideMark/>
          </w:tcPr>
          <w:p w14:paraId="59D62912"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07F287C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B5C7138"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5980DC57"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Domicilio</w:t>
            </w:r>
            <w:proofErr w:type="spellEnd"/>
            <w:r w:rsidRPr="00770182">
              <w:rPr>
                <w:rFonts w:ascii="Garamond" w:eastAsia="Times New Roman" w:hAnsi="Garamond" w:cs="Arial"/>
                <w:b/>
                <w:bCs/>
                <w:sz w:val="20"/>
                <w:szCs w:val="20"/>
                <w:lang w:val="en-US"/>
              </w:rPr>
              <w:t xml:space="preserve"> legal:</w:t>
            </w:r>
          </w:p>
        </w:tc>
        <w:tc>
          <w:tcPr>
            <w:tcW w:w="187" w:type="dxa"/>
            <w:vAlign w:val="center"/>
            <w:hideMark/>
          </w:tcPr>
          <w:p w14:paraId="3F91E71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69F615F"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04704CD6"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w:t>
            </w:r>
          </w:p>
        </w:tc>
        <w:tc>
          <w:tcPr>
            <w:tcW w:w="187" w:type="dxa"/>
            <w:vAlign w:val="center"/>
            <w:hideMark/>
          </w:tcPr>
          <w:p w14:paraId="634058E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243D376"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1B674FFB"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65741B2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6795254B" w14:textId="77777777" w:rsidTr="00770182">
        <w:trPr>
          <w:trHeight w:val="255"/>
        </w:trPr>
        <w:tc>
          <w:tcPr>
            <w:tcW w:w="2351" w:type="dxa"/>
            <w:tcBorders>
              <w:top w:val="nil"/>
              <w:left w:val="single" w:sz="8" w:space="0" w:color="auto"/>
              <w:bottom w:val="single" w:sz="4" w:space="0" w:color="auto"/>
              <w:right w:val="nil"/>
            </w:tcBorders>
            <w:shd w:val="clear" w:color="auto" w:fill="auto"/>
            <w:noWrap/>
            <w:vAlign w:val="bottom"/>
            <w:hideMark/>
          </w:tcPr>
          <w:p w14:paraId="6F14133B"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4" w:space="0" w:color="auto"/>
              <w:right w:val="nil"/>
            </w:tcBorders>
            <w:shd w:val="clear" w:color="auto" w:fill="auto"/>
            <w:noWrap/>
            <w:vAlign w:val="bottom"/>
            <w:hideMark/>
          </w:tcPr>
          <w:p w14:paraId="7032B59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4" w:space="0" w:color="auto"/>
              <w:right w:val="nil"/>
            </w:tcBorders>
            <w:shd w:val="clear" w:color="auto" w:fill="auto"/>
            <w:noWrap/>
            <w:vAlign w:val="bottom"/>
            <w:hideMark/>
          </w:tcPr>
          <w:p w14:paraId="646C74AF"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single" w:sz="4" w:space="0" w:color="auto"/>
              <w:right w:val="nil"/>
            </w:tcBorders>
            <w:shd w:val="clear" w:color="auto" w:fill="auto"/>
            <w:noWrap/>
            <w:vAlign w:val="bottom"/>
            <w:hideMark/>
          </w:tcPr>
          <w:p w14:paraId="2FC544E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4" w:space="0" w:color="auto"/>
              <w:right w:val="nil"/>
            </w:tcBorders>
            <w:shd w:val="clear" w:color="auto" w:fill="auto"/>
            <w:noWrap/>
            <w:vAlign w:val="bottom"/>
            <w:hideMark/>
          </w:tcPr>
          <w:p w14:paraId="3DF117E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652EC56B"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4E58852B"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34F9A0A8"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9D3F194"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5FC4AD66"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173D0543"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nil"/>
              <w:right w:val="nil"/>
            </w:tcBorders>
            <w:shd w:val="clear" w:color="auto" w:fill="auto"/>
            <w:noWrap/>
            <w:vAlign w:val="bottom"/>
            <w:hideMark/>
          </w:tcPr>
          <w:p w14:paraId="1AFFA1B3"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nil"/>
              <w:right w:val="nil"/>
            </w:tcBorders>
            <w:shd w:val="clear" w:color="auto" w:fill="auto"/>
            <w:noWrap/>
            <w:vAlign w:val="bottom"/>
            <w:hideMark/>
          </w:tcPr>
          <w:p w14:paraId="5BEB190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nil"/>
              <w:right w:val="nil"/>
            </w:tcBorders>
            <w:shd w:val="clear" w:color="auto" w:fill="auto"/>
            <w:noWrap/>
            <w:vAlign w:val="bottom"/>
            <w:hideMark/>
          </w:tcPr>
          <w:p w14:paraId="652B386B"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nil"/>
            </w:tcBorders>
            <w:shd w:val="clear" w:color="auto" w:fill="auto"/>
            <w:noWrap/>
            <w:vAlign w:val="bottom"/>
            <w:hideMark/>
          </w:tcPr>
          <w:p w14:paraId="462040C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single" w:sz="8" w:space="0" w:color="auto"/>
            </w:tcBorders>
            <w:shd w:val="clear" w:color="auto" w:fill="auto"/>
            <w:noWrap/>
            <w:vAlign w:val="bottom"/>
            <w:hideMark/>
          </w:tcPr>
          <w:p w14:paraId="5E61FF50"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708C84EA"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1D11DA6C"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32E79C40"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Actividad</w:t>
            </w:r>
            <w:proofErr w:type="spellEnd"/>
            <w:r w:rsidRPr="00770182">
              <w:rPr>
                <w:rFonts w:ascii="Garamond" w:eastAsia="Times New Roman" w:hAnsi="Garamond" w:cs="Arial"/>
                <w:b/>
                <w:bCs/>
                <w:sz w:val="20"/>
                <w:szCs w:val="20"/>
                <w:lang w:val="en-US"/>
              </w:rPr>
              <w:t xml:space="preserve"> principal:</w:t>
            </w:r>
          </w:p>
        </w:tc>
        <w:tc>
          <w:tcPr>
            <w:tcW w:w="187" w:type="dxa"/>
            <w:vAlign w:val="center"/>
            <w:hideMark/>
          </w:tcPr>
          <w:p w14:paraId="7A6202C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2416ED9" w14:textId="77777777" w:rsidTr="00770182">
        <w:trPr>
          <w:trHeight w:val="255"/>
        </w:trPr>
        <w:tc>
          <w:tcPr>
            <w:tcW w:w="10711" w:type="dxa"/>
            <w:gridSpan w:val="7"/>
            <w:tcBorders>
              <w:top w:val="nil"/>
              <w:left w:val="single" w:sz="8" w:space="0" w:color="auto"/>
              <w:bottom w:val="nil"/>
              <w:right w:val="single" w:sz="8" w:space="0" w:color="000000"/>
            </w:tcBorders>
            <w:shd w:val="clear" w:color="auto" w:fill="auto"/>
            <w:noWrap/>
            <w:vAlign w:val="bottom"/>
            <w:hideMark/>
          </w:tcPr>
          <w:p w14:paraId="50F52F6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w:t>
            </w:r>
          </w:p>
        </w:tc>
        <w:tc>
          <w:tcPr>
            <w:tcW w:w="187" w:type="dxa"/>
            <w:vAlign w:val="center"/>
            <w:hideMark/>
          </w:tcPr>
          <w:p w14:paraId="6927ADB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44180E7" w14:textId="77777777" w:rsidTr="00770182">
        <w:trPr>
          <w:trHeight w:val="255"/>
        </w:trPr>
        <w:tc>
          <w:tcPr>
            <w:tcW w:w="2351" w:type="dxa"/>
            <w:tcBorders>
              <w:top w:val="nil"/>
              <w:left w:val="single" w:sz="8" w:space="0" w:color="auto"/>
              <w:bottom w:val="single" w:sz="4" w:space="0" w:color="auto"/>
              <w:right w:val="nil"/>
            </w:tcBorders>
            <w:shd w:val="clear" w:color="auto" w:fill="auto"/>
            <w:noWrap/>
            <w:vAlign w:val="bottom"/>
            <w:hideMark/>
          </w:tcPr>
          <w:p w14:paraId="13465B58"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4" w:space="0" w:color="auto"/>
              <w:right w:val="nil"/>
            </w:tcBorders>
            <w:shd w:val="clear" w:color="auto" w:fill="auto"/>
            <w:noWrap/>
            <w:vAlign w:val="bottom"/>
            <w:hideMark/>
          </w:tcPr>
          <w:p w14:paraId="0D2AF0A6"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4" w:space="0" w:color="auto"/>
              <w:right w:val="nil"/>
            </w:tcBorders>
            <w:shd w:val="clear" w:color="auto" w:fill="auto"/>
            <w:noWrap/>
            <w:vAlign w:val="bottom"/>
            <w:hideMark/>
          </w:tcPr>
          <w:p w14:paraId="435ED43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single" w:sz="4" w:space="0" w:color="auto"/>
              <w:right w:val="nil"/>
            </w:tcBorders>
            <w:shd w:val="clear" w:color="auto" w:fill="auto"/>
            <w:noWrap/>
            <w:vAlign w:val="bottom"/>
            <w:hideMark/>
          </w:tcPr>
          <w:p w14:paraId="27FF250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4" w:space="0" w:color="auto"/>
              <w:right w:val="nil"/>
            </w:tcBorders>
            <w:shd w:val="clear" w:color="auto" w:fill="auto"/>
            <w:noWrap/>
            <w:vAlign w:val="bottom"/>
            <w:hideMark/>
          </w:tcPr>
          <w:p w14:paraId="023B82F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401BEAEA"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0A0FDACC"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1D4968A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983494A"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7FFADF6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5659692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nil"/>
              <w:right w:val="nil"/>
            </w:tcBorders>
            <w:shd w:val="clear" w:color="auto" w:fill="auto"/>
            <w:noWrap/>
            <w:vAlign w:val="bottom"/>
            <w:hideMark/>
          </w:tcPr>
          <w:p w14:paraId="3F24DFC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single" w:sz="4" w:space="0" w:color="auto"/>
              <w:bottom w:val="nil"/>
              <w:right w:val="nil"/>
            </w:tcBorders>
            <w:shd w:val="clear" w:color="auto" w:fill="auto"/>
            <w:noWrap/>
            <w:vAlign w:val="bottom"/>
            <w:hideMark/>
          </w:tcPr>
          <w:p w14:paraId="04AAB05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nil"/>
              <w:right w:val="nil"/>
            </w:tcBorders>
            <w:shd w:val="clear" w:color="auto" w:fill="auto"/>
            <w:noWrap/>
            <w:vAlign w:val="bottom"/>
            <w:hideMark/>
          </w:tcPr>
          <w:p w14:paraId="233CA10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nil"/>
            </w:tcBorders>
            <w:shd w:val="clear" w:color="auto" w:fill="auto"/>
            <w:noWrap/>
            <w:vAlign w:val="bottom"/>
            <w:hideMark/>
          </w:tcPr>
          <w:p w14:paraId="67FB2B3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single" w:sz="8" w:space="0" w:color="auto"/>
            </w:tcBorders>
            <w:shd w:val="clear" w:color="auto" w:fill="auto"/>
            <w:noWrap/>
            <w:vAlign w:val="bottom"/>
            <w:hideMark/>
          </w:tcPr>
          <w:p w14:paraId="29B5BF5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3C7B1938"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2CC576A" w14:textId="77777777" w:rsidTr="00770182">
        <w:trPr>
          <w:trHeight w:val="255"/>
        </w:trPr>
        <w:tc>
          <w:tcPr>
            <w:tcW w:w="4961" w:type="dxa"/>
            <w:gridSpan w:val="3"/>
            <w:vMerge w:val="restart"/>
            <w:tcBorders>
              <w:top w:val="nil"/>
              <w:left w:val="single" w:sz="8" w:space="0" w:color="auto"/>
              <w:bottom w:val="nil"/>
              <w:right w:val="nil"/>
            </w:tcBorders>
            <w:shd w:val="clear" w:color="auto" w:fill="auto"/>
            <w:hideMark/>
          </w:tcPr>
          <w:p w14:paraId="1C9F94D2" w14:textId="77777777" w:rsidR="00770182" w:rsidRPr="00770182" w:rsidRDefault="00770182" w:rsidP="00770182">
            <w:pPr>
              <w:spacing w:after="0" w:line="240" w:lineRule="auto"/>
              <w:rPr>
                <w:rFonts w:ascii="Garamond" w:eastAsia="Times New Roman" w:hAnsi="Garamond" w:cs="Arial"/>
                <w:b/>
                <w:bCs/>
                <w:sz w:val="20"/>
                <w:szCs w:val="20"/>
              </w:rPr>
            </w:pPr>
            <w:r w:rsidRPr="00770182">
              <w:rPr>
                <w:rFonts w:ascii="Garamond" w:eastAsia="Times New Roman" w:hAnsi="Garamond" w:cs="Arial"/>
                <w:b/>
                <w:bCs/>
                <w:sz w:val="20"/>
                <w:szCs w:val="20"/>
              </w:rPr>
              <w:t>Inscripción en el Registro Público de Comercio:</w:t>
            </w:r>
          </w:p>
        </w:tc>
        <w:tc>
          <w:tcPr>
            <w:tcW w:w="2161" w:type="dxa"/>
            <w:tcBorders>
              <w:top w:val="nil"/>
              <w:left w:val="single" w:sz="4" w:space="0" w:color="auto"/>
              <w:bottom w:val="nil"/>
              <w:right w:val="nil"/>
            </w:tcBorders>
            <w:shd w:val="clear" w:color="auto" w:fill="auto"/>
            <w:noWrap/>
            <w:vAlign w:val="bottom"/>
            <w:hideMark/>
          </w:tcPr>
          <w:p w14:paraId="311CF636"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Estatuto</w:t>
            </w:r>
            <w:proofErr w:type="spellEnd"/>
            <w:r w:rsidRPr="00770182">
              <w:rPr>
                <w:rFonts w:ascii="Garamond" w:eastAsia="Times New Roman" w:hAnsi="Garamond" w:cs="Arial"/>
                <w:b/>
                <w:bCs/>
                <w:sz w:val="20"/>
                <w:szCs w:val="20"/>
                <w:lang w:val="en-US"/>
              </w:rPr>
              <w:t xml:space="preserve"> social:</w:t>
            </w:r>
          </w:p>
        </w:tc>
        <w:tc>
          <w:tcPr>
            <w:tcW w:w="3138" w:type="dxa"/>
            <w:tcBorders>
              <w:top w:val="nil"/>
              <w:left w:val="nil"/>
              <w:bottom w:val="nil"/>
              <w:right w:val="nil"/>
            </w:tcBorders>
            <w:shd w:val="clear" w:color="auto" w:fill="auto"/>
            <w:noWrap/>
            <w:vAlign w:val="bottom"/>
            <w:hideMark/>
          </w:tcPr>
          <w:p w14:paraId="3F1E38C1"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24" w:type="dxa"/>
            <w:tcBorders>
              <w:top w:val="nil"/>
              <w:left w:val="nil"/>
              <w:bottom w:val="nil"/>
              <w:right w:val="nil"/>
            </w:tcBorders>
            <w:shd w:val="clear" w:color="auto" w:fill="auto"/>
            <w:noWrap/>
            <w:vAlign w:val="bottom"/>
            <w:hideMark/>
          </w:tcPr>
          <w:p w14:paraId="0574145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513DFBD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1F4437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058276C" w14:textId="77777777" w:rsidTr="00770182">
        <w:trPr>
          <w:trHeight w:val="255"/>
        </w:trPr>
        <w:tc>
          <w:tcPr>
            <w:tcW w:w="4961" w:type="dxa"/>
            <w:gridSpan w:val="3"/>
            <w:vMerge/>
            <w:tcBorders>
              <w:top w:val="nil"/>
              <w:left w:val="single" w:sz="8" w:space="0" w:color="auto"/>
              <w:bottom w:val="nil"/>
              <w:right w:val="nil"/>
            </w:tcBorders>
            <w:vAlign w:val="center"/>
            <w:hideMark/>
          </w:tcPr>
          <w:p w14:paraId="14423FAC"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161" w:type="dxa"/>
            <w:tcBorders>
              <w:top w:val="nil"/>
              <w:left w:val="single" w:sz="4" w:space="0" w:color="auto"/>
              <w:bottom w:val="single" w:sz="4" w:space="0" w:color="auto"/>
              <w:right w:val="nil"/>
            </w:tcBorders>
            <w:shd w:val="clear" w:color="auto" w:fill="auto"/>
            <w:noWrap/>
            <w:vAlign w:val="bottom"/>
            <w:hideMark/>
          </w:tcPr>
          <w:p w14:paraId="4C916BDF"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4" w:space="0" w:color="auto"/>
              <w:right w:val="nil"/>
            </w:tcBorders>
            <w:shd w:val="clear" w:color="auto" w:fill="auto"/>
            <w:noWrap/>
            <w:vAlign w:val="bottom"/>
            <w:hideMark/>
          </w:tcPr>
          <w:p w14:paraId="01E4214F"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w:t>
            </w:r>
          </w:p>
        </w:tc>
        <w:tc>
          <w:tcPr>
            <w:tcW w:w="224" w:type="dxa"/>
            <w:tcBorders>
              <w:top w:val="nil"/>
              <w:left w:val="nil"/>
              <w:bottom w:val="single" w:sz="4" w:space="0" w:color="auto"/>
              <w:right w:val="nil"/>
            </w:tcBorders>
            <w:shd w:val="clear" w:color="auto" w:fill="auto"/>
            <w:noWrap/>
            <w:vAlign w:val="bottom"/>
            <w:hideMark/>
          </w:tcPr>
          <w:p w14:paraId="27DE7844"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1CB894C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702FAEF7"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45833FF5" w14:textId="77777777" w:rsidTr="00770182">
        <w:trPr>
          <w:trHeight w:val="255"/>
        </w:trPr>
        <w:tc>
          <w:tcPr>
            <w:tcW w:w="4961" w:type="dxa"/>
            <w:gridSpan w:val="3"/>
            <w:vMerge/>
            <w:tcBorders>
              <w:top w:val="nil"/>
              <w:left w:val="single" w:sz="8" w:space="0" w:color="auto"/>
              <w:bottom w:val="nil"/>
              <w:right w:val="nil"/>
            </w:tcBorders>
            <w:vAlign w:val="center"/>
            <w:hideMark/>
          </w:tcPr>
          <w:p w14:paraId="00ED5772"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5300" w:type="dxa"/>
            <w:gridSpan w:val="2"/>
            <w:tcBorders>
              <w:top w:val="nil"/>
              <w:left w:val="single" w:sz="4" w:space="0" w:color="auto"/>
              <w:bottom w:val="nil"/>
              <w:right w:val="nil"/>
            </w:tcBorders>
            <w:shd w:val="clear" w:color="auto" w:fill="auto"/>
            <w:noWrap/>
            <w:vAlign w:val="bottom"/>
            <w:hideMark/>
          </w:tcPr>
          <w:p w14:paraId="2C40519C"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Modificaciones</w:t>
            </w:r>
            <w:proofErr w:type="spellEnd"/>
            <w:r w:rsidRPr="00770182">
              <w:rPr>
                <w:rFonts w:ascii="Garamond" w:eastAsia="Times New Roman" w:hAnsi="Garamond" w:cs="Arial"/>
                <w:b/>
                <w:bCs/>
                <w:sz w:val="20"/>
                <w:szCs w:val="20"/>
                <w:lang w:val="en-US"/>
              </w:rPr>
              <w:t xml:space="preserve"> </w:t>
            </w:r>
            <w:proofErr w:type="spellStart"/>
            <w:r w:rsidRPr="00770182">
              <w:rPr>
                <w:rFonts w:ascii="Garamond" w:eastAsia="Times New Roman" w:hAnsi="Garamond" w:cs="Arial"/>
                <w:b/>
                <w:bCs/>
                <w:sz w:val="20"/>
                <w:szCs w:val="20"/>
                <w:lang w:val="en-US"/>
              </w:rPr>
              <w:t>estatutarias</w:t>
            </w:r>
            <w:proofErr w:type="spellEnd"/>
            <w:r w:rsidRPr="00770182">
              <w:rPr>
                <w:rFonts w:ascii="Garamond" w:eastAsia="Times New Roman" w:hAnsi="Garamond" w:cs="Arial"/>
                <w:b/>
                <w:bCs/>
                <w:sz w:val="20"/>
                <w:szCs w:val="20"/>
                <w:lang w:val="en-US"/>
              </w:rPr>
              <w:t>:</w:t>
            </w:r>
          </w:p>
        </w:tc>
        <w:tc>
          <w:tcPr>
            <w:tcW w:w="224" w:type="dxa"/>
            <w:tcBorders>
              <w:top w:val="nil"/>
              <w:left w:val="nil"/>
              <w:bottom w:val="nil"/>
              <w:right w:val="nil"/>
            </w:tcBorders>
            <w:shd w:val="clear" w:color="auto" w:fill="auto"/>
            <w:noWrap/>
            <w:vAlign w:val="bottom"/>
            <w:hideMark/>
          </w:tcPr>
          <w:p w14:paraId="3A87930F"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7E216D1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636219C3"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BC7FBC4" w14:textId="77777777" w:rsidTr="00770182">
        <w:trPr>
          <w:trHeight w:val="255"/>
        </w:trPr>
        <w:tc>
          <w:tcPr>
            <w:tcW w:w="4961" w:type="dxa"/>
            <w:gridSpan w:val="3"/>
            <w:vMerge/>
            <w:tcBorders>
              <w:top w:val="nil"/>
              <w:left w:val="single" w:sz="8" w:space="0" w:color="auto"/>
              <w:bottom w:val="nil"/>
              <w:right w:val="nil"/>
            </w:tcBorders>
            <w:vAlign w:val="center"/>
            <w:hideMark/>
          </w:tcPr>
          <w:p w14:paraId="573965FB"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161" w:type="dxa"/>
            <w:tcBorders>
              <w:top w:val="nil"/>
              <w:left w:val="single" w:sz="4" w:space="0" w:color="auto"/>
              <w:bottom w:val="nil"/>
              <w:right w:val="nil"/>
            </w:tcBorders>
            <w:shd w:val="clear" w:color="auto" w:fill="auto"/>
            <w:noWrap/>
            <w:vAlign w:val="bottom"/>
            <w:hideMark/>
          </w:tcPr>
          <w:p w14:paraId="500A2F11" w14:textId="77777777" w:rsidR="00770182" w:rsidRPr="00770182" w:rsidRDefault="00770182" w:rsidP="00770182">
            <w:pPr>
              <w:spacing w:after="0" w:line="240" w:lineRule="auto"/>
              <w:jc w:val="right"/>
              <w:rPr>
                <w:rFonts w:ascii="Garamond" w:eastAsia="Times New Roman" w:hAnsi="Garamond" w:cs="Arial"/>
                <w:sz w:val="20"/>
                <w:szCs w:val="20"/>
                <w:lang w:val="en-US"/>
              </w:rPr>
            </w:pPr>
            <w:r w:rsidRPr="00770182">
              <w:rPr>
                <w:rFonts w:ascii="Garamond" w:eastAsia="Times New Roman" w:hAnsi="Garamond" w:cs="Arial"/>
                <w:sz w:val="20"/>
                <w:szCs w:val="20"/>
                <w:lang w:val="en-US"/>
              </w:rPr>
              <w:t>1</w:t>
            </w:r>
          </w:p>
        </w:tc>
        <w:tc>
          <w:tcPr>
            <w:tcW w:w="3138" w:type="dxa"/>
            <w:tcBorders>
              <w:top w:val="nil"/>
              <w:left w:val="nil"/>
              <w:bottom w:val="nil"/>
              <w:right w:val="nil"/>
            </w:tcBorders>
            <w:shd w:val="clear" w:color="auto" w:fill="auto"/>
            <w:noWrap/>
            <w:vAlign w:val="bottom"/>
            <w:hideMark/>
          </w:tcPr>
          <w:p w14:paraId="31BC73B2" w14:textId="77777777" w:rsidR="00770182" w:rsidRPr="00770182" w:rsidRDefault="00770182" w:rsidP="00770182">
            <w:pPr>
              <w:spacing w:after="0" w:line="240" w:lineRule="auto"/>
              <w:jc w:val="right"/>
              <w:rPr>
                <w:rFonts w:ascii="Garamond" w:eastAsia="Times New Roman" w:hAnsi="Garamond" w:cs="Arial"/>
                <w:sz w:val="20"/>
                <w:szCs w:val="20"/>
                <w:lang w:val="en-US"/>
              </w:rPr>
            </w:pPr>
          </w:p>
        </w:tc>
        <w:tc>
          <w:tcPr>
            <w:tcW w:w="224" w:type="dxa"/>
            <w:tcBorders>
              <w:top w:val="nil"/>
              <w:left w:val="nil"/>
              <w:bottom w:val="nil"/>
              <w:right w:val="nil"/>
            </w:tcBorders>
            <w:shd w:val="clear" w:color="auto" w:fill="auto"/>
            <w:noWrap/>
            <w:vAlign w:val="bottom"/>
            <w:hideMark/>
          </w:tcPr>
          <w:p w14:paraId="25AF494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509C26C7"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11887A4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13656E72" w14:textId="77777777" w:rsidTr="00770182">
        <w:trPr>
          <w:trHeight w:val="255"/>
        </w:trPr>
        <w:tc>
          <w:tcPr>
            <w:tcW w:w="2351" w:type="dxa"/>
            <w:tcBorders>
              <w:top w:val="nil"/>
              <w:left w:val="single" w:sz="8" w:space="0" w:color="auto"/>
              <w:bottom w:val="nil"/>
              <w:right w:val="nil"/>
            </w:tcBorders>
            <w:shd w:val="clear" w:color="auto" w:fill="auto"/>
            <w:hideMark/>
          </w:tcPr>
          <w:p w14:paraId="02125F5B"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hideMark/>
          </w:tcPr>
          <w:p w14:paraId="15E0CEAC"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hideMark/>
          </w:tcPr>
          <w:p w14:paraId="6C65613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single" w:sz="4" w:space="0" w:color="auto"/>
              <w:bottom w:val="nil"/>
              <w:right w:val="nil"/>
            </w:tcBorders>
            <w:shd w:val="clear" w:color="auto" w:fill="auto"/>
            <w:noWrap/>
            <w:vAlign w:val="bottom"/>
            <w:hideMark/>
          </w:tcPr>
          <w:p w14:paraId="084E9B4D" w14:textId="77777777" w:rsidR="00770182" w:rsidRPr="00770182" w:rsidRDefault="00770182" w:rsidP="00770182">
            <w:pPr>
              <w:spacing w:after="0" w:line="240" w:lineRule="auto"/>
              <w:jc w:val="right"/>
              <w:rPr>
                <w:rFonts w:ascii="Garamond" w:eastAsia="Times New Roman" w:hAnsi="Garamond" w:cs="Arial"/>
                <w:sz w:val="20"/>
                <w:szCs w:val="20"/>
                <w:lang w:val="en-US"/>
              </w:rPr>
            </w:pPr>
            <w:r w:rsidRPr="00770182">
              <w:rPr>
                <w:rFonts w:ascii="Garamond" w:eastAsia="Times New Roman" w:hAnsi="Garamond" w:cs="Arial"/>
                <w:sz w:val="20"/>
                <w:szCs w:val="20"/>
                <w:lang w:val="en-US"/>
              </w:rPr>
              <w:t>2</w:t>
            </w:r>
          </w:p>
        </w:tc>
        <w:tc>
          <w:tcPr>
            <w:tcW w:w="3138" w:type="dxa"/>
            <w:tcBorders>
              <w:top w:val="nil"/>
              <w:left w:val="nil"/>
              <w:bottom w:val="nil"/>
              <w:right w:val="nil"/>
            </w:tcBorders>
            <w:shd w:val="clear" w:color="auto" w:fill="auto"/>
            <w:noWrap/>
            <w:vAlign w:val="bottom"/>
            <w:hideMark/>
          </w:tcPr>
          <w:p w14:paraId="4AA88E3F" w14:textId="77777777" w:rsidR="00770182" w:rsidRPr="00770182" w:rsidRDefault="00770182" w:rsidP="00770182">
            <w:pPr>
              <w:spacing w:after="0" w:line="240" w:lineRule="auto"/>
              <w:jc w:val="right"/>
              <w:rPr>
                <w:rFonts w:ascii="Garamond" w:eastAsia="Times New Roman" w:hAnsi="Garamond" w:cs="Arial"/>
                <w:sz w:val="20"/>
                <w:szCs w:val="20"/>
                <w:lang w:val="en-US"/>
              </w:rPr>
            </w:pPr>
          </w:p>
        </w:tc>
        <w:tc>
          <w:tcPr>
            <w:tcW w:w="224" w:type="dxa"/>
            <w:tcBorders>
              <w:top w:val="nil"/>
              <w:left w:val="nil"/>
              <w:bottom w:val="nil"/>
              <w:right w:val="nil"/>
            </w:tcBorders>
            <w:shd w:val="clear" w:color="auto" w:fill="auto"/>
            <w:noWrap/>
            <w:vAlign w:val="bottom"/>
            <w:hideMark/>
          </w:tcPr>
          <w:p w14:paraId="3F65E659"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4342A78B"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6F2256B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4DEE4BB1" w14:textId="77777777" w:rsidTr="00770182">
        <w:trPr>
          <w:trHeight w:val="255"/>
        </w:trPr>
        <w:tc>
          <w:tcPr>
            <w:tcW w:w="2351" w:type="dxa"/>
            <w:tcBorders>
              <w:top w:val="nil"/>
              <w:left w:val="single" w:sz="8" w:space="0" w:color="auto"/>
              <w:bottom w:val="single" w:sz="4" w:space="0" w:color="auto"/>
              <w:right w:val="nil"/>
            </w:tcBorders>
            <w:shd w:val="clear" w:color="auto" w:fill="auto"/>
            <w:hideMark/>
          </w:tcPr>
          <w:p w14:paraId="354AB54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4" w:space="0" w:color="auto"/>
              <w:right w:val="nil"/>
            </w:tcBorders>
            <w:shd w:val="clear" w:color="auto" w:fill="auto"/>
            <w:hideMark/>
          </w:tcPr>
          <w:p w14:paraId="0E1A130F"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4" w:space="0" w:color="auto"/>
              <w:right w:val="nil"/>
            </w:tcBorders>
            <w:shd w:val="clear" w:color="auto" w:fill="auto"/>
            <w:hideMark/>
          </w:tcPr>
          <w:p w14:paraId="1959CFE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single" w:sz="4" w:space="0" w:color="auto"/>
              <w:bottom w:val="single" w:sz="4" w:space="0" w:color="auto"/>
              <w:right w:val="nil"/>
            </w:tcBorders>
            <w:shd w:val="clear" w:color="auto" w:fill="auto"/>
            <w:noWrap/>
            <w:vAlign w:val="bottom"/>
            <w:hideMark/>
          </w:tcPr>
          <w:p w14:paraId="2588FC1A" w14:textId="77777777" w:rsidR="00770182" w:rsidRPr="00770182" w:rsidRDefault="00770182" w:rsidP="00770182">
            <w:pPr>
              <w:spacing w:after="0" w:line="240" w:lineRule="auto"/>
              <w:jc w:val="right"/>
              <w:rPr>
                <w:rFonts w:ascii="Garamond" w:eastAsia="Times New Roman" w:hAnsi="Garamond" w:cs="Arial"/>
                <w:sz w:val="20"/>
                <w:szCs w:val="20"/>
                <w:lang w:val="en-US"/>
              </w:rPr>
            </w:pPr>
            <w:r w:rsidRPr="00770182">
              <w:rPr>
                <w:rFonts w:ascii="Garamond" w:eastAsia="Times New Roman" w:hAnsi="Garamond" w:cs="Arial"/>
                <w:sz w:val="20"/>
                <w:szCs w:val="20"/>
                <w:lang w:val="en-US"/>
              </w:rPr>
              <w:t>3</w:t>
            </w:r>
          </w:p>
        </w:tc>
        <w:tc>
          <w:tcPr>
            <w:tcW w:w="3138" w:type="dxa"/>
            <w:tcBorders>
              <w:top w:val="nil"/>
              <w:left w:val="nil"/>
              <w:bottom w:val="single" w:sz="4" w:space="0" w:color="auto"/>
              <w:right w:val="nil"/>
            </w:tcBorders>
            <w:shd w:val="clear" w:color="auto" w:fill="auto"/>
            <w:noWrap/>
            <w:vAlign w:val="bottom"/>
            <w:hideMark/>
          </w:tcPr>
          <w:p w14:paraId="133C339C"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0794AA10"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6D4CD8B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3823BBF4"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22F1642"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49DAAD2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65318190"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nil"/>
              <w:right w:val="nil"/>
            </w:tcBorders>
            <w:shd w:val="clear" w:color="auto" w:fill="auto"/>
            <w:noWrap/>
            <w:vAlign w:val="bottom"/>
            <w:hideMark/>
          </w:tcPr>
          <w:p w14:paraId="37446DB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nil"/>
              <w:right w:val="nil"/>
            </w:tcBorders>
            <w:shd w:val="clear" w:color="auto" w:fill="auto"/>
            <w:noWrap/>
            <w:vAlign w:val="bottom"/>
            <w:hideMark/>
          </w:tcPr>
          <w:p w14:paraId="57310D38"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nil"/>
              <w:right w:val="nil"/>
            </w:tcBorders>
            <w:shd w:val="clear" w:color="auto" w:fill="auto"/>
            <w:noWrap/>
            <w:vAlign w:val="bottom"/>
            <w:hideMark/>
          </w:tcPr>
          <w:p w14:paraId="0FD50918"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nil"/>
            </w:tcBorders>
            <w:shd w:val="clear" w:color="auto" w:fill="auto"/>
            <w:noWrap/>
            <w:vAlign w:val="bottom"/>
            <w:hideMark/>
          </w:tcPr>
          <w:p w14:paraId="7ACA98D5"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single" w:sz="8" w:space="0" w:color="auto"/>
            </w:tcBorders>
            <w:shd w:val="clear" w:color="auto" w:fill="auto"/>
            <w:noWrap/>
            <w:vAlign w:val="bottom"/>
            <w:hideMark/>
          </w:tcPr>
          <w:p w14:paraId="49562FA5"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0A6EA7FC"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77662A7" w14:textId="77777777" w:rsidTr="00770182">
        <w:trPr>
          <w:trHeight w:val="250"/>
        </w:trPr>
        <w:tc>
          <w:tcPr>
            <w:tcW w:w="7123" w:type="dxa"/>
            <w:gridSpan w:val="4"/>
            <w:vMerge w:val="restart"/>
            <w:tcBorders>
              <w:top w:val="nil"/>
              <w:left w:val="single" w:sz="8" w:space="0" w:color="auto"/>
              <w:bottom w:val="single" w:sz="4" w:space="0" w:color="000000"/>
              <w:right w:val="nil"/>
            </w:tcBorders>
            <w:shd w:val="clear" w:color="auto" w:fill="auto"/>
            <w:vAlign w:val="bottom"/>
            <w:hideMark/>
          </w:tcPr>
          <w:p w14:paraId="7375C627" w14:textId="77777777" w:rsidR="00770182" w:rsidRPr="00770182" w:rsidRDefault="00770182" w:rsidP="00770182">
            <w:pPr>
              <w:spacing w:after="0" w:line="240" w:lineRule="auto"/>
              <w:jc w:val="center"/>
              <w:rPr>
                <w:rFonts w:ascii="Garamond" w:eastAsia="Times New Roman" w:hAnsi="Garamond" w:cs="Arial"/>
                <w:sz w:val="20"/>
                <w:szCs w:val="20"/>
              </w:rPr>
            </w:pPr>
            <w:r w:rsidRPr="00770182">
              <w:rPr>
                <w:rFonts w:ascii="Garamond" w:eastAsia="Times New Roman" w:hAnsi="Garamond" w:cs="Arial"/>
                <w:sz w:val="20"/>
                <w:szCs w:val="20"/>
              </w:rPr>
              <w:t xml:space="preserve">Instituto Nacional de </w:t>
            </w:r>
            <w:proofErr w:type="spellStart"/>
            <w:r w:rsidRPr="00770182">
              <w:rPr>
                <w:rFonts w:ascii="Garamond" w:eastAsia="Times New Roman" w:hAnsi="Garamond" w:cs="Arial"/>
                <w:sz w:val="20"/>
                <w:szCs w:val="20"/>
              </w:rPr>
              <w:t>Asociativismo</w:t>
            </w:r>
            <w:proofErr w:type="spellEnd"/>
            <w:r w:rsidRPr="00770182">
              <w:rPr>
                <w:rFonts w:ascii="Garamond" w:eastAsia="Times New Roman" w:hAnsi="Garamond" w:cs="Arial"/>
                <w:sz w:val="20"/>
                <w:szCs w:val="20"/>
              </w:rPr>
              <w:t xml:space="preserve"> y Economía Social</w:t>
            </w:r>
            <w:r w:rsidRPr="00770182">
              <w:rPr>
                <w:rFonts w:ascii="Garamond" w:eastAsia="Times New Roman" w:hAnsi="Garamond" w:cs="Arial"/>
                <w:sz w:val="20"/>
                <w:szCs w:val="20"/>
              </w:rPr>
              <w:br/>
              <w:t xml:space="preserve"> de </w:t>
            </w:r>
            <w:proofErr w:type="spellStart"/>
            <w:r w:rsidRPr="00770182">
              <w:rPr>
                <w:rFonts w:ascii="Garamond" w:eastAsia="Times New Roman" w:hAnsi="Garamond" w:cs="Arial"/>
                <w:sz w:val="20"/>
                <w:szCs w:val="20"/>
              </w:rPr>
              <w:t>Asociativismo</w:t>
            </w:r>
            <w:proofErr w:type="spellEnd"/>
            <w:r w:rsidRPr="00770182">
              <w:rPr>
                <w:rFonts w:ascii="Garamond" w:eastAsia="Times New Roman" w:hAnsi="Garamond" w:cs="Arial"/>
                <w:sz w:val="20"/>
                <w:szCs w:val="20"/>
              </w:rPr>
              <w:br/>
              <w:t>y Economía Social</w:t>
            </w:r>
          </w:p>
        </w:tc>
        <w:tc>
          <w:tcPr>
            <w:tcW w:w="3138" w:type="dxa"/>
            <w:tcBorders>
              <w:top w:val="nil"/>
              <w:left w:val="nil"/>
              <w:bottom w:val="nil"/>
              <w:right w:val="nil"/>
            </w:tcBorders>
            <w:shd w:val="clear" w:color="auto" w:fill="auto"/>
            <w:noWrap/>
            <w:vAlign w:val="bottom"/>
            <w:hideMark/>
          </w:tcPr>
          <w:p w14:paraId="083FC0C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w:t>
            </w:r>
          </w:p>
        </w:tc>
        <w:tc>
          <w:tcPr>
            <w:tcW w:w="224" w:type="dxa"/>
            <w:tcBorders>
              <w:top w:val="nil"/>
              <w:left w:val="nil"/>
              <w:bottom w:val="nil"/>
              <w:right w:val="nil"/>
            </w:tcBorders>
            <w:shd w:val="clear" w:color="auto" w:fill="auto"/>
            <w:noWrap/>
            <w:vAlign w:val="bottom"/>
            <w:hideMark/>
          </w:tcPr>
          <w:p w14:paraId="10D265E3" w14:textId="77777777" w:rsidR="00770182" w:rsidRPr="00770182" w:rsidRDefault="00770182" w:rsidP="00770182">
            <w:pPr>
              <w:spacing w:after="0" w:line="240" w:lineRule="auto"/>
              <w:jc w:val="center"/>
              <w:rPr>
                <w:rFonts w:ascii="Garamond" w:eastAsia="Times New Roman" w:hAnsi="Garamond" w:cs="Arial"/>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729B6AA9"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4F57D43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5165547" w14:textId="77777777" w:rsidTr="00770182">
        <w:trPr>
          <w:trHeight w:val="255"/>
        </w:trPr>
        <w:tc>
          <w:tcPr>
            <w:tcW w:w="7123" w:type="dxa"/>
            <w:gridSpan w:val="4"/>
            <w:vMerge/>
            <w:tcBorders>
              <w:top w:val="nil"/>
              <w:left w:val="single" w:sz="8" w:space="0" w:color="auto"/>
              <w:bottom w:val="single" w:sz="4" w:space="0" w:color="000000"/>
              <w:right w:val="nil"/>
            </w:tcBorders>
            <w:vAlign w:val="center"/>
            <w:hideMark/>
          </w:tcPr>
          <w:p w14:paraId="13B3A4D8"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3138" w:type="dxa"/>
            <w:tcBorders>
              <w:top w:val="nil"/>
              <w:left w:val="nil"/>
              <w:bottom w:val="single" w:sz="4" w:space="0" w:color="auto"/>
              <w:right w:val="nil"/>
            </w:tcBorders>
            <w:shd w:val="clear" w:color="auto" w:fill="auto"/>
            <w:noWrap/>
            <w:vAlign w:val="bottom"/>
            <w:hideMark/>
          </w:tcPr>
          <w:p w14:paraId="6DC7B5D4"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21976B2C"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48F732DA"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4E66B40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24FC350"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54D2569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2451AC5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nil"/>
              <w:right w:val="nil"/>
            </w:tcBorders>
            <w:shd w:val="clear" w:color="auto" w:fill="auto"/>
            <w:noWrap/>
            <w:vAlign w:val="bottom"/>
            <w:hideMark/>
          </w:tcPr>
          <w:p w14:paraId="6C4E31C4"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nil"/>
              <w:right w:val="nil"/>
            </w:tcBorders>
            <w:shd w:val="clear" w:color="auto" w:fill="auto"/>
            <w:noWrap/>
            <w:vAlign w:val="bottom"/>
            <w:hideMark/>
          </w:tcPr>
          <w:p w14:paraId="0ED81F1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nil"/>
              <w:right w:val="nil"/>
            </w:tcBorders>
            <w:shd w:val="clear" w:color="auto" w:fill="auto"/>
            <w:noWrap/>
            <w:vAlign w:val="bottom"/>
            <w:hideMark/>
          </w:tcPr>
          <w:p w14:paraId="142CBA8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nil"/>
            </w:tcBorders>
            <w:shd w:val="clear" w:color="auto" w:fill="auto"/>
            <w:noWrap/>
            <w:vAlign w:val="bottom"/>
            <w:hideMark/>
          </w:tcPr>
          <w:p w14:paraId="12FD71D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single" w:sz="8" w:space="0" w:color="auto"/>
            </w:tcBorders>
            <w:shd w:val="clear" w:color="auto" w:fill="auto"/>
            <w:noWrap/>
            <w:vAlign w:val="bottom"/>
            <w:hideMark/>
          </w:tcPr>
          <w:p w14:paraId="2005FF6F"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2124F821"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00A7CC8" w14:textId="77777777" w:rsidTr="00770182">
        <w:trPr>
          <w:trHeight w:val="255"/>
        </w:trPr>
        <w:tc>
          <w:tcPr>
            <w:tcW w:w="7123" w:type="dxa"/>
            <w:gridSpan w:val="4"/>
            <w:tcBorders>
              <w:top w:val="nil"/>
              <w:left w:val="single" w:sz="8" w:space="0" w:color="auto"/>
              <w:bottom w:val="nil"/>
              <w:right w:val="nil"/>
            </w:tcBorders>
            <w:shd w:val="clear" w:color="auto" w:fill="auto"/>
            <w:noWrap/>
            <w:vAlign w:val="bottom"/>
            <w:hideMark/>
          </w:tcPr>
          <w:p w14:paraId="690485D0" w14:textId="77777777" w:rsidR="00770182" w:rsidRPr="00770182" w:rsidRDefault="00770182" w:rsidP="00770182">
            <w:pPr>
              <w:spacing w:after="0" w:line="240" w:lineRule="auto"/>
              <w:jc w:val="right"/>
              <w:rPr>
                <w:rFonts w:ascii="Garamond" w:eastAsia="Times New Roman" w:hAnsi="Garamond" w:cs="Arial"/>
                <w:sz w:val="20"/>
                <w:szCs w:val="20"/>
              </w:rPr>
            </w:pPr>
            <w:r w:rsidRPr="00770182">
              <w:rPr>
                <w:rFonts w:ascii="Garamond" w:eastAsia="Times New Roman" w:hAnsi="Garamond" w:cs="Arial"/>
                <w:sz w:val="20"/>
                <w:szCs w:val="20"/>
              </w:rPr>
              <w:t xml:space="preserve">Fecha de vencimiento del estatuto: </w:t>
            </w:r>
          </w:p>
        </w:tc>
        <w:tc>
          <w:tcPr>
            <w:tcW w:w="3588" w:type="dxa"/>
            <w:gridSpan w:val="3"/>
            <w:tcBorders>
              <w:top w:val="nil"/>
              <w:left w:val="nil"/>
              <w:bottom w:val="nil"/>
              <w:right w:val="single" w:sz="8" w:space="0" w:color="000000"/>
            </w:tcBorders>
            <w:shd w:val="clear" w:color="auto" w:fill="auto"/>
            <w:noWrap/>
            <w:vAlign w:val="bottom"/>
            <w:hideMark/>
          </w:tcPr>
          <w:p w14:paraId="6D8E6DC7"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XXXXXXXXXXXXXXXXX</w:t>
            </w:r>
          </w:p>
        </w:tc>
        <w:tc>
          <w:tcPr>
            <w:tcW w:w="187" w:type="dxa"/>
            <w:vAlign w:val="center"/>
            <w:hideMark/>
          </w:tcPr>
          <w:p w14:paraId="0C1656B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1D8288D8" w14:textId="77777777" w:rsidTr="00770182">
        <w:trPr>
          <w:trHeight w:val="255"/>
        </w:trPr>
        <w:tc>
          <w:tcPr>
            <w:tcW w:w="2351" w:type="dxa"/>
            <w:tcBorders>
              <w:top w:val="nil"/>
              <w:left w:val="single" w:sz="8" w:space="0" w:color="auto"/>
              <w:bottom w:val="single" w:sz="4" w:space="0" w:color="auto"/>
              <w:right w:val="nil"/>
            </w:tcBorders>
            <w:shd w:val="clear" w:color="auto" w:fill="auto"/>
            <w:noWrap/>
            <w:vAlign w:val="bottom"/>
            <w:hideMark/>
          </w:tcPr>
          <w:p w14:paraId="3D61E29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4" w:space="0" w:color="auto"/>
              <w:right w:val="nil"/>
            </w:tcBorders>
            <w:shd w:val="clear" w:color="auto" w:fill="auto"/>
            <w:noWrap/>
            <w:vAlign w:val="bottom"/>
            <w:hideMark/>
          </w:tcPr>
          <w:p w14:paraId="6F3F98B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4" w:space="0" w:color="auto"/>
              <w:right w:val="nil"/>
            </w:tcBorders>
            <w:shd w:val="clear" w:color="auto" w:fill="auto"/>
            <w:noWrap/>
            <w:vAlign w:val="bottom"/>
            <w:hideMark/>
          </w:tcPr>
          <w:p w14:paraId="75D1C192"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single" w:sz="4" w:space="0" w:color="auto"/>
              <w:right w:val="nil"/>
            </w:tcBorders>
            <w:shd w:val="clear" w:color="auto" w:fill="auto"/>
            <w:noWrap/>
            <w:vAlign w:val="bottom"/>
            <w:hideMark/>
          </w:tcPr>
          <w:p w14:paraId="0AFC073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4" w:space="0" w:color="auto"/>
              <w:right w:val="nil"/>
            </w:tcBorders>
            <w:shd w:val="clear" w:color="auto" w:fill="auto"/>
            <w:noWrap/>
            <w:vAlign w:val="bottom"/>
            <w:hideMark/>
          </w:tcPr>
          <w:p w14:paraId="01AE52C1"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nil"/>
            </w:tcBorders>
            <w:shd w:val="clear" w:color="auto" w:fill="auto"/>
            <w:noWrap/>
            <w:vAlign w:val="bottom"/>
            <w:hideMark/>
          </w:tcPr>
          <w:p w14:paraId="17A9744E"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4" w:space="0" w:color="auto"/>
              <w:right w:val="single" w:sz="8" w:space="0" w:color="auto"/>
            </w:tcBorders>
            <w:shd w:val="clear" w:color="auto" w:fill="auto"/>
            <w:noWrap/>
            <w:vAlign w:val="bottom"/>
            <w:hideMark/>
          </w:tcPr>
          <w:p w14:paraId="5ADFA509"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0CB2CC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0B200309"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33C88E2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300327AB"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nil"/>
              <w:right w:val="nil"/>
            </w:tcBorders>
            <w:shd w:val="clear" w:color="auto" w:fill="auto"/>
            <w:noWrap/>
            <w:vAlign w:val="bottom"/>
            <w:hideMark/>
          </w:tcPr>
          <w:p w14:paraId="0415A45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single" w:sz="4" w:space="0" w:color="auto"/>
              <w:bottom w:val="nil"/>
              <w:right w:val="nil"/>
            </w:tcBorders>
            <w:shd w:val="clear" w:color="auto" w:fill="auto"/>
            <w:noWrap/>
            <w:vAlign w:val="bottom"/>
            <w:hideMark/>
          </w:tcPr>
          <w:p w14:paraId="4D4F441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nil"/>
              <w:right w:val="nil"/>
            </w:tcBorders>
            <w:shd w:val="clear" w:color="auto" w:fill="auto"/>
            <w:noWrap/>
            <w:vAlign w:val="bottom"/>
            <w:hideMark/>
          </w:tcPr>
          <w:p w14:paraId="74F360E5"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nil"/>
            </w:tcBorders>
            <w:shd w:val="clear" w:color="auto" w:fill="auto"/>
            <w:noWrap/>
            <w:vAlign w:val="bottom"/>
            <w:hideMark/>
          </w:tcPr>
          <w:p w14:paraId="37D922C9"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nil"/>
              <w:right w:val="single" w:sz="8" w:space="0" w:color="auto"/>
            </w:tcBorders>
            <w:shd w:val="clear" w:color="auto" w:fill="auto"/>
            <w:noWrap/>
            <w:vAlign w:val="bottom"/>
            <w:hideMark/>
          </w:tcPr>
          <w:p w14:paraId="20183A96"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C8C3D7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A33C548"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66213833" w14:textId="77777777" w:rsidR="00770182" w:rsidRPr="00770182" w:rsidRDefault="00770182" w:rsidP="00770182">
            <w:pPr>
              <w:spacing w:after="0" w:line="240" w:lineRule="auto"/>
              <w:rPr>
                <w:rFonts w:ascii="Garamond" w:eastAsia="Times New Roman" w:hAnsi="Garamond" w:cs="Arial"/>
                <w:b/>
                <w:bCs/>
                <w:sz w:val="20"/>
                <w:szCs w:val="20"/>
                <w:lang w:val="en-US"/>
              </w:rPr>
            </w:pPr>
            <w:r w:rsidRPr="00770182">
              <w:rPr>
                <w:rFonts w:ascii="Garamond" w:eastAsia="Times New Roman" w:hAnsi="Garamond" w:cs="Arial"/>
                <w:b/>
                <w:bCs/>
                <w:sz w:val="20"/>
                <w:szCs w:val="20"/>
                <w:lang w:val="en-US"/>
              </w:rPr>
              <w:t>ESTADOS CONTABLES</w:t>
            </w:r>
          </w:p>
        </w:tc>
        <w:tc>
          <w:tcPr>
            <w:tcW w:w="1338" w:type="dxa"/>
            <w:tcBorders>
              <w:top w:val="nil"/>
              <w:left w:val="nil"/>
              <w:bottom w:val="nil"/>
              <w:right w:val="nil"/>
            </w:tcBorders>
            <w:shd w:val="clear" w:color="auto" w:fill="auto"/>
            <w:noWrap/>
            <w:vAlign w:val="bottom"/>
            <w:hideMark/>
          </w:tcPr>
          <w:p w14:paraId="2375E4C1"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161" w:type="dxa"/>
            <w:tcBorders>
              <w:top w:val="nil"/>
              <w:left w:val="single" w:sz="4" w:space="0" w:color="auto"/>
              <w:bottom w:val="nil"/>
              <w:right w:val="nil"/>
            </w:tcBorders>
            <w:shd w:val="clear" w:color="auto" w:fill="auto"/>
            <w:noWrap/>
            <w:vAlign w:val="bottom"/>
            <w:hideMark/>
          </w:tcPr>
          <w:p w14:paraId="7CD58CFC" w14:textId="77777777" w:rsidR="00770182" w:rsidRPr="00770182" w:rsidRDefault="00770182" w:rsidP="00770182">
            <w:pPr>
              <w:spacing w:after="0" w:line="240" w:lineRule="auto"/>
              <w:rPr>
                <w:rFonts w:ascii="Garamond" w:eastAsia="Times New Roman" w:hAnsi="Garamond" w:cs="Arial"/>
                <w:b/>
                <w:bCs/>
                <w:sz w:val="20"/>
                <w:szCs w:val="20"/>
                <w:lang w:val="en-US"/>
              </w:rPr>
            </w:pPr>
            <w:r w:rsidRPr="00770182">
              <w:rPr>
                <w:rFonts w:ascii="Garamond" w:eastAsia="Times New Roman" w:hAnsi="Garamond" w:cs="Arial"/>
                <w:b/>
                <w:bCs/>
                <w:sz w:val="20"/>
                <w:szCs w:val="20"/>
                <w:lang w:val="en-US"/>
              </w:rPr>
              <w:t> </w:t>
            </w:r>
          </w:p>
        </w:tc>
        <w:tc>
          <w:tcPr>
            <w:tcW w:w="3138" w:type="dxa"/>
            <w:tcBorders>
              <w:top w:val="nil"/>
              <w:left w:val="nil"/>
              <w:bottom w:val="nil"/>
              <w:right w:val="nil"/>
            </w:tcBorders>
            <w:shd w:val="clear" w:color="auto" w:fill="auto"/>
            <w:noWrap/>
            <w:vAlign w:val="bottom"/>
            <w:hideMark/>
          </w:tcPr>
          <w:p w14:paraId="278EADB0"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24" w:type="dxa"/>
            <w:tcBorders>
              <w:top w:val="nil"/>
              <w:left w:val="nil"/>
              <w:bottom w:val="nil"/>
              <w:right w:val="nil"/>
            </w:tcBorders>
            <w:shd w:val="clear" w:color="auto" w:fill="auto"/>
            <w:noWrap/>
            <w:vAlign w:val="bottom"/>
            <w:hideMark/>
          </w:tcPr>
          <w:p w14:paraId="27AA0272"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402C8A28"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07BD09F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80CE019"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2F244DB9" w14:textId="77777777" w:rsidR="00770182" w:rsidRPr="00770182" w:rsidRDefault="00770182" w:rsidP="00770182">
            <w:pPr>
              <w:spacing w:after="0" w:line="240" w:lineRule="auto"/>
              <w:rPr>
                <w:rFonts w:ascii="Garamond" w:eastAsia="Times New Roman" w:hAnsi="Garamond" w:cs="Arial"/>
                <w:sz w:val="20"/>
                <w:szCs w:val="20"/>
                <w:lang w:val="en-US"/>
              </w:rPr>
            </w:pPr>
            <w:proofErr w:type="spellStart"/>
            <w:r w:rsidRPr="00770182">
              <w:rPr>
                <w:rFonts w:ascii="Garamond" w:eastAsia="Times New Roman" w:hAnsi="Garamond" w:cs="Arial"/>
                <w:sz w:val="20"/>
                <w:szCs w:val="20"/>
                <w:lang w:val="en-US"/>
              </w:rPr>
              <w:t>Ejercicio</w:t>
            </w:r>
            <w:proofErr w:type="spellEnd"/>
            <w:r w:rsidRPr="00770182">
              <w:rPr>
                <w:rFonts w:ascii="Garamond" w:eastAsia="Times New Roman" w:hAnsi="Garamond" w:cs="Arial"/>
                <w:sz w:val="20"/>
                <w:szCs w:val="20"/>
                <w:lang w:val="en-US"/>
              </w:rPr>
              <w:t xml:space="preserve"> </w:t>
            </w:r>
            <w:proofErr w:type="spellStart"/>
            <w:r w:rsidRPr="00770182">
              <w:rPr>
                <w:rFonts w:ascii="Garamond" w:eastAsia="Times New Roman" w:hAnsi="Garamond" w:cs="Arial"/>
                <w:sz w:val="20"/>
                <w:szCs w:val="20"/>
                <w:lang w:val="en-US"/>
              </w:rPr>
              <w:t>económico</w:t>
            </w:r>
            <w:proofErr w:type="spellEnd"/>
            <w:r w:rsidRPr="00770182">
              <w:rPr>
                <w:rFonts w:ascii="Garamond" w:eastAsia="Times New Roman" w:hAnsi="Garamond" w:cs="Arial"/>
                <w:sz w:val="20"/>
                <w:szCs w:val="20"/>
                <w:lang w:val="en-US"/>
              </w:rPr>
              <w:t xml:space="preserve"> </w:t>
            </w:r>
            <w:proofErr w:type="spellStart"/>
            <w:r w:rsidRPr="00770182">
              <w:rPr>
                <w:rFonts w:ascii="Garamond" w:eastAsia="Times New Roman" w:hAnsi="Garamond" w:cs="Arial"/>
                <w:sz w:val="20"/>
                <w:szCs w:val="20"/>
                <w:lang w:val="en-US"/>
              </w:rPr>
              <w:t>anual</w:t>
            </w:r>
            <w:proofErr w:type="spellEnd"/>
            <w:r w:rsidRPr="00770182">
              <w:rPr>
                <w:rFonts w:ascii="Garamond" w:eastAsia="Times New Roman" w:hAnsi="Garamond" w:cs="Arial"/>
                <w:sz w:val="20"/>
                <w:szCs w:val="20"/>
                <w:lang w:val="en-US"/>
              </w:rPr>
              <w:t xml:space="preserve"> Nº </w:t>
            </w:r>
          </w:p>
        </w:tc>
        <w:tc>
          <w:tcPr>
            <w:tcW w:w="1338" w:type="dxa"/>
            <w:tcBorders>
              <w:top w:val="nil"/>
              <w:left w:val="nil"/>
              <w:bottom w:val="nil"/>
              <w:right w:val="single" w:sz="4" w:space="0" w:color="auto"/>
            </w:tcBorders>
            <w:shd w:val="clear" w:color="auto" w:fill="auto"/>
            <w:noWrap/>
            <w:vAlign w:val="bottom"/>
            <w:hideMark/>
          </w:tcPr>
          <w:p w14:paraId="1EC681B5"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X</w:t>
            </w:r>
          </w:p>
        </w:tc>
        <w:tc>
          <w:tcPr>
            <w:tcW w:w="2161" w:type="dxa"/>
            <w:tcBorders>
              <w:top w:val="nil"/>
              <w:left w:val="nil"/>
              <w:bottom w:val="nil"/>
              <w:right w:val="nil"/>
            </w:tcBorders>
            <w:shd w:val="clear" w:color="auto" w:fill="auto"/>
            <w:noWrap/>
            <w:vAlign w:val="bottom"/>
            <w:hideMark/>
          </w:tcPr>
          <w:p w14:paraId="406ACBE1"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Iniciado</w:t>
            </w:r>
            <w:proofErr w:type="spellEnd"/>
            <w:r w:rsidRPr="00770182">
              <w:rPr>
                <w:rFonts w:ascii="Garamond" w:eastAsia="Times New Roman" w:hAnsi="Garamond" w:cs="Arial"/>
                <w:b/>
                <w:bCs/>
                <w:sz w:val="20"/>
                <w:szCs w:val="20"/>
                <w:lang w:val="en-US"/>
              </w:rPr>
              <w:t xml:space="preserve">: </w:t>
            </w:r>
          </w:p>
        </w:tc>
        <w:tc>
          <w:tcPr>
            <w:tcW w:w="3138" w:type="dxa"/>
            <w:tcBorders>
              <w:top w:val="nil"/>
              <w:left w:val="nil"/>
              <w:bottom w:val="nil"/>
              <w:right w:val="nil"/>
            </w:tcBorders>
            <w:shd w:val="clear" w:color="auto" w:fill="auto"/>
            <w:noWrap/>
            <w:vAlign w:val="bottom"/>
            <w:hideMark/>
          </w:tcPr>
          <w:p w14:paraId="5C1C4962"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24" w:type="dxa"/>
            <w:tcBorders>
              <w:top w:val="nil"/>
              <w:left w:val="nil"/>
              <w:bottom w:val="nil"/>
              <w:right w:val="nil"/>
            </w:tcBorders>
            <w:shd w:val="clear" w:color="auto" w:fill="auto"/>
            <w:noWrap/>
            <w:vAlign w:val="bottom"/>
            <w:hideMark/>
          </w:tcPr>
          <w:p w14:paraId="44381BDA"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37915F93"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F0C5B0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9C3C6BB"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20FE270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nil"/>
              <w:right w:val="nil"/>
            </w:tcBorders>
            <w:shd w:val="clear" w:color="auto" w:fill="auto"/>
            <w:noWrap/>
            <w:vAlign w:val="bottom"/>
            <w:hideMark/>
          </w:tcPr>
          <w:p w14:paraId="512B1805"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noWrap/>
            <w:vAlign w:val="bottom"/>
            <w:hideMark/>
          </w:tcPr>
          <w:p w14:paraId="7D455CAB"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single" w:sz="4" w:space="0" w:color="auto"/>
              <w:bottom w:val="nil"/>
              <w:right w:val="nil"/>
            </w:tcBorders>
            <w:shd w:val="clear" w:color="auto" w:fill="auto"/>
            <w:noWrap/>
            <w:vAlign w:val="bottom"/>
            <w:hideMark/>
          </w:tcPr>
          <w:p w14:paraId="6900F8B1" w14:textId="77777777" w:rsidR="00770182" w:rsidRPr="00770182" w:rsidRDefault="00770182" w:rsidP="00770182">
            <w:pPr>
              <w:spacing w:after="0" w:line="240" w:lineRule="auto"/>
              <w:rPr>
                <w:rFonts w:ascii="Garamond" w:eastAsia="Times New Roman" w:hAnsi="Garamond" w:cs="Arial"/>
                <w:b/>
                <w:bCs/>
                <w:sz w:val="20"/>
                <w:szCs w:val="20"/>
                <w:lang w:val="en-US"/>
              </w:rPr>
            </w:pPr>
            <w:proofErr w:type="spellStart"/>
            <w:r w:rsidRPr="00770182">
              <w:rPr>
                <w:rFonts w:ascii="Garamond" w:eastAsia="Times New Roman" w:hAnsi="Garamond" w:cs="Arial"/>
                <w:b/>
                <w:bCs/>
                <w:sz w:val="20"/>
                <w:szCs w:val="20"/>
                <w:lang w:val="en-US"/>
              </w:rPr>
              <w:t>Finalizado</w:t>
            </w:r>
            <w:proofErr w:type="spellEnd"/>
            <w:r w:rsidRPr="00770182">
              <w:rPr>
                <w:rFonts w:ascii="Garamond" w:eastAsia="Times New Roman" w:hAnsi="Garamond" w:cs="Arial"/>
                <w:b/>
                <w:bCs/>
                <w:sz w:val="20"/>
                <w:szCs w:val="20"/>
                <w:lang w:val="en-US"/>
              </w:rPr>
              <w:t>:</w:t>
            </w:r>
          </w:p>
        </w:tc>
        <w:tc>
          <w:tcPr>
            <w:tcW w:w="3138" w:type="dxa"/>
            <w:tcBorders>
              <w:top w:val="nil"/>
              <w:left w:val="nil"/>
              <w:bottom w:val="nil"/>
              <w:right w:val="nil"/>
            </w:tcBorders>
            <w:shd w:val="clear" w:color="auto" w:fill="auto"/>
            <w:noWrap/>
            <w:vAlign w:val="bottom"/>
            <w:hideMark/>
          </w:tcPr>
          <w:p w14:paraId="65517FC8"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24" w:type="dxa"/>
            <w:tcBorders>
              <w:top w:val="nil"/>
              <w:left w:val="nil"/>
              <w:bottom w:val="nil"/>
              <w:right w:val="nil"/>
            </w:tcBorders>
            <w:shd w:val="clear" w:color="auto" w:fill="auto"/>
            <w:noWrap/>
            <w:vAlign w:val="bottom"/>
            <w:hideMark/>
          </w:tcPr>
          <w:p w14:paraId="02A00190"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4F68A5F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7CB4A8FC"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F7F1E7E" w14:textId="77777777" w:rsidTr="00770182">
        <w:trPr>
          <w:trHeight w:val="255"/>
        </w:trPr>
        <w:tc>
          <w:tcPr>
            <w:tcW w:w="4961" w:type="dxa"/>
            <w:gridSpan w:val="3"/>
            <w:tcBorders>
              <w:top w:val="nil"/>
              <w:left w:val="single" w:sz="8" w:space="0" w:color="auto"/>
              <w:bottom w:val="nil"/>
              <w:right w:val="single" w:sz="4" w:space="0" w:color="000000"/>
            </w:tcBorders>
            <w:shd w:val="clear" w:color="auto" w:fill="auto"/>
            <w:vAlign w:val="bottom"/>
            <w:hideMark/>
          </w:tcPr>
          <w:p w14:paraId="26ABBF17" w14:textId="77777777" w:rsidR="00770182" w:rsidRPr="00770182" w:rsidRDefault="00770182" w:rsidP="00770182">
            <w:pPr>
              <w:spacing w:after="0" w:line="240" w:lineRule="auto"/>
              <w:rPr>
                <w:rFonts w:ascii="Garamond" w:eastAsia="Times New Roman" w:hAnsi="Garamond" w:cs="Arial"/>
                <w:b/>
                <w:bCs/>
                <w:sz w:val="20"/>
                <w:szCs w:val="20"/>
              </w:rPr>
            </w:pPr>
            <w:r w:rsidRPr="00770182">
              <w:rPr>
                <w:rFonts w:ascii="Garamond" w:eastAsia="Times New Roman" w:hAnsi="Garamond" w:cs="Arial"/>
                <w:b/>
                <w:bCs/>
                <w:sz w:val="20"/>
                <w:szCs w:val="20"/>
              </w:rPr>
              <w:t>Comparativo con el ejercicio anterior</w:t>
            </w:r>
          </w:p>
        </w:tc>
        <w:tc>
          <w:tcPr>
            <w:tcW w:w="2161" w:type="dxa"/>
            <w:tcBorders>
              <w:top w:val="nil"/>
              <w:left w:val="nil"/>
              <w:bottom w:val="nil"/>
              <w:right w:val="nil"/>
            </w:tcBorders>
            <w:shd w:val="clear" w:color="auto" w:fill="auto"/>
            <w:noWrap/>
            <w:vAlign w:val="bottom"/>
            <w:hideMark/>
          </w:tcPr>
          <w:p w14:paraId="25CE8FF4" w14:textId="77777777" w:rsidR="00770182" w:rsidRPr="00770182" w:rsidRDefault="00770182" w:rsidP="00770182">
            <w:pPr>
              <w:spacing w:after="0" w:line="240" w:lineRule="auto"/>
              <w:rPr>
                <w:rFonts w:ascii="Garamond" w:eastAsia="Times New Roman" w:hAnsi="Garamond" w:cs="Arial"/>
                <w:b/>
                <w:bCs/>
                <w:sz w:val="20"/>
                <w:szCs w:val="20"/>
              </w:rPr>
            </w:pPr>
            <w:r w:rsidRPr="00770182">
              <w:rPr>
                <w:rFonts w:ascii="Garamond" w:eastAsia="Times New Roman" w:hAnsi="Garamond" w:cs="Arial"/>
                <w:b/>
                <w:bCs/>
                <w:sz w:val="20"/>
                <w:szCs w:val="20"/>
              </w:rPr>
              <w:t> </w:t>
            </w:r>
          </w:p>
        </w:tc>
        <w:tc>
          <w:tcPr>
            <w:tcW w:w="3138" w:type="dxa"/>
            <w:tcBorders>
              <w:top w:val="nil"/>
              <w:left w:val="nil"/>
              <w:bottom w:val="nil"/>
              <w:right w:val="nil"/>
            </w:tcBorders>
            <w:shd w:val="clear" w:color="auto" w:fill="auto"/>
            <w:noWrap/>
            <w:vAlign w:val="bottom"/>
            <w:hideMark/>
          </w:tcPr>
          <w:p w14:paraId="007538C5" w14:textId="77777777" w:rsidR="00770182" w:rsidRPr="00770182" w:rsidRDefault="00770182" w:rsidP="00770182">
            <w:pPr>
              <w:spacing w:after="0" w:line="240" w:lineRule="auto"/>
              <w:rPr>
                <w:rFonts w:ascii="Garamond" w:eastAsia="Times New Roman" w:hAnsi="Garamond" w:cs="Arial"/>
                <w:b/>
                <w:bCs/>
                <w:sz w:val="20"/>
                <w:szCs w:val="20"/>
              </w:rPr>
            </w:pPr>
          </w:p>
        </w:tc>
        <w:tc>
          <w:tcPr>
            <w:tcW w:w="224" w:type="dxa"/>
            <w:tcBorders>
              <w:top w:val="nil"/>
              <w:left w:val="nil"/>
              <w:bottom w:val="nil"/>
              <w:right w:val="nil"/>
            </w:tcBorders>
            <w:shd w:val="clear" w:color="auto" w:fill="auto"/>
            <w:noWrap/>
            <w:vAlign w:val="bottom"/>
            <w:hideMark/>
          </w:tcPr>
          <w:p w14:paraId="2C0F88BA" w14:textId="77777777" w:rsidR="00770182" w:rsidRPr="00770182" w:rsidRDefault="00770182" w:rsidP="00770182">
            <w:pPr>
              <w:spacing w:after="0" w:line="240" w:lineRule="auto"/>
              <w:rPr>
                <w:rFonts w:ascii="Times New Roman" w:eastAsia="Times New Roman" w:hAnsi="Times New Roman" w:cs="Times New Roman"/>
                <w:sz w:val="20"/>
                <w:szCs w:val="20"/>
              </w:rPr>
            </w:pPr>
          </w:p>
        </w:tc>
        <w:tc>
          <w:tcPr>
            <w:tcW w:w="224" w:type="dxa"/>
            <w:tcBorders>
              <w:top w:val="nil"/>
              <w:left w:val="nil"/>
              <w:bottom w:val="nil"/>
              <w:right w:val="single" w:sz="8" w:space="0" w:color="auto"/>
            </w:tcBorders>
            <w:shd w:val="clear" w:color="auto" w:fill="auto"/>
            <w:noWrap/>
            <w:vAlign w:val="bottom"/>
            <w:hideMark/>
          </w:tcPr>
          <w:p w14:paraId="6AFD1306"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87" w:type="dxa"/>
            <w:vAlign w:val="center"/>
            <w:hideMark/>
          </w:tcPr>
          <w:p w14:paraId="09CFAF27" w14:textId="77777777" w:rsidR="00770182" w:rsidRPr="00770182" w:rsidRDefault="00770182" w:rsidP="00770182">
            <w:pPr>
              <w:spacing w:after="0" w:line="240" w:lineRule="auto"/>
              <w:rPr>
                <w:rFonts w:ascii="Times New Roman" w:eastAsia="Times New Roman" w:hAnsi="Times New Roman" w:cs="Times New Roman"/>
                <w:sz w:val="20"/>
                <w:szCs w:val="20"/>
              </w:rPr>
            </w:pPr>
          </w:p>
        </w:tc>
      </w:tr>
      <w:tr w:rsidR="00770182" w:rsidRPr="00770182" w14:paraId="2B81AA4B" w14:textId="77777777" w:rsidTr="00770182">
        <w:trPr>
          <w:trHeight w:val="255"/>
        </w:trPr>
        <w:tc>
          <w:tcPr>
            <w:tcW w:w="2351" w:type="dxa"/>
            <w:tcBorders>
              <w:top w:val="nil"/>
              <w:left w:val="single" w:sz="8" w:space="0" w:color="auto"/>
              <w:bottom w:val="single" w:sz="4" w:space="0" w:color="auto"/>
              <w:right w:val="nil"/>
            </w:tcBorders>
            <w:shd w:val="clear" w:color="auto" w:fill="auto"/>
            <w:noWrap/>
            <w:vAlign w:val="bottom"/>
            <w:hideMark/>
          </w:tcPr>
          <w:p w14:paraId="4AC1B1DF"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271" w:type="dxa"/>
            <w:tcBorders>
              <w:top w:val="nil"/>
              <w:left w:val="nil"/>
              <w:bottom w:val="single" w:sz="4" w:space="0" w:color="auto"/>
              <w:right w:val="nil"/>
            </w:tcBorders>
            <w:shd w:val="clear" w:color="auto" w:fill="auto"/>
            <w:noWrap/>
            <w:vAlign w:val="bottom"/>
            <w:hideMark/>
          </w:tcPr>
          <w:p w14:paraId="03D199A6"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338" w:type="dxa"/>
            <w:tcBorders>
              <w:top w:val="nil"/>
              <w:left w:val="nil"/>
              <w:bottom w:val="single" w:sz="4" w:space="0" w:color="auto"/>
              <w:right w:val="nil"/>
            </w:tcBorders>
            <w:shd w:val="clear" w:color="auto" w:fill="auto"/>
            <w:noWrap/>
            <w:vAlign w:val="bottom"/>
            <w:hideMark/>
          </w:tcPr>
          <w:p w14:paraId="1B001C6B"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161" w:type="dxa"/>
            <w:tcBorders>
              <w:top w:val="nil"/>
              <w:left w:val="single" w:sz="4" w:space="0" w:color="auto"/>
              <w:bottom w:val="single" w:sz="4" w:space="0" w:color="auto"/>
              <w:right w:val="nil"/>
            </w:tcBorders>
            <w:shd w:val="clear" w:color="auto" w:fill="auto"/>
            <w:noWrap/>
            <w:vAlign w:val="bottom"/>
            <w:hideMark/>
          </w:tcPr>
          <w:p w14:paraId="6E4F07AA" w14:textId="77777777" w:rsidR="00770182" w:rsidRPr="00770182" w:rsidRDefault="00770182" w:rsidP="00770182">
            <w:pPr>
              <w:spacing w:after="0" w:line="240" w:lineRule="auto"/>
              <w:rPr>
                <w:rFonts w:ascii="Garamond" w:eastAsia="Times New Roman" w:hAnsi="Garamond" w:cs="Arial"/>
                <w:b/>
                <w:bCs/>
                <w:sz w:val="20"/>
                <w:szCs w:val="20"/>
              </w:rPr>
            </w:pPr>
            <w:r w:rsidRPr="00770182">
              <w:rPr>
                <w:rFonts w:ascii="Garamond" w:eastAsia="Times New Roman" w:hAnsi="Garamond" w:cs="Arial"/>
                <w:b/>
                <w:bCs/>
                <w:sz w:val="20"/>
                <w:szCs w:val="20"/>
              </w:rPr>
              <w:t> </w:t>
            </w:r>
          </w:p>
        </w:tc>
        <w:tc>
          <w:tcPr>
            <w:tcW w:w="3138" w:type="dxa"/>
            <w:tcBorders>
              <w:top w:val="nil"/>
              <w:left w:val="nil"/>
              <w:bottom w:val="single" w:sz="4" w:space="0" w:color="auto"/>
              <w:right w:val="nil"/>
            </w:tcBorders>
            <w:shd w:val="clear" w:color="auto" w:fill="auto"/>
            <w:noWrap/>
            <w:vAlign w:val="bottom"/>
            <w:hideMark/>
          </w:tcPr>
          <w:p w14:paraId="68E5F9F2"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24" w:type="dxa"/>
            <w:tcBorders>
              <w:top w:val="nil"/>
              <w:left w:val="nil"/>
              <w:bottom w:val="single" w:sz="4" w:space="0" w:color="auto"/>
              <w:right w:val="nil"/>
            </w:tcBorders>
            <w:shd w:val="clear" w:color="auto" w:fill="auto"/>
            <w:noWrap/>
            <w:vAlign w:val="bottom"/>
            <w:hideMark/>
          </w:tcPr>
          <w:p w14:paraId="59B2960C"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24" w:type="dxa"/>
            <w:tcBorders>
              <w:top w:val="nil"/>
              <w:left w:val="nil"/>
              <w:bottom w:val="single" w:sz="4" w:space="0" w:color="auto"/>
              <w:right w:val="single" w:sz="8" w:space="0" w:color="auto"/>
            </w:tcBorders>
            <w:shd w:val="clear" w:color="auto" w:fill="auto"/>
            <w:noWrap/>
            <w:vAlign w:val="bottom"/>
            <w:hideMark/>
          </w:tcPr>
          <w:p w14:paraId="33334219"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87" w:type="dxa"/>
            <w:vAlign w:val="center"/>
            <w:hideMark/>
          </w:tcPr>
          <w:p w14:paraId="507B7699" w14:textId="77777777" w:rsidR="00770182" w:rsidRPr="00770182" w:rsidRDefault="00770182" w:rsidP="00770182">
            <w:pPr>
              <w:spacing w:after="0" w:line="240" w:lineRule="auto"/>
              <w:rPr>
                <w:rFonts w:ascii="Times New Roman" w:eastAsia="Times New Roman" w:hAnsi="Times New Roman" w:cs="Times New Roman"/>
                <w:sz w:val="20"/>
                <w:szCs w:val="20"/>
              </w:rPr>
            </w:pPr>
          </w:p>
        </w:tc>
      </w:tr>
      <w:tr w:rsidR="00770182" w:rsidRPr="00770182" w14:paraId="594FBAA5"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286EC980"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271" w:type="dxa"/>
            <w:tcBorders>
              <w:top w:val="nil"/>
              <w:left w:val="nil"/>
              <w:bottom w:val="nil"/>
              <w:right w:val="nil"/>
            </w:tcBorders>
            <w:shd w:val="clear" w:color="auto" w:fill="auto"/>
            <w:noWrap/>
            <w:vAlign w:val="bottom"/>
            <w:hideMark/>
          </w:tcPr>
          <w:p w14:paraId="3D350D90"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338" w:type="dxa"/>
            <w:tcBorders>
              <w:top w:val="nil"/>
              <w:left w:val="nil"/>
              <w:bottom w:val="nil"/>
              <w:right w:val="nil"/>
            </w:tcBorders>
            <w:shd w:val="clear" w:color="auto" w:fill="auto"/>
            <w:noWrap/>
            <w:vAlign w:val="bottom"/>
            <w:hideMark/>
          </w:tcPr>
          <w:p w14:paraId="375633E4"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161" w:type="dxa"/>
            <w:tcBorders>
              <w:top w:val="nil"/>
              <w:left w:val="nil"/>
              <w:bottom w:val="nil"/>
              <w:right w:val="nil"/>
            </w:tcBorders>
            <w:shd w:val="clear" w:color="auto" w:fill="auto"/>
            <w:noWrap/>
            <w:vAlign w:val="bottom"/>
            <w:hideMark/>
          </w:tcPr>
          <w:p w14:paraId="01117EDC"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3138" w:type="dxa"/>
            <w:tcBorders>
              <w:top w:val="nil"/>
              <w:left w:val="nil"/>
              <w:bottom w:val="nil"/>
              <w:right w:val="nil"/>
            </w:tcBorders>
            <w:shd w:val="clear" w:color="auto" w:fill="auto"/>
            <w:noWrap/>
            <w:vAlign w:val="bottom"/>
            <w:hideMark/>
          </w:tcPr>
          <w:p w14:paraId="173C66E9"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24" w:type="dxa"/>
            <w:tcBorders>
              <w:top w:val="nil"/>
              <w:left w:val="nil"/>
              <w:bottom w:val="nil"/>
              <w:right w:val="nil"/>
            </w:tcBorders>
            <w:shd w:val="clear" w:color="auto" w:fill="auto"/>
            <w:noWrap/>
            <w:vAlign w:val="bottom"/>
            <w:hideMark/>
          </w:tcPr>
          <w:p w14:paraId="0344B9D6"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224" w:type="dxa"/>
            <w:tcBorders>
              <w:top w:val="nil"/>
              <w:left w:val="nil"/>
              <w:bottom w:val="nil"/>
              <w:right w:val="single" w:sz="8" w:space="0" w:color="auto"/>
            </w:tcBorders>
            <w:shd w:val="clear" w:color="auto" w:fill="auto"/>
            <w:noWrap/>
            <w:vAlign w:val="bottom"/>
            <w:hideMark/>
          </w:tcPr>
          <w:p w14:paraId="7E9A06C4"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 </w:t>
            </w:r>
          </w:p>
        </w:tc>
        <w:tc>
          <w:tcPr>
            <w:tcW w:w="187" w:type="dxa"/>
            <w:vAlign w:val="center"/>
            <w:hideMark/>
          </w:tcPr>
          <w:p w14:paraId="7602825A" w14:textId="77777777" w:rsidR="00770182" w:rsidRPr="00770182" w:rsidRDefault="00770182" w:rsidP="00770182">
            <w:pPr>
              <w:spacing w:after="0" w:line="240" w:lineRule="auto"/>
              <w:rPr>
                <w:rFonts w:ascii="Times New Roman" w:eastAsia="Times New Roman" w:hAnsi="Times New Roman" w:cs="Times New Roman"/>
                <w:sz w:val="20"/>
                <w:szCs w:val="20"/>
              </w:rPr>
            </w:pPr>
          </w:p>
        </w:tc>
      </w:tr>
      <w:tr w:rsidR="00770182" w:rsidRPr="00770182" w14:paraId="5F47CA08"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62B820D5" w14:textId="77777777" w:rsidR="00770182" w:rsidRPr="00770182" w:rsidRDefault="00770182" w:rsidP="00770182">
            <w:pPr>
              <w:spacing w:after="0" w:line="240" w:lineRule="auto"/>
              <w:rPr>
                <w:rFonts w:ascii="Garamond" w:eastAsia="Times New Roman" w:hAnsi="Garamond" w:cs="Arial"/>
                <w:b/>
                <w:bCs/>
                <w:sz w:val="20"/>
                <w:szCs w:val="20"/>
                <w:lang w:val="en-US"/>
              </w:rPr>
            </w:pPr>
            <w:r w:rsidRPr="00770182">
              <w:rPr>
                <w:rFonts w:ascii="Garamond" w:eastAsia="Times New Roman" w:hAnsi="Garamond" w:cs="Arial"/>
                <w:b/>
                <w:bCs/>
                <w:sz w:val="20"/>
                <w:szCs w:val="20"/>
                <w:lang w:val="en-US"/>
              </w:rPr>
              <w:t>COMPOSICIÓN DEL CAPITAL</w:t>
            </w:r>
          </w:p>
        </w:tc>
        <w:tc>
          <w:tcPr>
            <w:tcW w:w="1338" w:type="dxa"/>
            <w:tcBorders>
              <w:top w:val="nil"/>
              <w:left w:val="nil"/>
              <w:bottom w:val="nil"/>
              <w:right w:val="nil"/>
            </w:tcBorders>
            <w:shd w:val="clear" w:color="auto" w:fill="auto"/>
            <w:noWrap/>
            <w:vAlign w:val="bottom"/>
            <w:hideMark/>
          </w:tcPr>
          <w:p w14:paraId="4CD083DD" w14:textId="77777777" w:rsidR="00770182" w:rsidRPr="00770182" w:rsidRDefault="00770182" w:rsidP="00770182">
            <w:pPr>
              <w:spacing w:after="0" w:line="240" w:lineRule="auto"/>
              <w:rPr>
                <w:rFonts w:ascii="Garamond" w:eastAsia="Times New Roman" w:hAnsi="Garamond" w:cs="Arial"/>
                <w:b/>
                <w:bCs/>
                <w:sz w:val="20"/>
                <w:szCs w:val="20"/>
                <w:lang w:val="en-US"/>
              </w:rPr>
            </w:pPr>
          </w:p>
        </w:tc>
        <w:tc>
          <w:tcPr>
            <w:tcW w:w="2161" w:type="dxa"/>
            <w:tcBorders>
              <w:top w:val="nil"/>
              <w:left w:val="nil"/>
              <w:bottom w:val="nil"/>
              <w:right w:val="nil"/>
            </w:tcBorders>
            <w:shd w:val="clear" w:color="auto" w:fill="auto"/>
            <w:noWrap/>
            <w:vAlign w:val="bottom"/>
            <w:hideMark/>
          </w:tcPr>
          <w:p w14:paraId="765F921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4B758B20"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776718C6"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single" w:sz="8" w:space="0" w:color="auto"/>
            </w:tcBorders>
            <w:shd w:val="clear" w:color="auto" w:fill="auto"/>
            <w:noWrap/>
            <w:vAlign w:val="bottom"/>
            <w:hideMark/>
          </w:tcPr>
          <w:p w14:paraId="492E4F14"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109C8284"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4F5DE82" w14:textId="77777777" w:rsidTr="00770182">
        <w:trPr>
          <w:trHeight w:val="255"/>
        </w:trPr>
        <w:tc>
          <w:tcPr>
            <w:tcW w:w="10711" w:type="dxa"/>
            <w:gridSpan w:val="7"/>
            <w:vMerge w:val="restart"/>
            <w:tcBorders>
              <w:top w:val="nil"/>
              <w:left w:val="single" w:sz="8" w:space="0" w:color="auto"/>
              <w:bottom w:val="nil"/>
              <w:right w:val="single" w:sz="8" w:space="0" w:color="000000"/>
            </w:tcBorders>
            <w:shd w:val="clear" w:color="auto" w:fill="auto"/>
            <w:hideMark/>
          </w:tcPr>
          <w:p w14:paraId="601E8B1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0EC9F62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5EB34A34" w14:textId="77777777" w:rsidTr="00770182">
        <w:trPr>
          <w:trHeight w:val="255"/>
        </w:trPr>
        <w:tc>
          <w:tcPr>
            <w:tcW w:w="10711" w:type="dxa"/>
            <w:gridSpan w:val="7"/>
            <w:vMerge/>
            <w:tcBorders>
              <w:top w:val="nil"/>
              <w:left w:val="single" w:sz="8" w:space="0" w:color="auto"/>
              <w:bottom w:val="nil"/>
              <w:right w:val="single" w:sz="8" w:space="0" w:color="000000"/>
            </w:tcBorders>
            <w:vAlign w:val="center"/>
            <w:hideMark/>
          </w:tcPr>
          <w:p w14:paraId="176609FB"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87" w:type="dxa"/>
            <w:tcBorders>
              <w:top w:val="nil"/>
              <w:left w:val="nil"/>
              <w:bottom w:val="nil"/>
              <w:right w:val="nil"/>
            </w:tcBorders>
            <w:shd w:val="clear" w:color="auto" w:fill="auto"/>
            <w:noWrap/>
            <w:vAlign w:val="bottom"/>
            <w:hideMark/>
          </w:tcPr>
          <w:p w14:paraId="40999343" w14:textId="77777777" w:rsidR="00770182" w:rsidRPr="00770182" w:rsidRDefault="00770182" w:rsidP="00770182">
            <w:pPr>
              <w:spacing w:after="0" w:line="240" w:lineRule="auto"/>
              <w:rPr>
                <w:rFonts w:ascii="Garamond" w:eastAsia="Times New Roman" w:hAnsi="Garamond" w:cs="Arial"/>
                <w:sz w:val="20"/>
                <w:szCs w:val="20"/>
                <w:lang w:val="en-US"/>
              </w:rPr>
            </w:pPr>
          </w:p>
        </w:tc>
      </w:tr>
      <w:tr w:rsidR="00770182" w:rsidRPr="00770182" w14:paraId="1B591262"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1F32971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xml:space="preserve">Capital </w:t>
            </w:r>
            <w:proofErr w:type="spellStart"/>
            <w:r w:rsidRPr="00770182">
              <w:rPr>
                <w:rFonts w:ascii="Garamond" w:eastAsia="Times New Roman" w:hAnsi="Garamond" w:cs="Arial"/>
                <w:sz w:val="20"/>
                <w:szCs w:val="20"/>
                <w:lang w:val="en-US"/>
              </w:rPr>
              <w:t>suscripto</w:t>
            </w:r>
            <w:proofErr w:type="spellEnd"/>
            <w:r w:rsidRPr="00770182">
              <w:rPr>
                <w:rFonts w:ascii="Garamond" w:eastAsia="Times New Roman" w:hAnsi="Garamond" w:cs="Arial"/>
                <w:sz w:val="20"/>
                <w:szCs w:val="20"/>
                <w:lang w:val="en-US"/>
              </w:rPr>
              <w:t xml:space="preserve"> e </w:t>
            </w:r>
            <w:proofErr w:type="spellStart"/>
            <w:r w:rsidRPr="00770182">
              <w:rPr>
                <w:rFonts w:ascii="Garamond" w:eastAsia="Times New Roman" w:hAnsi="Garamond" w:cs="Arial"/>
                <w:sz w:val="20"/>
                <w:szCs w:val="20"/>
                <w:lang w:val="en-US"/>
              </w:rPr>
              <w:t>integrado</w:t>
            </w:r>
            <w:proofErr w:type="spellEnd"/>
          </w:p>
        </w:tc>
        <w:tc>
          <w:tcPr>
            <w:tcW w:w="1338" w:type="dxa"/>
            <w:tcBorders>
              <w:top w:val="nil"/>
              <w:left w:val="nil"/>
              <w:bottom w:val="nil"/>
              <w:right w:val="nil"/>
            </w:tcBorders>
            <w:shd w:val="clear" w:color="auto" w:fill="auto"/>
            <w:noWrap/>
            <w:vAlign w:val="bottom"/>
            <w:hideMark/>
          </w:tcPr>
          <w:p w14:paraId="72DA2969"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2161" w:type="dxa"/>
            <w:tcBorders>
              <w:top w:val="nil"/>
              <w:left w:val="nil"/>
              <w:bottom w:val="nil"/>
              <w:right w:val="nil"/>
            </w:tcBorders>
            <w:shd w:val="clear" w:color="auto" w:fill="auto"/>
            <w:noWrap/>
            <w:vAlign w:val="bottom"/>
            <w:hideMark/>
          </w:tcPr>
          <w:p w14:paraId="367390D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363" w:type="dxa"/>
            <w:gridSpan w:val="2"/>
            <w:tcBorders>
              <w:top w:val="nil"/>
              <w:left w:val="nil"/>
              <w:bottom w:val="nil"/>
              <w:right w:val="nil"/>
            </w:tcBorders>
            <w:shd w:val="clear" w:color="auto" w:fill="auto"/>
            <w:noWrap/>
            <w:vAlign w:val="bottom"/>
            <w:hideMark/>
          </w:tcPr>
          <w:p w14:paraId="0A894189"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xml:space="preserve"> $                                                              -   </w:t>
            </w:r>
          </w:p>
        </w:tc>
        <w:tc>
          <w:tcPr>
            <w:tcW w:w="224" w:type="dxa"/>
            <w:tcBorders>
              <w:top w:val="nil"/>
              <w:left w:val="nil"/>
              <w:bottom w:val="nil"/>
              <w:right w:val="single" w:sz="8" w:space="0" w:color="auto"/>
            </w:tcBorders>
            <w:shd w:val="clear" w:color="auto" w:fill="auto"/>
            <w:noWrap/>
            <w:vAlign w:val="bottom"/>
            <w:hideMark/>
          </w:tcPr>
          <w:p w14:paraId="4EA3D0AD"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7D89679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37C4875E"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4323085A"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Nueva suscripción e integración de capital</w:t>
            </w:r>
          </w:p>
        </w:tc>
        <w:tc>
          <w:tcPr>
            <w:tcW w:w="1338" w:type="dxa"/>
            <w:tcBorders>
              <w:top w:val="nil"/>
              <w:left w:val="nil"/>
              <w:bottom w:val="nil"/>
              <w:right w:val="nil"/>
            </w:tcBorders>
            <w:shd w:val="clear" w:color="auto" w:fill="auto"/>
            <w:noWrap/>
            <w:vAlign w:val="bottom"/>
            <w:hideMark/>
          </w:tcPr>
          <w:p w14:paraId="32043ADD" w14:textId="77777777" w:rsidR="00770182" w:rsidRPr="00770182" w:rsidRDefault="00770182" w:rsidP="00770182">
            <w:pPr>
              <w:spacing w:after="0" w:line="240" w:lineRule="auto"/>
              <w:rPr>
                <w:rFonts w:ascii="Garamond" w:eastAsia="Times New Roman" w:hAnsi="Garamond" w:cs="Arial"/>
                <w:sz w:val="20"/>
                <w:szCs w:val="20"/>
              </w:rPr>
            </w:pPr>
          </w:p>
        </w:tc>
        <w:tc>
          <w:tcPr>
            <w:tcW w:w="2161" w:type="dxa"/>
            <w:tcBorders>
              <w:top w:val="nil"/>
              <w:left w:val="nil"/>
              <w:bottom w:val="nil"/>
              <w:right w:val="nil"/>
            </w:tcBorders>
            <w:shd w:val="clear" w:color="auto" w:fill="auto"/>
            <w:noWrap/>
            <w:vAlign w:val="bottom"/>
            <w:hideMark/>
          </w:tcPr>
          <w:p w14:paraId="675305C7" w14:textId="77777777" w:rsidR="00770182" w:rsidRPr="00770182" w:rsidRDefault="00770182" w:rsidP="00770182">
            <w:pPr>
              <w:spacing w:after="0" w:line="240" w:lineRule="auto"/>
              <w:rPr>
                <w:rFonts w:ascii="Times New Roman" w:eastAsia="Times New Roman" w:hAnsi="Times New Roman" w:cs="Times New Roman"/>
                <w:sz w:val="20"/>
                <w:szCs w:val="20"/>
              </w:rPr>
            </w:pPr>
          </w:p>
        </w:tc>
        <w:tc>
          <w:tcPr>
            <w:tcW w:w="3363" w:type="dxa"/>
            <w:gridSpan w:val="2"/>
            <w:tcBorders>
              <w:top w:val="nil"/>
              <w:left w:val="nil"/>
              <w:bottom w:val="nil"/>
              <w:right w:val="nil"/>
            </w:tcBorders>
            <w:shd w:val="clear" w:color="auto" w:fill="auto"/>
            <w:noWrap/>
            <w:vAlign w:val="bottom"/>
            <w:hideMark/>
          </w:tcPr>
          <w:p w14:paraId="771186CB"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rPr>
              <w:t xml:space="preserve"> </w:t>
            </w:r>
            <w:r w:rsidRPr="00770182">
              <w:rPr>
                <w:rFonts w:ascii="Garamond" w:eastAsia="Times New Roman" w:hAnsi="Garamond" w:cs="Arial"/>
                <w:sz w:val="20"/>
                <w:szCs w:val="20"/>
                <w:lang w:val="en-US"/>
              </w:rPr>
              <w:t xml:space="preserve">$                                                              -   </w:t>
            </w:r>
          </w:p>
        </w:tc>
        <w:tc>
          <w:tcPr>
            <w:tcW w:w="224" w:type="dxa"/>
            <w:tcBorders>
              <w:top w:val="nil"/>
              <w:left w:val="nil"/>
              <w:bottom w:val="nil"/>
              <w:right w:val="single" w:sz="8" w:space="0" w:color="auto"/>
            </w:tcBorders>
            <w:shd w:val="clear" w:color="auto" w:fill="auto"/>
            <w:noWrap/>
            <w:vAlign w:val="bottom"/>
            <w:hideMark/>
          </w:tcPr>
          <w:p w14:paraId="766D2256"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3CB428A"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0B13504C" w14:textId="77777777" w:rsidTr="00770182">
        <w:trPr>
          <w:trHeight w:val="255"/>
        </w:trPr>
        <w:tc>
          <w:tcPr>
            <w:tcW w:w="3622" w:type="dxa"/>
            <w:gridSpan w:val="2"/>
            <w:tcBorders>
              <w:top w:val="nil"/>
              <w:left w:val="single" w:sz="8" w:space="0" w:color="auto"/>
              <w:bottom w:val="nil"/>
              <w:right w:val="nil"/>
            </w:tcBorders>
            <w:shd w:val="clear" w:color="auto" w:fill="auto"/>
            <w:noWrap/>
            <w:vAlign w:val="bottom"/>
            <w:hideMark/>
          </w:tcPr>
          <w:p w14:paraId="0989F5D2"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Capital suscripto pendiente de integración</w:t>
            </w:r>
          </w:p>
        </w:tc>
        <w:tc>
          <w:tcPr>
            <w:tcW w:w="1338" w:type="dxa"/>
            <w:tcBorders>
              <w:top w:val="nil"/>
              <w:left w:val="nil"/>
              <w:bottom w:val="nil"/>
              <w:right w:val="nil"/>
            </w:tcBorders>
            <w:shd w:val="clear" w:color="auto" w:fill="auto"/>
            <w:noWrap/>
            <w:vAlign w:val="bottom"/>
            <w:hideMark/>
          </w:tcPr>
          <w:p w14:paraId="0CA83682" w14:textId="77777777" w:rsidR="00770182" w:rsidRPr="00770182" w:rsidRDefault="00770182" w:rsidP="00770182">
            <w:pPr>
              <w:spacing w:after="0" w:line="240" w:lineRule="auto"/>
              <w:rPr>
                <w:rFonts w:ascii="Garamond" w:eastAsia="Times New Roman" w:hAnsi="Garamond" w:cs="Arial"/>
                <w:sz w:val="20"/>
                <w:szCs w:val="20"/>
              </w:rPr>
            </w:pPr>
          </w:p>
        </w:tc>
        <w:tc>
          <w:tcPr>
            <w:tcW w:w="2161" w:type="dxa"/>
            <w:tcBorders>
              <w:top w:val="nil"/>
              <w:left w:val="nil"/>
              <w:bottom w:val="nil"/>
              <w:right w:val="nil"/>
            </w:tcBorders>
            <w:shd w:val="clear" w:color="auto" w:fill="auto"/>
            <w:noWrap/>
            <w:vAlign w:val="bottom"/>
            <w:hideMark/>
          </w:tcPr>
          <w:p w14:paraId="2C3FDC10" w14:textId="77777777" w:rsidR="00770182" w:rsidRPr="00770182" w:rsidRDefault="00770182" w:rsidP="00770182">
            <w:pPr>
              <w:spacing w:after="0" w:line="240" w:lineRule="auto"/>
              <w:rPr>
                <w:rFonts w:ascii="Times New Roman" w:eastAsia="Times New Roman" w:hAnsi="Times New Roman" w:cs="Times New Roman"/>
                <w:sz w:val="20"/>
                <w:szCs w:val="20"/>
              </w:rPr>
            </w:pPr>
          </w:p>
        </w:tc>
        <w:tc>
          <w:tcPr>
            <w:tcW w:w="3363" w:type="dxa"/>
            <w:gridSpan w:val="2"/>
            <w:tcBorders>
              <w:top w:val="nil"/>
              <w:left w:val="nil"/>
              <w:bottom w:val="nil"/>
              <w:right w:val="nil"/>
            </w:tcBorders>
            <w:shd w:val="clear" w:color="auto" w:fill="auto"/>
            <w:noWrap/>
            <w:vAlign w:val="bottom"/>
            <w:hideMark/>
          </w:tcPr>
          <w:p w14:paraId="28EA2C8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rPr>
              <w:t xml:space="preserve"> </w:t>
            </w:r>
            <w:r w:rsidRPr="00770182">
              <w:rPr>
                <w:rFonts w:ascii="Garamond" w:eastAsia="Times New Roman" w:hAnsi="Garamond" w:cs="Arial"/>
                <w:sz w:val="20"/>
                <w:szCs w:val="20"/>
                <w:lang w:val="en-US"/>
              </w:rPr>
              <w:t xml:space="preserve">$                                                              -   </w:t>
            </w:r>
          </w:p>
        </w:tc>
        <w:tc>
          <w:tcPr>
            <w:tcW w:w="224" w:type="dxa"/>
            <w:tcBorders>
              <w:top w:val="nil"/>
              <w:left w:val="nil"/>
              <w:bottom w:val="nil"/>
              <w:right w:val="single" w:sz="8" w:space="0" w:color="auto"/>
            </w:tcBorders>
            <w:shd w:val="clear" w:color="auto" w:fill="auto"/>
            <w:noWrap/>
            <w:vAlign w:val="bottom"/>
            <w:hideMark/>
          </w:tcPr>
          <w:p w14:paraId="3ABBF5CA"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57D114AF"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7DBC0D82" w14:textId="77777777" w:rsidTr="00770182">
        <w:trPr>
          <w:trHeight w:val="255"/>
        </w:trPr>
        <w:tc>
          <w:tcPr>
            <w:tcW w:w="2351" w:type="dxa"/>
            <w:tcBorders>
              <w:top w:val="nil"/>
              <w:left w:val="single" w:sz="8" w:space="0" w:color="auto"/>
              <w:bottom w:val="nil"/>
              <w:right w:val="nil"/>
            </w:tcBorders>
            <w:shd w:val="clear" w:color="auto" w:fill="auto"/>
            <w:noWrap/>
            <w:vAlign w:val="bottom"/>
            <w:hideMark/>
          </w:tcPr>
          <w:p w14:paraId="7EFC3B76"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Total</w:t>
            </w:r>
          </w:p>
        </w:tc>
        <w:tc>
          <w:tcPr>
            <w:tcW w:w="1271" w:type="dxa"/>
            <w:tcBorders>
              <w:top w:val="nil"/>
              <w:left w:val="nil"/>
              <w:bottom w:val="nil"/>
              <w:right w:val="nil"/>
            </w:tcBorders>
            <w:shd w:val="clear" w:color="auto" w:fill="auto"/>
            <w:noWrap/>
            <w:vAlign w:val="bottom"/>
            <w:hideMark/>
          </w:tcPr>
          <w:p w14:paraId="2D82257D"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338" w:type="dxa"/>
            <w:tcBorders>
              <w:top w:val="nil"/>
              <w:left w:val="nil"/>
              <w:bottom w:val="nil"/>
              <w:right w:val="nil"/>
            </w:tcBorders>
            <w:shd w:val="clear" w:color="auto" w:fill="auto"/>
            <w:noWrap/>
            <w:vAlign w:val="bottom"/>
            <w:hideMark/>
          </w:tcPr>
          <w:p w14:paraId="74E4FD8E"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0FE025E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363" w:type="dxa"/>
            <w:gridSpan w:val="2"/>
            <w:tcBorders>
              <w:top w:val="nil"/>
              <w:left w:val="nil"/>
              <w:bottom w:val="nil"/>
              <w:right w:val="nil"/>
            </w:tcBorders>
            <w:shd w:val="clear" w:color="auto" w:fill="auto"/>
            <w:noWrap/>
            <w:vAlign w:val="bottom"/>
            <w:hideMark/>
          </w:tcPr>
          <w:p w14:paraId="251BB9F5"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xml:space="preserve"> $                                                              -   </w:t>
            </w:r>
          </w:p>
        </w:tc>
        <w:tc>
          <w:tcPr>
            <w:tcW w:w="224" w:type="dxa"/>
            <w:tcBorders>
              <w:top w:val="nil"/>
              <w:left w:val="nil"/>
              <w:bottom w:val="nil"/>
              <w:right w:val="single" w:sz="8" w:space="0" w:color="auto"/>
            </w:tcBorders>
            <w:shd w:val="clear" w:color="auto" w:fill="auto"/>
            <w:noWrap/>
            <w:vAlign w:val="bottom"/>
            <w:hideMark/>
          </w:tcPr>
          <w:p w14:paraId="33B9C312"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787D65EC"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5DF9FC1" w14:textId="77777777" w:rsidTr="00770182">
        <w:trPr>
          <w:trHeight w:val="265"/>
        </w:trPr>
        <w:tc>
          <w:tcPr>
            <w:tcW w:w="2351" w:type="dxa"/>
            <w:tcBorders>
              <w:top w:val="nil"/>
              <w:left w:val="single" w:sz="8" w:space="0" w:color="auto"/>
              <w:bottom w:val="single" w:sz="8" w:space="0" w:color="auto"/>
              <w:right w:val="nil"/>
            </w:tcBorders>
            <w:shd w:val="clear" w:color="auto" w:fill="auto"/>
            <w:noWrap/>
            <w:vAlign w:val="bottom"/>
            <w:hideMark/>
          </w:tcPr>
          <w:p w14:paraId="325F4151"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271" w:type="dxa"/>
            <w:tcBorders>
              <w:top w:val="nil"/>
              <w:left w:val="nil"/>
              <w:bottom w:val="single" w:sz="8" w:space="0" w:color="auto"/>
              <w:right w:val="nil"/>
            </w:tcBorders>
            <w:shd w:val="clear" w:color="auto" w:fill="auto"/>
            <w:noWrap/>
            <w:vAlign w:val="bottom"/>
            <w:hideMark/>
          </w:tcPr>
          <w:p w14:paraId="0B599B78"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338" w:type="dxa"/>
            <w:tcBorders>
              <w:top w:val="nil"/>
              <w:left w:val="nil"/>
              <w:bottom w:val="single" w:sz="8" w:space="0" w:color="auto"/>
              <w:right w:val="nil"/>
            </w:tcBorders>
            <w:shd w:val="clear" w:color="auto" w:fill="auto"/>
            <w:noWrap/>
            <w:vAlign w:val="bottom"/>
            <w:hideMark/>
          </w:tcPr>
          <w:p w14:paraId="07ADF24F"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161" w:type="dxa"/>
            <w:tcBorders>
              <w:top w:val="nil"/>
              <w:left w:val="nil"/>
              <w:bottom w:val="single" w:sz="8" w:space="0" w:color="auto"/>
              <w:right w:val="nil"/>
            </w:tcBorders>
            <w:shd w:val="clear" w:color="auto" w:fill="auto"/>
            <w:noWrap/>
            <w:vAlign w:val="bottom"/>
            <w:hideMark/>
          </w:tcPr>
          <w:p w14:paraId="37357E84"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3138" w:type="dxa"/>
            <w:tcBorders>
              <w:top w:val="nil"/>
              <w:left w:val="nil"/>
              <w:bottom w:val="single" w:sz="8" w:space="0" w:color="auto"/>
              <w:right w:val="nil"/>
            </w:tcBorders>
            <w:shd w:val="clear" w:color="auto" w:fill="auto"/>
            <w:noWrap/>
            <w:vAlign w:val="bottom"/>
            <w:hideMark/>
          </w:tcPr>
          <w:p w14:paraId="1A43622D"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8" w:space="0" w:color="auto"/>
              <w:right w:val="nil"/>
            </w:tcBorders>
            <w:shd w:val="clear" w:color="auto" w:fill="auto"/>
            <w:noWrap/>
            <w:vAlign w:val="bottom"/>
            <w:hideMark/>
          </w:tcPr>
          <w:p w14:paraId="261A121F" w14:textId="77777777" w:rsidR="00770182" w:rsidRPr="00770182" w:rsidRDefault="00770182" w:rsidP="00770182">
            <w:pPr>
              <w:spacing w:after="0" w:line="240" w:lineRule="auto"/>
              <w:jc w:val="center"/>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224" w:type="dxa"/>
            <w:tcBorders>
              <w:top w:val="nil"/>
              <w:left w:val="nil"/>
              <w:bottom w:val="single" w:sz="8" w:space="0" w:color="auto"/>
              <w:right w:val="single" w:sz="8" w:space="0" w:color="auto"/>
            </w:tcBorders>
            <w:shd w:val="clear" w:color="auto" w:fill="auto"/>
            <w:noWrap/>
            <w:vAlign w:val="bottom"/>
            <w:hideMark/>
          </w:tcPr>
          <w:p w14:paraId="5135E476" w14:textId="77777777" w:rsidR="00770182" w:rsidRPr="00770182" w:rsidRDefault="00770182" w:rsidP="00770182">
            <w:pPr>
              <w:spacing w:after="0" w:line="240" w:lineRule="auto"/>
              <w:rPr>
                <w:rFonts w:ascii="Garamond" w:eastAsia="Times New Roman" w:hAnsi="Garamond" w:cs="Arial"/>
                <w:sz w:val="20"/>
                <w:szCs w:val="20"/>
                <w:lang w:val="en-US"/>
              </w:rPr>
            </w:pPr>
            <w:r w:rsidRPr="00770182">
              <w:rPr>
                <w:rFonts w:ascii="Garamond" w:eastAsia="Times New Roman" w:hAnsi="Garamond" w:cs="Arial"/>
                <w:sz w:val="20"/>
                <w:szCs w:val="20"/>
                <w:lang w:val="en-US"/>
              </w:rPr>
              <w:t> </w:t>
            </w:r>
          </w:p>
        </w:tc>
        <w:tc>
          <w:tcPr>
            <w:tcW w:w="187" w:type="dxa"/>
            <w:vAlign w:val="center"/>
            <w:hideMark/>
          </w:tcPr>
          <w:p w14:paraId="1B8A5B5C"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2B3EDDF7" w14:textId="77777777" w:rsidTr="00770182">
        <w:trPr>
          <w:trHeight w:val="255"/>
        </w:trPr>
        <w:tc>
          <w:tcPr>
            <w:tcW w:w="2351" w:type="dxa"/>
            <w:tcBorders>
              <w:top w:val="nil"/>
              <w:left w:val="nil"/>
              <w:bottom w:val="nil"/>
              <w:right w:val="nil"/>
            </w:tcBorders>
            <w:shd w:val="clear" w:color="auto" w:fill="auto"/>
            <w:noWrap/>
            <w:vAlign w:val="bottom"/>
            <w:hideMark/>
          </w:tcPr>
          <w:p w14:paraId="0F0085F5" w14:textId="77777777" w:rsidR="00770182" w:rsidRPr="00770182" w:rsidRDefault="00770182" w:rsidP="00770182">
            <w:pPr>
              <w:spacing w:after="0" w:line="240" w:lineRule="auto"/>
              <w:rPr>
                <w:rFonts w:ascii="Garamond" w:eastAsia="Times New Roman" w:hAnsi="Garamond" w:cs="Arial"/>
                <w:sz w:val="20"/>
                <w:szCs w:val="20"/>
                <w:lang w:val="en-US"/>
              </w:rPr>
            </w:pPr>
          </w:p>
        </w:tc>
        <w:tc>
          <w:tcPr>
            <w:tcW w:w="1271" w:type="dxa"/>
            <w:tcBorders>
              <w:top w:val="nil"/>
              <w:left w:val="nil"/>
              <w:bottom w:val="nil"/>
              <w:right w:val="nil"/>
            </w:tcBorders>
            <w:shd w:val="clear" w:color="auto" w:fill="auto"/>
            <w:noWrap/>
            <w:vAlign w:val="bottom"/>
            <w:hideMark/>
          </w:tcPr>
          <w:p w14:paraId="221FCF7D"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1338" w:type="dxa"/>
            <w:tcBorders>
              <w:top w:val="nil"/>
              <w:left w:val="nil"/>
              <w:bottom w:val="nil"/>
              <w:right w:val="nil"/>
            </w:tcBorders>
            <w:shd w:val="clear" w:color="auto" w:fill="auto"/>
            <w:noWrap/>
            <w:vAlign w:val="bottom"/>
            <w:hideMark/>
          </w:tcPr>
          <w:p w14:paraId="3967ACD3"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161" w:type="dxa"/>
            <w:tcBorders>
              <w:top w:val="nil"/>
              <w:left w:val="nil"/>
              <w:bottom w:val="nil"/>
              <w:right w:val="nil"/>
            </w:tcBorders>
            <w:shd w:val="clear" w:color="auto" w:fill="auto"/>
            <w:noWrap/>
            <w:vAlign w:val="bottom"/>
            <w:hideMark/>
          </w:tcPr>
          <w:p w14:paraId="595E0041"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3138" w:type="dxa"/>
            <w:tcBorders>
              <w:top w:val="nil"/>
              <w:left w:val="nil"/>
              <w:bottom w:val="nil"/>
              <w:right w:val="nil"/>
            </w:tcBorders>
            <w:shd w:val="clear" w:color="auto" w:fill="auto"/>
            <w:noWrap/>
            <w:vAlign w:val="bottom"/>
            <w:hideMark/>
          </w:tcPr>
          <w:p w14:paraId="063CA325"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5F4B7AA3" w14:textId="77777777" w:rsidR="00770182" w:rsidRPr="00770182" w:rsidRDefault="00770182" w:rsidP="00770182">
            <w:pPr>
              <w:spacing w:after="0" w:line="240" w:lineRule="auto"/>
              <w:jc w:val="center"/>
              <w:rPr>
                <w:rFonts w:ascii="Times New Roman" w:eastAsia="Times New Roman" w:hAnsi="Times New Roman" w:cs="Times New Roman"/>
                <w:sz w:val="20"/>
                <w:szCs w:val="20"/>
                <w:lang w:val="en-US"/>
              </w:rPr>
            </w:pPr>
          </w:p>
        </w:tc>
        <w:tc>
          <w:tcPr>
            <w:tcW w:w="224" w:type="dxa"/>
            <w:tcBorders>
              <w:top w:val="nil"/>
              <w:left w:val="nil"/>
              <w:bottom w:val="nil"/>
              <w:right w:val="nil"/>
            </w:tcBorders>
            <w:shd w:val="clear" w:color="auto" w:fill="auto"/>
            <w:noWrap/>
            <w:vAlign w:val="bottom"/>
            <w:hideMark/>
          </w:tcPr>
          <w:p w14:paraId="6DACA1E5" w14:textId="77777777" w:rsidR="00770182" w:rsidRPr="00770182" w:rsidRDefault="00770182" w:rsidP="00770182">
            <w:pPr>
              <w:spacing w:after="0" w:line="240" w:lineRule="auto"/>
              <w:jc w:val="center"/>
              <w:rPr>
                <w:rFonts w:ascii="Times New Roman" w:eastAsia="Times New Roman" w:hAnsi="Times New Roman" w:cs="Times New Roman"/>
                <w:sz w:val="20"/>
                <w:szCs w:val="20"/>
                <w:lang w:val="en-US"/>
              </w:rPr>
            </w:pPr>
          </w:p>
        </w:tc>
        <w:tc>
          <w:tcPr>
            <w:tcW w:w="187" w:type="dxa"/>
            <w:vAlign w:val="center"/>
            <w:hideMark/>
          </w:tcPr>
          <w:p w14:paraId="12CBB080" w14:textId="77777777" w:rsidR="00770182" w:rsidRPr="00770182" w:rsidRDefault="00770182" w:rsidP="00770182">
            <w:pPr>
              <w:spacing w:after="0" w:line="240" w:lineRule="auto"/>
              <w:rPr>
                <w:rFonts w:ascii="Times New Roman" w:eastAsia="Times New Roman" w:hAnsi="Times New Roman" w:cs="Times New Roman"/>
                <w:sz w:val="20"/>
                <w:szCs w:val="20"/>
                <w:lang w:val="en-US"/>
              </w:rPr>
            </w:pPr>
          </w:p>
        </w:tc>
      </w:tr>
      <w:tr w:rsidR="00770182" w:rsidRPr="00770182" w14:paraId="1B32C5EE" w14:textId="77777777" w:rsidTr="00770182">
        <w:trPr>
          <w:trHeight w:val="255"/>
        </w:trPr>
        <w:tc>
          <w:tcPr>
            <w:tcW w:w="10711" w:type="dxa"/>
            <w:gridSpan w:val="7"/>
            <w:tcBorders>
              <w:top w:val="nil"/>
              <w:left w:val="nil"/>
              <w:bottom w:val="nil"/>
              <w:right w:val="nil"/>
            </w:tcBorders>
            <w:shd w:val="clear" w:color="auto" w:fill="auto"/>
            <w:noWrap/>
            <w:vAlign w:val="bottom"/>
            <w:hideMark/>
          </w:tcPr>
          <w:p w14:paraId="25D620CD" w14:textId="77777777" w:rsidR="00770182" w:rsidRPr="00770182" w:rsidRDefault="00770182" w:rsidP="00770182">
            <w:pPr>
              <w:spacing w:after="0" w:line="240" w:lineRule="auto"/>
              <w:rPr>
                <w:rFonts w:ascii="Garamond" w:eastAsia="Times New Roman" w:hAnsi="Garamond" w:cs="Arial"/>
                <w:sz w:val="20"/>
                <w:szCs w:val="20"/>
              </w:rPr>
            </w:pPr>
            <w:r w:rsidRPr="00770182">
              <w:rPr>
                <w:rFonts w:ascii="Garamond" w:eastAsia="Times New Roman" w:hAnsi="Garamond" w:cs="Arial"/>
                <w:sz w:val="20"/>
                <w:szCs w:val="20"/>
              </w:rPr>
              <w:t>Firmado a los efectos de su identificación con mi Certificación Literal de fecha .. / .. / ....</w:t>
            </w:r>
          </w:p>
        </w:tc>
        <w:tc>
          <w:tcPr>
            <w:tcW w:w="187" w:type="dxa"/>
            <w:vAlign w:val="center"/>
            <w:hideMark/>
          </w:tcPr>
          <w:p w14:paraId="22B52AAC" w14:textId="77777777" w:rsidR="00770182" w:rsidRPr="00770182" w:rsidRDefault="00770182" w:rsidP="00770182">
            <w:pPr>
              <w:spacing w:after="0" w:line="240" w:lineRule="auto"/>
              <w:rPr>
                <w:rFonts w:ascii="Times New Roman" w:eastAsia="Times New Roman" w:hAnsi="Times New Roman" w:cs="Times New Roman"/>
                <w:sz w:val="20"/>
                <w:szCs w:val="20"/>
              </w:rPr>
            </w:pPr>
          </w:p>
        </w:tc>
      </w:tr>
    </w:tbl>
    <w:p w14:paraId="373B1481" w14:textId="77777777" w:rsidR="00770182" w:rsidRPr="004D2690" w:rsidRDefault="00770182">
      <w:pPr>
        <w:rPr>
          <w:rFonts w:ascii="Garamond" w:hAnsi="Garamond"/>
          <w:b/>
          <w:bCs/>
        </w:rPr>
        <w:sectPr w:rsidR="00770182" w:rsidRPr="004D2690" w:rsidSect="00363F8D">
          <w:pgSz w:w="11906" w:h="16838" w:code="9"/>
          <w:pgMar w:top="720" w:right="720" w:bottom="720" w:left="720" w:header="708" w:footer="708" w:gutter="0"/>
          <w:cols w:space="708"/>
          <w:docGrid w:linePitch="360"/>
        </w:sectPr>
      </w:pPr>
    </w:p>
    <w:p w14:paraId="65F8C7E4" w14:textId="37A1AE4C" w:rsidR="008448D6"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1</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SITUACI</w:t>
      </w:r>
      <w:r w:rsidR="00CA2C9B">
        <w:rPr>
          <w:rFonts w:ascii="Garamond" w:eastAsia="Times New Roman" w:hAnsi="Garamond" w:cs="Arial MT"/>
          <w:b/>
          <w:sz w:val="28"/>
          <w:szCs w:val="26"/>
          <w:lang w:val="es-ES"/>
        </w:rPr>
        <w:t>Ó</w:t>
      </w:r>
      <w:r w:rsidRPr="004D2690">
        <w:rPr>
          <w:rFonts w:ascii="Garamond" w:eastAsia="Times New Roman" w:hAnsi="Garamond" w:cs="Arial MT"/>
          <w:b/>
          <w:sz w:val="28"/>
          <w:szCs w:val="26"/>
          <w:lang w:val="es-ES"/>
        </w:rPr>
        <w:t>N PATRIMONIAL</w:t>
      </w:r>
    </w:p>
    <w:tbl>
      <w:tblPr>
        <w:tblpPr w:leftFromText="180" w:rightFromText="180" w:vertAnchor="text" w:horzAnchor="margin" w:tblpX="-280" w:tblpY="189"/>
        <w:tblW w:w="11157" w:type="dxa"/>
        <w:tblLook w:val="04A0" w:firstRow="1" w:lastRow="0" w:firstColumn="1" w:lastColumn="0" w:noHBand="0" w:noVBand="1"/>
      </w:tblPr>
      <w:tblGrid>
        <w:gridCol w:w="4074"/>
        <w:gridCol w:w="956"/>
        <w:gridCol w:w="1080"/>
        <w:gridCol w:w="2988"/>
        <w:gridCol w:w="979"/>
        <w:gridCol w:w="1080"/>
      </w:tblGrid>
      <w:tr w:rsidR="00A0116C" w:rsidRPr="00A0116C" w14:paraId="22A0D919" w14:textId="77777777" w:rsidTr="00A0116C">
        <w:trPr>
          <w:trHeight w:val="251"/>
        </w:trPr>
        <w:tc>
          <w:tcPr>
            <w:tcW w:w="11157" w:type="dxa"/>
            <w:gridSpan w:val="6"/>
            <w:tcBorders>
              <w:top w:val="single" w:sz="8" w:space="0" w:color="auto"/>
              <w:left w:val="single" w:sz="8" w:space="0" w:color="auto"/>
              <w:bottom w:val="nil"/>
              <w:right w:val="single" w:sz="8" w:space="0" w:color="000000"/>
            </w:tcBorders>
            <w:shd w:val="clear" w:color="auto" w:fill="auto"/>
            <w:vAlign w:val="center"/>
            <w:hideMark/>
          </w:tcPr>
          <w:p w14:paraId="5885DDF5" w14:textId="77777777" w:rsidR="00A0116C" w:rsidRPr="00A0116C" w:rsidRDefault="00A0116C" w:rsidP="00A0116C">
            <w:pPr>
              <w:spacing w:after="0" w:line="240" w:lineRule="auto"/>
              <w:jc w:val="center"/>
              <w:rPr>
                <w:rFonts w:ascii="Garamond" w:eastAsia="Times New Roman" w:hAnsi="Garamond" w:cs="Arial"/>
                <w:b/>
                <w:bCs/>
                <w:color w:val="000000"/>
                <w:lang w:val="en-US"/>
              </w:rPr>
            </w:pPr>
            <w:r w:rsidRPr="00A0116C">
              <w:rPr>
                <w:rFonts w:ascii="Garamond" w:eastAsia="Times New Roman" w:hAnsi="Garamond" w:cs="Arial"/>
                <w:b/>
                <w:bCs/>
                <w:color w:val="000000"/>
                <w:lang w:val="en-US"/>
              </w:rPr>
              <w:t> </w:t>
            </w:r>
          </w:p>
        </w:tc>
      </w:tr>
      <w:tr w:rsidR="00A0116C" w:rsidRPr="00A0116C" w14:paraId="385BEC90" w14:textId="77777777" w:rsidTr="00A0116C">
        <w:trPr>
          <w:trHeight w:val="377"/>
        </w:trPr>
        <w:tc>
          <w:tcPr>
            <w:tcW w:w="11157" w:type="dxa"/>
            <w:gridSpan w:val="6"/>
            <w:tcBorders>
              <w:top w:val="nil"/>
              <w:left w:val="single" w:sz="8" w:space="0" w:color="auto"/>
              <w:bottom w:val="nil"/>
              <w:right w:val="single" w:sz="8" w:space="0" w:color="000000"/>
            </w:tcBorders>
            <w:shd w:val="clear" w:color="auto" w:fill="auto"/>
            <w:vAlign w:val="center"/>
            <w:hideMark/>
          </w:tcPr>
          <w:p w14:paraId="0FB54670" w14:textId="77777777" w:rsidR="00A0116C" w:rsidRPr="00A0116C" w:rsidRDefault="00A0116C" w:rsidP="00A0116C">
            <w:pPr>
              <w:spacing w:after="0" w:line="240" w:lineRule="auto"/>
              <w:jc w:val="center"/>
              <w:rPr>
                <w:rFonts w:ascii="Garamond" w:eastAsia="Times New Roman" w:hAnsi="Garamond" w:cs="Arial"/>
                <w:b/>
                <w:bCs/>
                <w:color w:val="000000"/>
              </w:rPr>
            </w:pPr>
            <w:r w:rsidRPr="00A0116C">
              <w:rPr>
                <w:rFonts w:ascii="Garamond" w:eastAsia="Times New Roman" w:hAnsi="Garamond" w:cs="Arial"/>
                <w:b/>
                <w:bCs/>
                <w:color w:val="000000"/>
              </w:rPr>
              <w:t>DENOMINACIÓN DEL ENTE  COOPERATIVA ... Ltda.</w:t>
            </w:r>
          </w:p>
        </w:tc>
      </w:tr>
      <w:tr w:rsidR="00A0116C" w:rsidRPr="00A0116C" w14:paraId="4203A65A" w14:textId="77777777" w:rsidTr="00A0116C">
        <w:trPr>
          <w:trHeight w:val="422"/>
        </w:trPr>
        <w:tc>
          <w:tcPr>
            <w:tcW w:w="11157" w:type="dxa"/>
            <w:gridSpan w:val="6"/>
            <w:tcBorders>
              <w:top w:val="nil"/>
              <w:left w:val="single" w:sz="8" w:space="0" w:color="auto"/>
              <w:bottom w:val="nil"/>
              <w:right w:val="single" w:sz="8" w:space="0" w:color="000000"/>
            </w:tcBorders>
            <w:shd w:val="clear" w:color="auto" w:fill="auto"/>
            <w:vAlign w:val="center"/>
            <w:hideMark/>
          </w:tcPr>
          <w:p w14:paraId="398F1ACB" w14:textId="77777777" w:rsidR="00A0116C" w:rsidRPr="00A0116C" w:rsidRDefault="00A0116C" w:rsidP="00A0116C">
            <w:pPr>
              <w:spacing w:after="0" w:line="240" w:lineRule="auto"/>
              <w:jc w:val="center"/>
              <w:rPr>
                <w:rFonts w:ascii="Garamond" w:eastAsia="Times New Roman" w:hAnsi="Garamond" w:cs="Arial"/>
                <w:b/>
                <w:bCs/>
                <w:color w:val="000000"/>
              </w:rPr>
            </w:pPr>
            <w:r w:rsidRPr="00A0116C">
              <w:rPr>
                <w:rFonts w:ascii="Garamond" w:eastAsia="Times New Roman" w:hAnsi="Garamond" w:cs="Arial"/>
                <w:b/>
                <w:bCs/>
                <w:color w:val="000000"/>
              </w:rPr>
              <w:t xml:space="preserve">ESTADO DE SITUACIÓN PATRIMONIAL O BALANCE GENERAL </w:t>
            </w:r>
          </w:p>
        </w:tc>
      </w:tr>
      <w:tr w:rsidR="00A0116C" w:rsidRPr="00A0116C" w14:paraId="3CF04CCC" w14:textId="77777777" w:rsidTr="00A0116C">
        <w:trPr>
          <w:trHeight w:val="303"/>
        </w:trPr>
        <w:tc>
          <w:tcPr>
            <w:tcW w:w="11157" w:type="dxa"/>
            <w:gridSpan w:val="6"/>
            <w:tcBorders>
              <w:top w:val="nil"/>
              <w:left w:val="single" w:sz="8" w:space="0" w:color="auto"/>
              <w:bottom w:val="nil"/>
              <w:right w:val="single" w:sz="8" w:space="0" w:color="000000"/>
            </w:tcBorders>
            <w:shd w:val="clear" w:color="auto" w:fill="auto"/>
            <w:vAlign w:val="center"/>
            <w:hideMark/>
          </w:tcPr>
          <w:p w14:paraId="2111A4E9" w14:textId="77777777" w:rsidR="00A0116C" w:rsidRPr="00A0116C" w:rsidRDefault="00A0116C" w:rsidP="00A0116C">
            <w:pPr>
              <w:spacing w:after="0" w:line="240" w:lineRule="auto"/>
              <w:jc w:val="center"/>
              <w:rPr>
                <w:rFonts w:ascii="Garamond" w:eastAsia="Times New Roman" w:hAnsi="Garamond" w:cs="Arial"/>
                <w:color w:val="000000"/>
              </w:rPr>
            </w:pPr>
            <w:r w:rsidRPr="00A0116C">
              <w:rPr>
                <w:rFonts w:ascii="Garamond" w:eastAsia="Times New Roman" w:hAnsi="Garamond" w:cs="Arial"/>
                <w:color w:val="000000"/>
              </w:rPr>
              <w:t>Al .. /../ .... (en Moneda Homogénea y comparativo con el ejercicio anterior)</w:t>
            </w:r>
          </w:p>
        </w:tc>
      </w:tr>
      <w:tr w:rsidR="00A0116C" w:rsidRPr="00A0116C" w14:paraId="5D790B4A" w14:textId="77777777" w:rsidTr="00A0116C">
        <w:trPr>
          <w:trHeight w:val="334"/>
        </w:trPr>
        <w:tc>
          <w:tcPr>
            <w:tcW w:w="11157" w:type="dxa"/>
            <w:gridSpan w:val="6"/>
            <w:tcBorders>
              <w:top w:val="nil"/>
              <w:left w:val="single" w:sz="8" w:space="0" w:color="auto"/>
              <w:bottom w:val="single" w:sz="8" w:space="0" w:color="auto"/>
              <w:right w:val="single" w:sz="8" w:space="0" w:color="000000"/>
            </w:tcBorders>
            <w:shd w:val="clear" w:color="auto" w:fill="auto"/>
            <w:vAlign w:val="center"/>
            <w:hideMark/>
          </w:tcPr>
          <w:p w14:paraId="69BEF2E4" w14:textId="77777777" w:rsidR="00A0116C" w:rsidRPr="00A0116C" w:rsidRDefault="00A0116C" w:rsidP="00A0116C">
            <w:pPr>
              <w:spacing w:after="0" w:line="240" w:lineRule="auto"/>
              <w:jc w:val="center"/>
              <w:rPr>
                <w:rFonts w:ascii="Garamond" w:eastAsia="Times New Roman" w:hAnsi="Garamond" w:cs="Arial"/>
                <w:b/>
                <w:bCs/>
                <w:color w:val="000000"/>
              </w:rPr>
            </w:pPr>
            <w:r w:rsidRPr="00A0116C">
              <w:rPr>
                <w:rFonts w:ascii="Garamond" w:eastAsia="Times New Roman" w:hAnsi="Garamond" w:cs="Arial"/>
                <w:b/>
                <w:bCs/>
                <w:color w:val="000000"/>
              </w:rPr>
              <w:t> </w:t>
            </w:r>
          </w:p>
        </w:tc>
      </w:tr>
      <w:tr w:rsidR="00A0116C" w:rsidRPr="00A0116C" w14:paraId="16FF2F78"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07B2F665"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956" w:type="dxa"/>
            <w:tcBorders>
              <w:top w:val="nil"/>
              <w:left w:val="single" w:sz="8" w:space="0" w:color="auto"/>
              <w:bottom w:val="nil"/>
              <w:right w:val="nil"/>
            </w:tcBorders>
            <w:shd w:val="clear" w:color="auto" w:fill="auto"/>
            <w:noWrap/>
            <w:vAlign w:val="bottom"/>
            <w:hideMark/>
          </w:tcPr>
          <w:p w14:paraId="77A3325E" w14:textId="77777777" w:rsidR="00A0116C" w:rsidRPr="00A0116C" w:rsidRDefault="00A0116C" w:rsidP="00A0116C">
            <w:pPr>
              <w:spacing w:after="0" w:line="240" w:lineRule="auto"/>
              <w:jc w:val="center"/>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Actual </w:t>
            </w:r>
            <w:r w:rsidRPr="00A0116C">
              <w:rPr>
                <w:rFonts w:ascii="Garamond" w:eastAsia="Times New Roman" w:hAnsi="Garamond" w:cs="Arial"/>
                <w:b/>
                <w:bCs/>
                <w:sz w:val="20"/>
                <w:szCs w:val="20"/>
                <w:lang w:val="en-US"/>
              </w:rPr>
              <w:br/>
              <w:t>$</w:t>
            </w:r>
          </w:p>
        </w:tc>
        <w:tc>
          <w:tcPr>
            <w:tcW w:w="1080" w:type="dxa"/>
            <w:tcBorders>
              <w:top w:val="nil"/>
              <w:left w:val="single" w:sz="8" w:space="0" w:color="auto"/>
              <w:bottom w:val="nil"/>
              <w:right w:val="single" w:sz="8" w:space="0" w:color="auto"/>
            </w:tcBorders>
            <w:shd w:val="clear" w:color="auto" w:fill="auto"/>
            <w:noWrap/>
            <w:vAlign w:val="bottom"/>
            <w:hideMark/>
          </w:tcPr>
          <w:p w14:paraId="4AD02A65" w14:textId="77777777" w:rsidR="00A0116C" w:rsidRPr="00A0116C" w:rsidRDefault="00A0116C" w:rsidP="00A0116C">
            <w:pPr>
              <w:spacing w:after="0" w:line="240" w:lineRule="auto"/>
              <w:jc w:val="center"/>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Anterior </w:t>
            </w:r>
            <w:r w:rsidRPr="00A0116C">
              <w:rPr>
                <w:rFonts w:ascii="Garamond" w:eastAsia="Times New Roman" w:hAnsi="Garamond" w:cs="Arial"/>
                <w:b/>
                <w:bCs/>
                <w:sz w:val="20"/>
                <w:szCs w:val="20"/>
                <w:lang w:val="en-US"/>
              </w:rPr>
              <w:br/>
              <w:t>$</w:t>
            </w:r>
          </w:p>
        </w:tc>
        <w:tc>
          <w:tcPr>
            <w:tcW w:w="2988" w:type="dxa"/>
            <w:tcBorders>
              <w:top w:val="nil"/>
              <w:left w:val="nil"/>
              <w:bottom w:val="nil"/>
              <w:right w:val="nil"/>
            </w:tcBorders>
            <w:shd w:val="clear" w:color="auto" w:fill="auto"/>
            <w:noWrap/>
            <w:vAlign w:val="bottom"/>
            <w:hideMark/>
          </w:tcPr>
          <w:p w14:paraId="2EF75469" w14:textId="459CF85D"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979" w:type="dxa"/>
            <w:tcBorders>
              <w:top w:val="nil"/>
              <w:left w:val="single" w:sz="8" w:space="0" w:color="auto"/>
              <w:bottom w:val="nil"/>
              <w:right w:val="single" w:sz="8" w:space="0" w:color="auto"/>
            </w:tcBorders>
            <w:shd w:val="clear" w:color="auto" w:fill="auto"/>
            <w:noWrap/>
            <w:vAlign w:val="bottom"/>
            <w:hideMark/>
          </w:tcPr>
          <w:p w14:paraId="616E1350" w14:textId="77777777" w:rsidR="00A0116C" w:rsidRPr="00A0116C" w:rsidRDefault="00A0116C" w:rsidP="00A0116C">
            <w:pPr>
              <w:spacing w:after="0" w:line="240" w:lineRule="auto"/>
              <w:jc w:val="center"/>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Actual </w:t>
            </w:r>
            <w:r w:rsidRPr="00A0116C">
              <w:rPr>
                <w:rFonts w:ascii="Garamond" w:eastAsia="Times New Roman" w:hAnsi="Garamond" w:cs="Arial"/>
                <w:b/>
                <w:bCs/>
                <w:sz w:val="20"/>
                <w:szCs w:val="20"/>
                <w:lang w:val="en-US"/>
              </w:rPr>
              <w:br/>
              <w:t>$</w:t>
            </w:r>
          </w:p>
        </w:tc>
        <w:tc>
          <w:tcPr>
            <w:tcW w:w="1080" w:type="dxa"/>
            <w:tcBorders>
              <w:top w:val="nil"/>
              <w:left w:val="nil"/>
              <w:bottom w:val="nil"/>
              <w:right w:val="single" w:sz="8" w:space="0" w:color="auto"/>
            </w:tcBorders>
            <w:shd w:val="clear" w:color="auto" w:fill="auto"/>
            <w:noWrap/>
            <w:vAlign w:val="bottom"/>
            <w:hideMark/>
          </w:tcPr>
          <w:p w14:paraId="56E7D5BA" w14:textId="77777777" w:rsidR="00A0116C" w:rsidRPr="00A0116C" w:rsidRDefault="00A0116C" w:rsidP="00A0116C">
            <w:pPr>
              <w:spacing w:after="0" w:line="240" w:lineRule="auto"/>
              <w:jc w:val="center"/>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Anterior </w:t>
            </w:r>
            <w:r w:rsidRPr="00A0116C">
              <w:rPr>
                <w:rFonts w:ascii="Garamond" w:eastAsia="Times New Roman" w:hAnsi="Garamond" w:cs="Arial"/>
                <w:b/>
                <w:bCs/>
                <w:sz w:val="20"/>
                <w:szCs w:val="20"/>
                <w:lang w:val="en-US"/>
              </w:rPr>
              <w:br/>
              <w:t>$</w:t>
            </w:r>
          </w:p>
        </w:tc>
      </w:tr>
      <w:tr w:rsidR="00A0116C" w:rsidRPr="00A0116C" w14:paraId="5FB88E69"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56CCBB7A"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 </w:t>
            </w:r>
          </w:p>
        </w:tc>
        <w:tc>
          <w:tcPr>
            <w:tcW w:w="956" w:type="dxa"/>
            <w:tcBorders>
              <w:top w:val="nil"/>
              <w:left w:val="single" w:sz="8" w:space="0" w:color="auto"/>
              <w:bottom w:val="single" w:sz="8" w:space="0" w:color="auto"/>
              <w:right w:val="nil"/>
            </w:tcBorders>
            <w:shd w:val="clear" w:color="auto" w:fill="auto"/>
            <w:noWrap/>
            <w:vAlign w:val="bottom"/>
            <w:hideMark/>
          </w:tcPr>
          <w:p w14:paraId="07410998" w14:textId="31F0F375"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single" w:sz="8" w:space="0" w:color="auto"/>
              <w:bottom w:val="single" w:sz="8" w:space="0" w:color="auto"/>
              <w:right w:val="single" w:sz="8" w:space="0" w:color="auto"/>
            </w:tcBorders>
            <w:shd w:val="clear" w:color="auto" w:fill="auto"/>
            <w:noWrap/>
            <w:vAlign w:val="bottom"/>
            <w:hideMark/>
          </w:tcPr>
          <w:p w14:paraId="6519D0A0" w14:textId="03B8AA05"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2988" w:type="dxa"/>
            <w:tcBorders>
              <w:top w:val="nil"/>
              <w:left w:val="nil"/>
              <w:bottom w:val="nil"/>
              <w:right w:val="nil"/>
            </w:tcBorders>
            <w:shd w:val="clear" w:color="auto" w:fill="auto"/>
            <w:noWrap/>
            <w:vAlign w:val="bottom"/>
            <w:hideMark/>
          </w:tcPr>
          <w:p w14:paraId="2A65841C" w14:textId="77777777"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979" w:type="dxa"/>
            <w:tcBorders>
              <w:top w:val="nil"/>
              <w:left w:val="single" w:sz="8" w:space="0" w:color="auto"/>
              <w:bottom w:val="single" w:sz="8" w:space="0" w:color="auto"/>
              <w:right w:val="single" w:sz="8" w:space="0" w:color="auto"/>
            </w:tcBorders>
            <w:shd w:val="clear" w:color="auto" w:fill="auto"/>
            <w:noWrap/>
            <w:vAlign w:val="bottom"/>
            <w:hideMark/>
          </w:tcPr>
          <w:p w14:paraId="1389F4ED" w14:textId="5E5F457A"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single" w:sz="8" w:space="0" w:color="auto"/>
              <w:right w:val="single" w:sz="8" w:space="0" w:color="auto"/>
            </w:tcBorders>
            <w:shd w:val="clear" w:color="auto" w:fill="auto"/>
            <w:noWrap/>
            <w:vAlign w:val="bottom"/>
            <w:hideMark/>
          </w:tcPr>
          <w:p w14:paraId="2E85D7E7" w14:textId="07F933FD" w:rsidR="00A0116C" w:rsidRPr="00A0116C" w:rsidRDefault="00A0116C" w:rsidP="00A0116C">
            <w:pPr>
              <w:spacing w:after="0" w:line="240" w:lineRule="auto"/>
              <w:jc w:val="center"/>
              <w:rPr>
                <w:rFonts w:ascii="Garamond" w:eastAsia="Times New Roman" w:hAnsi="Garamond" w:cs="Arial"/>
                <w:b/>
                <w:bCs/>
                <w:sz w:val="20"/>
                <w:szCs w:val="20"/>
                <w:lang w:val="en-US"/>
              </w:rPr>
            </w:pPr>
          </w:p>
        </w:tc>
      </w:tr>
      <w:tr w:rsidR="00A0116C" w:rsidRPr="00A0116C" w14:paraId="1AD0E7C8"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463C35A6"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ACTIVO </w:t>
            </w:r>
          </w:p>
        </w:tc>
        <w:tc>
          <w:tcPr>
            <w:tcW w:w="956" w:type="dxa"/>
            <w:tcBorders>
              <w:top w:val="nil"/>
              <w:left w:val="single" w:sz="8" w:space="0" w:color="auto"/>
              <w:bottom w:val="nil"/>
              <w:right w:val="single" w:sz="8" w:space="0" w:color="auto"/>
            </w:tcBorders>
            <w:shd w:val="clear" w:color="auto" w:fill="auto"/>
            <w:noWrap/>
            <w:vAlign w:val="bottom"/>
            <w:hideMark/>
          </w:tcPr>
          <w:p w14:paraId="0EE3038A" w14:textId="62BF7D3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hideMark/>
          </w:tcPr>
          <w:p w14:paraId="360B7DA1" w14:textId="6734C5DB"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71DF61AD"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PASIVO </w:t>
            </w:r>
          </w:p>
        </w:tc>
        <w:tc>
          <w:tcPr>
            <w:tcW w:w="979" w:type="dxa"/>
            <w:tcBorders>
              <w:top w:val="nil"/>
              <w:left w:val="single" w:sz="8" w:space="0" w:color="auto"/>
              <w:bottom w:val="nil"/>
              <w:right w:val="single" w:sz="8" w:space="0" w:color="auto"/>
            </w:tcBorders>
            <w:shd w:val="clear" w:color="auto" w:fill="auto"/>
            <w:noWrap/>
            <w:vAlign w:val="bottom"/>
            <w:hideMark/>
          </w:tcPr>
          <w:p w14:paraId="21B32209" w14:textId="7E4C1C24"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hideMark/>
          </w:tcPr>
          <w:p w14:paraId="702D743B" w14:textId="48E089DD"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3D77EEAB"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5B58B04E"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ACTIVO CORRIENTE </w:t>
            </w:r>
          </w:p>
        </w:tc>
        <w:tc>
          <w:tcPr>
            <w:tcW w:w="956" w:type="dxa"/>
            <w:tcBorders>
              <w:top w:val="nil"/>
              <w:left w:val="single" w:sz="8" w:space="0" w:color="auto"/>
              <w:bottom w:val="nil"/>
              <w:right w:val="single" w:sz="8" w:space="0" w:color="auto"/>
            </w:tcBorders>
            <w:shd w:val="clear" w:color="auto" w:fill="auto"/>
            <w:noWrap/>
            <w:vAlign w:val="bottom"/>
            <w:hideMark/>
          </w:tcPr>
          <w:p w14:paraId="74709991" w14:textId="6E9758F1"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hideMark/>
          </w:tcPr>
          <w:p w14:paraId="1EC04BD6" w14:textId="3F3C1574"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522A0378"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PASIVO CORRIENTE </w:t>
            </w:r>
          </w:p>
        </w:tc>
        <w:tc>
          <w:tcPr>
            <w:tcW w:w="979" w:type="dxa"/>
            <w:tcBorders>
              <w:top w:val="nil"/>
              <w:left w:val="single" w:sz="8" w:space="0" w:color="auto"/>
              <w:bottom w:val="nil"/>
              <w:right w:val="single" w:sz="8" w:space="0" w:color="auto"/>
            </w:tcBorders>
            <w:shd w:val="clear" w:color="auto" w:fill="auto"/>
            <w:noWrap/>
            <w:vAlign w:val="bottom"/>
          </w:tcPr>
          <w:p w14:paraId="30D3EB4F" w14:textId="6915B5A1"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4CF711EF" w14:textId="00E5D33C"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731EB3BE"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3D0BDEBA"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Caja</w:t>
            </w:r>
            <w:proofErr w:type="spellEnd"/>
            <w:r w:rsidRPr="00A0116C">
              <w:rPr>
                <w:rFonts w:ascii="Garamond" w:eastAsia="Times New Roman" w:hAnsi="Garamond" w:cs="Arial"/>
                <w:sz w:val="20"/>
                <w:szCs w:val="20"/>
                <w:lang w:val="en-US"/>
              </w:rPr>
              <w:t xml:space="preserve"> y </w:t>
            </w:r>
            <w:proofErr w:type="spellStart"/>
            <w:r w:rsidRPr="00A0116C">
              <w:rPr>
                <w:rFonts w:ascii="Garamond" w:eastAsia="Times New Roman" w:hAnsi="Garamond" w:cs="Arial"/>
                <w:sz w:val="20"/>
                <w:szCs w:val="20"/>
                <w:lang w:val="en-US"/>
              </w:rPr>
              <w:t>Bancos</w:t>
            </w:r>
            <w:proofErr w:type="spellEnd"/>
            <w:r w:rsidRPr="00A0116C">
              <w:rPr>
                <w:rFonts w:ascii="Garamond" w:eastAsia="Times New Roman" w:hAnsi="Garamond" w:cs="Arial"/>
                <w:sz w:val="20"/>
                <w:szCs w:val="20"/>
                <w:lang w:val="en-US"/>
              </w:rPr>
              <w:t xml:space="preserve"> (Nota …) </w:t>
            </w:r>
          </w:p>
        </w:tc>
        <w:tc>
          <w:tcPr>
            <w:tcW w:w="956" w:type="dxa"/>
            <w:tcBorders>
              <w:top w:val="nil"/>
              <w:left w:val="single" w:sz="8" w:space="0" w:color="auto"/>
              <w:bottom w:val="nil"/>
              <w:right w:val="single" w:sz="8" w:space="0" w:color="auto"/>
            </w:tcBorders>
            <w:shd w:val="clear" w:color="auto" w:fill="auto"/>
            <w:noWrap/>
            <w:vAlign w:val="bottom"/>
            <w:hideMark/>
          </w:tcPr>
          <w:p w14:paraId="0B6C5FCA" w14:textId="7F0FDF60"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hideMark/>
          </w:tcPr>
          <w:p w14:paraId="57A3702B" w14:textId="1EF956B8"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34130CC5"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Deudas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Comerciales</w:t>
            </w:r>
            <w:proofErr w:type="spellEnd"/>
            <w:r w:rsidRPr="00A0116C">
              <w:rPr>
                <w:rFonts w:ascii="Garamond" w:eastAsia="Times New Roman" w:hAnsi="Garamond" w:cs="Arial"/>
                <w:sz w:val="20"/>
                <w:szCs w:val="20"/>
                <w:lang w:val="en-US"/>
              </w:rPr>
              <w:t xml:space="preserve"> (Nota …) </w:t>
            </w:r>
          </w:p>
        </w:tc>
        <w:tc>
          <w:tcPr>
            <w:tcW w:w="979" w:type="dxa"/>
            <w:tcBorders>
              <w:top w:val="nil"/>
              <w:left w:val="single" w:sz="8" w:space="0" w:color="auto"/>
              <w:bottom w:val="nil"/>
              <w:right w:val="single" w:sz="8" w:space="0" w:color="auto"/>
            </w:tcBorders>
            <w:shd w:val="clear" w:color="auto" w:fill="auto"/>
            <w:noWrap/>
            <w:vAlign w:val="bottom"/>
          </w:tcPr>
          <w:p w14:paraId="59DDB1AA" w14:textId="0BE54DF0"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28F5A744" w14:textId="76EB98F2"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5BF01DD6"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7BE26A45"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Inversiones</w:t>
            </w:r>
            <w:proofErr w:type="spellEnd"/>
            <w:r w:rsidRPr="00A0116C">
              <w:rPr>
                <w:rFonts w:ascii="Garamond" w:eastAsia="Times New Roman" w:hAnsi="Garamond" w:cs="Arial"/>
                <w:sz w:val="20"/>
                <w:szCs w:val="20"/>
                <w:lang w:val="en-US"/>
              </w:rPr>
              <w:t xml:space="preserve"> (Nota…) </w:t>
            </w:r>
          </w:p>
        </w:tc>
        <w:tc>
          <w:tcPr>
            <w:tcW w:w="956" w:type="dxa"/>
            <w:tcBorders>
              <w:top w:val="nil"/>
              <w:left w:val="single" w:sz="8" w:space="0" w:color="auto"/>
              <w:bottom w:val="nil"/>
              <w:right w:val="single" w:sz="8" w:space="0" w:color="auto"/>
            </w:tcBorders>
            <w:shd w:val="clear" w:color="auto" w:fill="auto"/>
            <w:noWrap/>
            <w:vAlign w:val="bottom"/>
            <w:hideMark/>
          </w:tcPr>
          <w:p w14:paraId="3813C8C9" w14:textId="5E809999"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hideMark/>
          </w:tcPr>
          <w:p w14:paraId="6A0A9A43" w14:textId="06916ABC"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33CCF4FA"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Remuneraciones y cargas sociales (nota …)</w:t>
            </w:r>
          </w:p>
        </w:tc>
        <w:tc>
          <w:tcPr>
            <w:tcW w:w="979" w:type="dxa"/>
            <w:tcBorders>
              <w:top w:val="nil"/>
              <w:left w:val="single" w:sz="8" w:space="0" w:color="auto"/>
              <w:bottom w:val="nil"/>
              <w:right w:val="single" w:sz="8" w:space="0" w:color="auto"/>
            </w:tcBorders>
            <w:shd w:val="clear" w:color="auto" w:fill="auto"/>
            <w:noWrap/>
            <w:vAlign w:val="bottom"/>
          </w:tcPr>
          <w:p w14:paraId="58DEDF3B" w14:textId="4757806D"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tcPr>
          <w:p w14:paraId="7926AE0D" w14:textId="02E6A540" w:rsidR="00A0116C" w:rsidRPr="00A0116C" w:rsidRDefault="00A0116C" w:rsidP="00A0116C">
            <w:pPr>
              <w:spacing w:after="0" w:line="240" w:lineRule="auto"/>
              <w:jc w:val="center"/>
              <w:rPr>
                <w:rFonts w:ascii="Garamond" w:eastAsia="Times New Roman" w:hAnsi="Garamond" w:cs="Arial"/>
                <w:sz w:val="20"/>
                <w:szCs w:val="20"/>
              </w:rPr>
            </w:pPr>
          </w:p>
        </w:tc>
      </w:tr>
      <w:tr w:rsidR="00A0116C" w:rsidRPr="00A0116C" w14:paraId="02C97364"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25B570FD"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Cuentas por cobrar a asociados (Nota …) </w:t>
            </w:r>
          </w:p>
        </w:tc>
        <w:tc>
          <w:tcPr>
            <w:tcW w:w="956" w:type="dxa"/>
            <w:tcBorders>
              <w:top w:val="nil"/>
              <w:left w:val="single" w:sz="8" w:space="0" w:color="auto"/>
              <w:bottom w:val="nil"/>
              <w:right w:val="single" w:sz="8" w:space="0" w:color="auto"/>
            </w:tcBorders>
            <w:shd w:val="clear" w:color="auto" w:fill="auto"/>
            <w:noWrap/>
            <w:vAlign w:val="bottom"/>
            <w:hideMark/>
          </w:tcPr>
          <w:p w14:paraId="3CBC5002" w14:textId="13B87435"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hideMark/>
          </w:tcPr>
          <w:p w14:paraId="1F563C1D" w14:textId="264EDACA" w:rsidR="00A0116C" w:rsidRPr="00A0116C" w:rsidRDefault="00A0116C" w:rsidP="00A0116C">
            <w:pPr>
              <w:spacing w:after="0" w:line="240" w:lineRule="auto"/>
              <w:jc w:val="center"/>
              <w:rPr>
                <w:rFonts w:ascii="Garamond" w:eastAsia="Times New Roman" w:hAnsi="Garamond" w:cs="Arial"/>
                <w:sz w:val="20"/>
                <w:szCs w:val="20"/>
              </w:rPr>
            </w:pPr>
          </w:p>
        </w:tc>
        <w:tc>
          <w:tcPr>
            <w:tcW w:w="2988" w:type="dxa"/>
            <w:tcBorders>
              <w:top w:val="nil"/>
              <w:left w:val="nil"/>
              <w:bottom w:val="nil"/>
              <w:right w:val="nil"/>
            </w:tcBorders>
            <w:shd w:val="clear" w:color="auto" w:fill="auto"/>
            <w:noWrap/>
            <w:vAlign w:val="bottom"/>
            <w:hideMark/>
          </w:tcPr>
          <w:p w14:paraId="4A4CE0C7"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Anticipos de Asociados/clientes (nota …)</w:t>
            </w:r>
          </w:p>
        </w:tc>
        <w:tc>
          <w:tcPr>
            <w:tcW w:w="979" w:type="dxa"/>
            <w:tcBorders>
              <w:top w:val="nil"/>
              <w:left w:val="single" w:sz="8" w:space="0" w:color="auto"/>
              <w:bottom w:val="nil"/>
              <w:right w:val="single" w:sz="8" w:space="0" w:color="auto"/>
            </w:tcBorders>
            <w:shd w:val="clear" w:color="auto" w:fill="auto"/>
            <w:noWrap/>
            <w:vAlign w:val="bottom"/>
          </w:tcPr>
          <w:p w14:paraId="02580DA2" w14:textId="655E3EF2"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tcPr>
          <w:p w14:paraId="070FC371" w14:textId="6BA1BAAE" w:rsidR="00A0116C" w:rsidRPr="00A0116C" w:rsidRDefault="00A0116C" w:rsidP="00A0116C">
            <w:pPr>
              <w:spacing w:after="0" w:line="240" w:lineRule="auto"/>
              <w:jc w:val="center"/>
              <w:rPr>
                <w:rFonts w:ascii="Garamond" w:eastAsia="Times New Roman" w:hAnsi="Garamond" w:cs="Arial"/>
                <w:sz w:val="20"/>
                <w:szCs w:val="20"/>
              </w:rPr>
            </w:pPr>
          </w:p>
        </w:tc>
      </w:tr>
      <w:tr w:rsidR="00A0116C" w:rsidRPr="00A0116C" w14:paraId="0419EB7E"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055C6351"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Cuentas por cobrar a terceros por la actividad principal (Nota…) </w:t>
            </w:r>
          </w:p>
        </w:tc>
        <w:tc>
          <w:tcPr>
            <w:tcW w:w="9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45AD427" w14:textId="3A2C4070" w:rsidR="00A0116C" w:rsidRPr="00A0116C" w:rsidRDefault="00A0116C" w:rsidP="00A0116C">
            <w:pPr>
              <w:spacing w:after="0" w:line="240" w:lineRule="auto"/>
              <w:jc w:val="center"/>
              <w:rPr>
                <w:rFonts w:ascii="Garamond" w:eastAsia="Times New Roman" w:hAnsi="Garamond" w:cs="Arial"/>
                <w:b/>
                <w:bCs/>
                <w:sz w:val="20"/>
                <w:szCs w:val="20"/>
              </w:rPr>
            </w:pP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14:paraId="6B89A8CC" w14:textId="4EB0E659" w:rsidR="00A0116C" w:rsidRPr="00A0116C" w:rsidRDefault="00A0116C" w:rsidP="00A0116C">
            <w:pPr>
              <w:spacing w:after="0" w:line="240" w:lineRule="auto"/>
              <w:jc w:val="center"/>
              <w:rPr>
                <w:rFonts w:ascii="Garamond" w:eastAsia="Times New Roman" w:hAnsi="Garamond" w:cs="Arial"/>
                <w:b/>
                <w:bCs/>
                <w:sz w:val="20"/>
                <w:szCs w:val="20"/>
              </w:rPr>
            </w:pPr>
          </w:p>
        </w:tc>
        <w:tc>
          <w:tcPr>
            <w:tcW w:w="2988" w:type="dxa"/>
            <w:tcBorders>
              <w:top w:val="nil"/>
              <w:left w:val="nil"/>
              <w:bottom w:val="nil"/>
              <w:right w:val="nil"/>
            </w:tcBorders>
            <w:shd w:val="clear" w:color="auto" w:fill="auto"/>
            <w:noWrap/>
            <w:vAlign w:val="bottom"/>
            <w:hideMark/>
          </w:tcPr>
          <w:p w14:paraId="1B1D9B37"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TOTAL DEL PASIVO CORRIENTE</w:t>
            </w:r>
          </w:p>
        </w:tc>
        <w:tc>
          <w:tcPr>
            <w:tcW w:w="979"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9D83F42" w14:textId="07F13B29"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single" w:sz="8" w:space="0" w:color="auto"/>
              <w:left w:val="nil"/>
              <w:bottom w:val="single" w:sz="8" w:space="0" w:color="auto"/>
              <w:right w:val="single" w:sz="8" w:space="0" w:color="auto"/>
            </w:tcBorders>
            <w:shd w:val="clear" w:color="auto" w:fill="auto"/>
            <w:noWrap/>
            <w:vAlign w:val="bottom"/>
          </w:tcPr>
          <w:p w14:paraId="57FF9C3E" w14:textId="5EEB6792" w:rsidR="00A0116C" w:rsidRPr="00A0116C" w:rsidRDefault="00A0116C" w:rsidP="00A0116C">
            <w:pPr>
              <w:spacing w:after="0" w:line="240" w:lineRule="auto"/>
              <w:jc w:val="center"/>
              <w:rPr>
                <w:rFonts w:ascii="Garamond" w:eastAsia="Times New Roman" w:hAnsi="Garamond" w:cs="Arial"/>
                <w:b/>
                <w:bCs/>
                <w:sz w:val="20"/>
                <w:szCs w:val="20"/>
                <w:lang w:val="en-US"/>
              </w:rPr>
            </w:pPr>
          </w:p>
        </w:tc>
      </w:tr>
      <w:tr w:rsidR="00A0116C" w:rsidRPr="00A0116C" w14:paraId="65A65591"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716BE2A3"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 xml:space="preserve">Derechos a </w:t>
            </w:r>
            <w:proofErr w:type="spellStart"/>
            <w:r w:rsidRPr="00A0116C">
              <w:rPr>
                <w:rFonts w:ascii="Garamond" w:eastAsia="Times New Roman" w:hAnsi="Garamond" w:cs="Arial"/>
                <w:sz w:val="20"/>
                <w:szCs w:val="20"/>
                <w:lang w:val="en-US"/>
              </w:rPr>
              <w:t>recibir</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servicios</w:t>
            </w:r>
            <w:proofErr w:type="spellEnd"/>
            <w:r w:rsidRPr="00A0116C">
              <w:rPr>
                <w:rFonts w:ascii="Garamond" w:eastAsia="Times New Roman" w:hAnsi="Garamond" w:cs="Arial"/>
                <w:sz w:val="20"/>
                <w:szCs w:val="20"/>
                <w:lang w:val="en-US"/>
              </w:rPr>
              <w:t xml:space="preserve"> </w:t>
            </w:r>
          </w:p>
        </w:tc>
        <w:tc>
          <w:tcPr>
            <w:tcW w:w="956" w:type="dxa"/>
            <w:tcBorders>
              <w:top w:val="nil"/>
              <w:left w:val="single" w:sz="8" w:space="0" w:color="auto"/>
              <w:bottom w:val="nil"/>
              <w:right w:val="single" w:sz="8" w:space="0" w:color="auto"/>
            </w:tcBorders>
            <w:shd w:val="clear" w:color="auto" w:fill="auto"/>
            <w:noWrap/>
            <w:vAlign w:val="bottom"/>
          </w:tcPr>
          <w:p w14:paraId="52E28B50" w14:textId="7381C01E"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58075EE4" w14:textId="53B42C4B"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2DD04112"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PASIVO NO CORRIENTE </w:t>
            </w:r>
          </w:p>
        </w:tc>
        <w:tc>
          <w:tcPr>
            <w:tcW w:w="979" w:type="dxa"/>
            <w:tcBorders>
              <w:top w:val="nil"/>
              <w:left w:val="single" w:sz="8" w:space="0" w:color="auto"/>
              <w:bottom w:val="nil"/>
              <w:right w:val="single" w:sz="8" w:space="0" w:color="auto"/>
            </w:tcBorders>
            <w:shd w:val="clear" w:color="auto" w:fill="auto"/>
            <w:noWrap/>
            <w:vAlign w:val="bottom"/>
          </w:tcPr>
          <w:p w14:paraId="295D2D20" w14:textId="04E09A5B"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7698F971" w14:textId="378E4CA8"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161AD0F8"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392D7CB5"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Otros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Créditos</w:t>
            </w:r>
            <w:proofErr w:type="spellEnd"/>
            <w:r w:rsidRPr="00A0116C">
              <w:rPr>
                <w:rFonts w:ascii="Garamond" w:eastAsia="Times New Roman" w:hAnsi="Garamond" w:cs="Arial"/>
                <w:sz w:val="20"/>
                <w:szCs w:val="20"/>
                <w:lang w:val="en-US"/>
              </w:rPr>
              <w:t xml:space="preserve"> (Nota …) </w:t>
            </w:r>
          </w:p>
        </w:tc>
        <w:tc>
          <w:tcPr>
            <w:tcW w:w="956" w:type="dxa"/>
            <w:tcBorders>
              <w:top w:val="nil"/>
              <w:left w:val="single" w:sz="8" w:space="0" w:color="auto"/>
              <w:bottom w:val="nil"/>
              <w:right w:val="single" w:sz="8" w:space="0" w:color="auto"/>
            </w:tcBorders>
            <w:shd w:val="clear" w:color="auto" w:fill="auto"/>
            <w:noWrap/>
            <w:vAlign w:val="bottom"/>
          </w:tcPr>
          <w:p w14:paraId="21160E36" w14:textId="42141A94"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662BFB04" w14:textId="184C77BC"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4049BAA5"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Deudas</w:t>
            </w:r>
            <w:proofErr w:type="spellEnd"/>
            <w:r w:rsidRPr="00A0116C">
              <w:rPr>
                <w:rFonts w:ascii="Garamond" w:eastAsia="Times New Roman" w:hAnsi="Garamond" w:cs="Arial"/>
                <w:sz w:val="20"/>
                <w:szCs w:val="20"/>
                <w:lang w:val="en-US"/>
              </w:rPr>
              <w:t xml:space="preserve"> (Nota …) </w:t>
            </w:r>
          </w:p>
        </w:tc>
        <w:tc>
          <w:tcPr>
            <w:tcW w:w="979" w:type="dxa"/>
            <w:tcBorders>
              <w:top w:val="nil"/>
              <w:left w:val="single" w:sz="8" w:space="0" w:color="auto"/>
              <w:bottom w:val="nil"/>
              <w:right w:val="single" w:sz="8" w:space="0" w:color="auto"/>
            </w:tcBorders>
            <w:shd w:val="clear" w:color="auto" w:fill="auto"/>
            <w:noWrap/>
            <w:vAlign w:val="bottom"/>
          </w:tcPr>
          <w:p w14:paraId="678A1EE3" w14:textId="691F9A54"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38CFC73A" w14:textId="7C70656C"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5D9C0BAB"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1DCF65DB"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Bienes para consumo o comercialización (Nota…)</w:t>
            </w:r>
          </w:p>
        </w:tc>
        <w:tc>
          <w:tcPr>
            <w:tcW w:w="956" w:type="dxa"/>
            <w:tcBorders>
              <w:top w:val="nil"/>
              <w:left w:val="single" w:sz="8" w:space="0" w:color="auto"/>
              <w:bottom w:val="nil"/>
              <w:right w:val="single" w:sz="8" w:space="0" w:color="auto"/>
            </w:tcBorders>
            <w:shd w:val="clear" w:color="auto" w:fill="auto"/>
            <w:noWrap/>
            <w:vAlign w:val="bottom"/>
          </w:tcPr>
          <w:p w14:paraId="38833908" w14:textId="489A2437"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tcPr>
          <w:p w14:paraId="1D2FC3C5" w14:textId="5C6C1F4E" w:rsidR="00A0116C" w:rsidRPr="00A0116C" w:rsidRDefault="00A0116C" w:rsidP="00A0116C">
            <w:pPr>
              <w:spacing w:after="0" w:line="240" w:lineRule="auto"/>
              <w:jc w:val="center"/>
              <w:rPr>
                <w:rFonts w:ascii="Garamond" w:eastAsia="Times New Roman" w:hAnsi="Garamond" w:cs="Arial"/>
                <w:sz w:val="20"/>
                <w:szCs w:val="20"/>
              </w:rPr>
            </w:pPr>
          </w:p>
        </w:tc>
        <w:tc>
          <w:tcPr>
            <w:tcW w:w="2988" w:type="dxa"/>
            <w:tcBorders>
              <w:top w:val="nil"/>
              <w:left w:val="nil"/>
              <w:bottom w:val="nil"/>
              <w:right w:val="nil"/>
            </w:tcBorders>
            <w:shd w:val="clear" w:color="auto" w:fill="auto"/>
            <w:noWrap/>
            <w:vAlign w:val="bottom"/>
            <w:hideMark/>
          </w:tcPr>
          <w:p w14:paraId="4C762A91"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Fondos con destino </w:t>
            </w:r>
            <w:proofErr w:type="spellStart"/>
            <w:r w:rsidRPr="00A0116C">
              <w:rPr>
                <w:rFonts w:ascii="Garamond" w:eastAsia="Times New Roman" w:hAnsi="Garamond" w:cs="Arial"/>
                <w:sz w:val="20"/>
                <w:szCs w:val="20"/>
              </w:rPr>
              <w:t>especifico</w:t>
            </w:r>
            <w:proofErr w:type="spellEnd"/>
            <w:r w:rsidRPr="00A0116C">
              <w:rPr>
                <w:rFonts w:ascii="Garamond" w:eastAsia="Times New Roman" w:hAnsi="Garamond" w:cs="Arial"/>
                <w:sz w:val="20"/>
                <w:szCs w:val="20"/>
              </w:rPr>
              <w:t xml:space="preserve"> (Nota…)</w:t>
            </w:r>
          </w:p>
        </w:tc>
        <w:tc>
          <w:tcPr>
            <w:tcW w:w="979" w:type="dxa"/>
            <w:tcBorders>
              <w:top w:val="nil"/>
              <w:left w:val="single" w:sz="8" w:space="0" w:color="auto"/>
              <w:bottom w:val="nil"/>
              <w:right w:val="single" w:sz="8" w:space="0" w:color="auto"/>
            </w:tcBorders>
            <w:shd w:val="clear" w:color="auto" w:fill="auto"/>
            <w:noWrap/>
            <w:vAlign w:val="bottom"/>
          </w:tcPr>
          <w:p w14:paraId="6C4BD9E2" w14:textId="7EEFE96D"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tcPr>
          <w:p w14:paraId="34F2B1CE" w14:textId="54DAEAEA" w:rsidR="00A0116C" w:rsidRPr="00A0116C" w:rsidRDefault="00A0116C" w:rsidP="00A0116C">
            <w:pPr>
              <w:spacing w:after="0" w:line="240" w:lineRule="auto"/>
              <w:jc w:val="center"/>
              <w:rPr>
                <w:rFonts w:ascii="Garamond" w:eastAsia="Times New Roman" w:hAnsi="Garamond" w:cs="Arial"/>
                <w:sz w:val="20"/>
                <w:szCs w:val="20"/>
              </w:rPr>
            </w:pPr>
          </w:p>
        </w:tc>
      </w:tr>
      <w:tr w:rsidR="00A0116C" w:rsidRPr="00A0116C" w14:paraId="2DE31172"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4678852C"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Otros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activos</w:t>
            </w:r>
            <w:proofErr w:type="spellEnd"/>
            <w:r w:rsidRPr="00A0116C">
              <w:rPr>
                <w:rFonts w:ascii="Garamond" w:eastAsia="Times New Roman" w:hAnsi="Garamond" w:cs="Arial"/>
                <w:sz w:val="20"/>
                <w:szCs w:val="20"/>
                <w:lang w:val="en-US"/>
              </w:rPr>
              <w:t xml:space="preserve"> (Nota …) </w:t>
            </w:r>
          </w:p>
        </w:tc>
        <w:tc>
          <w:tcPr>
            <w:tcW w:w="956" w:type="dxa"/>
            <w:tcBorders>
              <w:top w:val="nil"/>
              <w:left w:val="single" w:sz="8" w:space="0" w:color="auto"/>
              <w:bottom w:val="nil"/>
              <w:right w:val="single" w:sz="8" w:space="0" w:color="auto"/>
            </w:tcBorders>
            <w:shd w:val="clear" w:color="auto" w:fill="auto"/>
            <w:noWrap/>
            <w:vAlign w:val="bottom"/>
          </w:tcPr>
          <w:p w14:paraId="1899D1F6" w14:textId="3AF9DE8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60189033" w14:textId="1EDBEB05"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2960D975"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Previsiones</w:t>
            </w:r>
            <w:proofErr w:type="spellEnd"/>
            <w:r w:rsidRPr="00A0116C">
              <w:rPr>
                <w:rFonts w:ascii="Garamond" w:eastAsia="Times New Roman" w:hAnsi="Garamond" w:cs="Arial"/>
                <w:sz w:val="20"/>
                <w:szCs w:val="20"/>
                <w:lang w:val="en-US"/>
              </w:rPr>
              <w:t xml:space="preserve"> (Nota…) </w:t>
            </w:r>
          </w:p>
        </w:tc>
        <w:tc>
          <w:tcPr>
            <w:tcW w:w="979" w:type="dxa"/>
            <w:tcBorders>
              <w:top w:val="nil"/>
              <w:left w:val="single" w:sz="8" w:space="0" w:color="auto"/>
              <w:bottom w:val="nil"/>
              <w:right w:val="single" w:sz="8" w:space="0" w:color="auto"/>
            </w:tcBorders>
            <w:shd w:val="clear" w:color="auto" w:fill="auto"/>
            <w:noWrap/>
            <w:vAlign w:val="bottom"/>
          </w:tcPr>
          <w:p w14:paraId="03832AAF" w14:textId="6D72F7A2"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5A09327F" w14:textId="6E92FFE1"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11380F" w14:paraId="29FC4D0A"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7B211E0C"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TOTAL ACTIVO CORRIENTE </w:t>
            </w:r>
          </w:p>
        </w:tc>
        <w:tc>
          <w:tcPr>
            <w:tcW w:w="95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08AB82E" w14:textId="55F168F9"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single" w:sz="8" w:space="0" w:color="auto"/>
              <w:left w:val="nil"/>
              <w:bottom w:val="single" w:sz="8" w:space="0" w:color="auto"/>
              <w:right w:val="single" w:sz="8" w:space="0" w:color="auto"/>
            </w:tcBorders>
            <w:shd w:val="clear" w:color="auto" w:fill="auto"/>
            <w:noWrap/>
            <w:vAlign w:val="bottom"/>
          </w:tcPr>
          <w:p w14:paraId="24C8A670" w14:textId="2A4C8E07"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40A5D57A" w14:textId="77777777" w:rsidR="00A0116C" w:rsidRPr="00A0116C" w:rsidRDefault="00A0116C" w:rsidP="00A0116C">
            <w:pPr>
              <w:spacing w:after="0" w:line="240" w:lineRule="auto"/>
              <w:rPr>
                <w:rFonts w:ascii="Garamond" w:eastAsia="Times New Roman" w:hAnsi="Garamond" w:cs="Arial"/>
                <w:b/>
                <w:bCs/>
                <w:sz w:val="20"/>
                <w:szCs w:val="20"/>
              </w:rPr>
            </w:pPr>
            <w:r w:rsidRPr="00A0116C">
              <w:rPr>
                <w:rFonts w:ascii="Garamond" w:eastAsia="Times New Roman" w:hAnsi="Garamond" w:cs="Arial"/>
                <w:b/>
                <w:bCs/>
                <w:sz w:val="20"/>
                <w:szCs w:val="20"/>
              </w:rPr>
              <w:t>TOTAL DEL PASIVO NO CORRIENTE</w:t>
            </w:r>
          </w:p>
        </w:tc>
        <w:tc>
          <w:tcPr>
            <w:tcW w:w="979"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4FB8B67" w14:textId="191EE07C"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single" w:sz="8" w:space="0" w:color="auto"/>
              <w:left w:val="nil"/>
              <w:bottom w:val="single" w:sz="8" w:space="0" w:color="auto"/>
              <w:right w:val="single" w:sz="8" w:space="0" w:color="auto"/>
            </w:tcBorders>
            <w:shd w:val="clear" w:color="auto" w:fill="auto"/>
            <w:noWrap/>
            <w:vAlign w:val="bottom"/>
          </w:tcPr>
          <w:p w14:paraId="311FBF57" w14:textId="4C7755AE" w:rsidR="00A0116C" w:rsidRPr="00A0116C" w:rsidRDefault="00A0116C" w:rsidP="00A0116C">
            <w:pPr>
              <w:spacing w:after="0" w:line="240" w:lineRule="auto"/>
              <w:jc w:val="center"/>
              <w:rPr>
                <w:rFonts w:ascii="Garamond" w:eastAsia="Times New Roman" w:hAnsi="Garamond" w:cs="Arial"/>
                <w:sz w:val="20"/>
                <w:szCs w:val="20"/>
              </w:rPr>
            </w:pPr>
          </w:p>
        </w:tc>
      </w:tr>
      <w:tr w:rsidR="00A0116C" w:rsidRPr="00A0116C" w14:paraId="6DC293FD"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4F2449B4"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ACTIVO NO CORRIENTE </w:t>
            </w:r>
          </w:p>
        </w:tc>
        <w:tc>
          <w:tcPr>
            <w:tcW w:w="956" w:type="dxa"/>
            <w:tcBorders>
              <w:top w:val="nil"/>
              <w:left w:val="single" w:sz="8" w:space="0" w:color="auto"/>
              <w:bottom w:val="nil"/>
              <w:right w:val="single" w:sz="8" w:space="0" w:color="auto"/>
            </w:tcBorders>
            <w:shd w:val="clear" w:color="auto" w:fill="auto"/>
            <w:noWrap/>
            <w:vAlign w:val="bottom"/>
          </w:tcPr>
          <w:p w14:paraId="3E2C6CC3" w14:textId="641BC579"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49553DAB" w14:textId="18739B43"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662BB83D"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 xml:space="preserve">TOTAL DEL PASIVO </w:t>
            </w:r>
          </w:p>
        </w:tc>
        <w:tc>
          <w:tcPr>
            <w:tcW w:w="979" w:type="dxa"/>
            <w:tcBorders>
              <w:top w:val="nil"/>
              <w:left w:val="single" w:sz="8" w:space="0" w:color="auto"/>
              <w:bottom w:val="single" w:sz="8" w:space="0" w:color="auto"/>
              <w:right w:val="single" w:sz="8" w:space="0" w:color="auto"/>
            </w:tcBorders>
            <w:shd w:val="clear" w:color="auto" w:fill="auto"/>
            <w:noWrap/>
            <w:vAlign w:val="bottom"/>
          </w:tcPr>
          <w:p w14:paraId="3647E450" w14:textId="4180AF2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single" w:sz="8" w:space="0" w:color="auto"/>
              <w:right w:val="single" w:sz="8" w:space="0" w:color="auto"/>
            </w:tcBorders>
            <w:shd w:val="clear" w:color="auto" w:fill="auto"/>
            <w:noWrap/>
            <w:vAlign w:val="bottom"/>
          </w:tcPr>
          <w:p w14:paraId="7F0E96F8" w14:textId="5096BA94"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11A5A477"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5CB44054"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Inversiones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Anexo</w:t>
            </w:r>
            <w:proofErr w:type="spellEnd"/>
            <w:r w:rsidRPr="00A0116C">
              <w:rPr>
                <w:rFonts w:ascii="Garamond" w:eastAsia="Times New Roman" w:hAnsi="Garamond" w:cs="Arial"/>
                <w:sz w:val="20"/>
                <w:szCs w:val="20"/>
                <w:lang w:val="en-US"/>
              </w:rPr>
              <w:t xml:space="preserve"> …) </w:t>
            </w:r>
          </w:p>
        </w:tc>
        <w:tc>
          <w:tcPr>
            <w:tcW w:w="956" w:type="dxa"/>
            <w:tcBorders>
              <w:top w:val="nil"/>
              <w:left w:val="single" w:sz="8" w:space="0" w:color="auto"/>
              <w:bottom w:val="nil"/>
              <w:right w:val="single" w:sz="8" w:space="0" w:color="auto"/>
            </w:tcBorders>
            <w:shd w:val="clear" w:color="auto" w:fill="auto"/>
            <w:noWrap/>
            <w:vAlign w:val="bottom"/>
          </w:tcPr>
          <w:p w14:paraId="0A14B441" w14:textId="261806D3"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5753DE01" w14:textId="02CA89F3"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4778B5A3" w14:textId="77777777" w:rsidR="00A0116C" w:rsidRPr="00A0116C" w:rsidRDefault="00A0116C" w:rsidP="00A0116C">
            <w:pPr>
              <w:spacing w:after="0" w:line="240" w:lineRule="auto"/>
              <w:rPr>
                <w:rFonts w:ascii="Garamond" w:eastAsia="Times New Roman" w:hAnsi="Garamond" w:cs="Arial"/>
                <w:sz w:val="20"/>
                <w:szCs w:val="20"/>
                <w:lang w:val="en-US"/>
              </w:rPr>
            </w:pPr>
          </w:p>
        </w:tc>
        <w:tc>
          <w:tcPr>
            <w:tcW w:w="979" w:type="dxa"/>
            <w:tcBorders>
              <w:top w:val="nil"/>
              <w:left w:val="single" w:sz="8" w:space="0" w:color="auto"/>
              <w:bottom w:val="nil"/>
              <w:right w:val="single" w:sz="8" w:space="0" w:color="auto"/>
            </w:tcBorders>
            <w:shd w:val="clear" w:color="auto" w:fill="auto"/>
            <w:noWrap/>
            <w:vAlign w:val="bottom"/>
          </w:tcPr>
          <w:p w14:paraId="7CDD0FEB" w14:textId="1A75474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47B8A52E" w14:textId="203D58F6"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64241E5A"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1AA3190A"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Bienes</w:t>
            </w:r>
            <w:proofErr w:type="spellEnd"/>
            <w:r w:rsidRPr="00A0116C">
              <w:rPr>
                <w:rFonts w:ascii="Garamond" w:eastAsia="Times New Roman" w:hAnsi="Garamond" w:cs="Arial"/>
                <w:sz w:val="20"/>
                <w:szCs w:val="20"/>
                <w:lang w:val="en-US"/>
              </w:rPr>
              <w:t xml:space="preserve"> de </w:t>
            </w:r>
            <w:proofErr w:type="spellStart"/>
            <w:r w:rsidRPr="00A0116C">
              <w:rPr>
                <w:rFonts w:ascii="Garamond" w:eastAsia="Times New Roman" w:hAnsi="Garamond" w:cs="Arial"/>
                <w:sz w:val="20"/>
                <w:szCs w:val="20"/>
                <w:lang w:val="en-US"/>
              </w:rPr>
              <w:t>uso</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Anexo</w:t>
            </w:r>
            <w:proofErr w:type="spellEnd"/>
            <w:r w:rsidRPr="00A0116C">
              <w:rPr>
                <w:rFonts w:ascii="Garamond" w:eastAsia="Times New Roman" w:hAnsi="Garamond" w:cs="Arial"/>
                <w:sz w:val="20"/>
                <w:szCs w:val="20"/>
                <w:lang w:val="en-US"/>
              </w:rPr>
              <w:t xml:space="preserve"> …) </w:t>
            </w:r>
          </w:p>
        </w:tc>
        <w:tc>
          <w:tcPr>
            <w:tcW w:w="956" w:type="dxa"/>
            <w:tcBorders>
              <w:top w:val="nil"/>
              <w:left w:val="single" w:sz="8" w:space="0" w:color="auto"/>
              <w:bottom w:val="nil"/>
              <w:right w:val="single" w:sz="8" w:space="0" w:color="auto"/>
            </w:tcBorders>
            <w:shd w:val="clear" w:color="auto" w:fill="auto"/>
            <w:noWrap/>
            <w:vAlign w:val="bottom"/>
          </w:tcPr>
          <w:p w14:paraId="7E0443C2" w14:textId="2F1AD2B8"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04A87359" w14:textId="3312B377"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4D5DD933" w14:textId="77777777" w:rsidR="00A0116C" w:rsidRPr="00A0116C" w:rsidRDefault="00A0116C" w:rsidP="00A0116C">
            <w:pPr>
              <w:spacing w:after="0" w:line="240" w:lineRule="auto"/>
              <w:rPr>
                <w:rFonts w:ascii="Garamond" w:eastAsia="Times New Roman" w:hAnsi="Garamond" w:cs="Arial"/>
                <w:b/>
                <w:bCs/>
                <w:sz w:val="20"/>
                <w:szCs w:val="20"/>
                <w:lang w:val="en-US"/>
              </w:rPr>
            </w:pPr>
            <w:r w:rsidRPr="00A0116C">
              <w:rPr>
                <w:rFonts w:ascii="Garamond" w:eastAsia="Times New Roman" w:hAnsi="Garamond" w:cs="Arial"/>
                <w:b/>
                <w:bCs/>
                <w:sz w:val="20"/>
                <w:szCs w:val="20"/>
                <w:lang w:val="en-US"/>
              </w:rPr>
              <w:t>PATRIMONIO NETO</w:t>
            </w:r>
          </w:p>
        </w:tc>
        <w:tc>
          <w:tcPr>
            <w:tcW w:w="979" w:type="dxa"/>
            <w:tcBorders>
              <w:top w:val="nil"/>
              <w:left w:val="single" w:sz="8" w:space="0" w:color="auto"/>
              <w:bottom w:val="nil"/>
              <w:right w:val="single" w:sz="8" w:space="0" w:color="auto"/>
            </w:tcBorders>
            <w:shd w:val="clear" w:color="auto" w:fill="auto"/>
            <w:noWrap/>
            <w:vAlign w:val="bottom"/>
          </w:tcPr>
          <w:p w14:paraId="24625863" w14:textId="6C8A9A7C"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6BE5A627" w14:textId="1C5589B0"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3FB15D6D"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58AD4A05"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 </w:t>
            </w:r>
          </w:p>
        </w:tc>
        <w:tc>
          <w:tcPr>
            <w:tcW w:w="956" w:type="dxa"/>
            <w:tcBorders>
              <w:top w:val="nil"/>
              <w:left w:val="single" w:sz="8" w:space="0" w:color="auto"/>
              <w:bottom w:val="nil"/>
              <w:right w:val="single" w:sz="8" w:space="0" w:color="auto"/>
            </w:tcBorders>
            <w:shd w:val="clear" w:color="auto" w:fill="auto"/>
            <w:noWrap/>
            <w:vAlign w:val="bottom"/>
          </w:tcPr>
          <w:p w14:paraId="0AFD8E2B" w14:textId="6F7BA5C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3C43ADC3" w14:textId="7594DE46"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988" w:type="dxa"/>
            <w:tcBorders>
              <w:top w:val="nil"/>
              <w:left w:val="nil"/>
              <w:bottom w:val="nil"/>
              <w:right w:val="nil"/>
            </w:tcBorders>
            <w:shd w:val="clear" w:color="auto" w:fill="auto"/>
            <w:noWrap/>
            <w:vAlign w:val="bottom"/>
            <w:hideMark/>
          </w:tcPr>
          <w:p w14:paraId="0B6DD6C7"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w:t>
            </w:r>
            <w:proofErr w:type="spellStart"/>
            <w:r w:rsidRPr="00A0116C">
              <w:rPr>
                <w:rFonts w:ascii="Garamond" w:eastAsia="Times New Roman" w:hAnsi="Garamond" w:cs="Arial"/>
                <w:sz w:val="20"/>
                <w:szCs w:val="20"/>
                <w:lang w:val="en-US"/>
              </w:rPr>
              <w:t>Según</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estado</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respectivo</w:t>
            </w:r>
            <w:proofErr w:type="spellEnd"/>
            <w:r w:rsidRPr="00A0116C">
              <w:rPr>
                <w:rFonts w:ascii="Garamond" w:eastAsia="Times New Roman" w:hAnsi="Garamond" w:cs="Arial"/>
                <w:sz w:val="20"/>
                <w:szCs w:val="20"/>
                <w:lang w:val="en-US"/>
              </w:rPr>
              <w:t xml:space="preserve">) </w:t>
            </w:r>
          </w:p>
        </w:tc>
        <w:tc>
          <w:tcPr>
            <w:tcW w:w="979"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FD547F8" w14:textId="188FDFC2"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single" w:sz="8" w:space="0" w:color="auto"/>
              <w:left w:val="nil"/>
              <w:bottom w:val="single" w:sz="8" w:space="0" w:color="auto"/>
              <w:right w:val="single" w:sz="8" w:space="0" w:color="auto"/>
            </w:tcBorders>
            <w:shd w:val="clear" w:color="auto" w:fill="auto"/>
            <w:noWrap/>
            <w:vAlign w:val="bottom"/>
          </w:tcPr>
          <w:p w14:paraId="0436A700" w14:textId="6287DF81" w:rsidR="00A0116C" w:rsidRPr="00A0116C" w:rsidRDefault="00A0116C" w:rsidP="00A0116C">
            <w:pPr>
              <w:spacing w:after="0" w:line="240" w:lineRule="auto"/>
              <w:jc w:val="center"/>
              <w:rPr>
                <w:rFonts w:ascii="Garamond" w:eastAsia="Times New Roman" w:hAnsi="Garamond" w:cs="Arial"/>
                <w:sz w:val="20"/>
                <w:szCs w:val="20"/>
                <w:lang w:val="en-US"/>
              </w:rPr>
            </w:pPr>
          </w:p>
        </w:tc>
      </w:tr>
      <w:tr w:rsidR="00A0116C" w:rsidRPr="00A0116C" w14:paraId="7BC91E7D"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125A01CE"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Propiedades</w:t>
            </w:r>
            <w:proofErr w:type="spellEnd"/>
            <w:r w:rsidRPr="00A0116C">
              <w:rPr>
                <w:rFonts w:ascii="Garamond" w:eastAsia="Times New Roman" w:hAnsi="Garamond" w:cs="Arial"/>
                <w:sz w:val="20"/>
                <w:szCs w:val="20"/>
                <w:lang w:val="en-US"/>
              </w:rPr>
              <w:t xml:space="preserve"> de </w:t>
            </w:r>
            <w:proofErr w:type="spellStart"/>
            <w:r w:rsidRPr="00A0116C">
              <w:rPr>
                <w:rFonts w:ascii="Garamond" w:eastAsia="Times New Roman" w:hAnsi="Garamond" w:cs="Arial"/>
                <w:sz w:val="20"/>
                <w:szCs w:val="20"/>
                <w:lang w:val="en-US"/>
              </w:rPr>
              <w:t>Inversión</w:t>
            </w:r>
            <w:proofErr w:type="spellEnd"/>
            <w:r w:rsidRPr="00A0116C">
              <w:rPr>
                <w:rFonts w:ascii="Garamond" w:eastAsia="Times New Roman" w:hAnsi="Garamond" w:cs="Arial"/>
                <w:sz w:val="20"/>
                <w:szCs w:val="20"/>
                <w:lang w:val="en-US"/>
              </w:rPr>
              <w:t xml:space="preserve"> (Nota…) </w:t>
            </w:r>
          </w:p>
        </w:tc>
        <w:tc>
          <w:tcPr>
            <w:tcW w:w="956" w:type="dxa"/>
            <w:tcBorders>
              <w:top w:val="nil"/>
              <w:left w:val="single" w:sz="8" w:space="0" w:color="auto"/>
              <w:bottom w:val="nil"/>
              <w:right w:val="single" w:sz="8" w:space="0" w:color="auto"/>
            </w:tcBorders>
            <w:shd w:val="clear" w:color="auto" w:fill="auto"/>
            <w:noWrap/>
            <w:vAlign w:val="bottom"/>
          </w:tcPr>
          <w:p w14:paraId="22040232" w14:textId="6B2008CE"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nil"/>
              <w:right w:val="single" w:sz="8" w:space="0" w:color="auto"/>
            </w:tcBorders>
            <w:shd w:val="clear" w:color="auto" w:fill="auto"/>
            <w:noWrap/>
            <w:vAlign w:val="bottom"/>
          </w:tcPr>
          <w:p w14:paraId="0ED50126" w14:textId="46FEBDE6"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2988" w:type="dxa"/>
            <w:tcBorders>
              <w:top w:val="nil"/>
              <w:left w:val="nil"/>
              <w:bottom w:val="nil"/>
              <w:right w:val="nil"/>
            </w:tcBorders>
            <w:shd w:val="clear" w:color="auto" w:fill="auto"/>
            <w:noWrap/>
            <w:vAlign w:val="bottom"/>
            <w:hideMark/>
          </w:tcPr>
          <w:p w14:paraId="1C99BF23" w14:textId="77777777" w:rsidR="00A0116C" w:rsidRPr="00A0116C" w:rsidRDefault="00A0116C" w:rsidP="00A0116C">
            <w:pPr>
              <w:spacing w:after="0" w:line="240" w:lineRule="auto"/>
              <w:rPr>
                <w:rFonts w:ascii="Garamond" w:eastAsia="Times New Roman" w:hAnsi="Garamond" w:cs="Arial"/>
                <w:b/>
                <w:bCs/>
                <w:sz w:val="20"/>
                <w:szCs w:val="20"/>
                <w:lang w:val="en-US"/>
              </w:rPr>
            </w:pPr>
          </w:p>
        </w:tc>
        <w:tc>
          <w:tcPr>
            <w:tcW w:w="979" w:type="dxa"/>
            <w:tcBorders>
              <w:top w:val="nil"/>
              <w:left w:val="single" w:sz="8" w:space="0" w:color="auto"/>
              <w:bottom w:val="nil"/>
              <w:right w:val="single" w:sz="8" w:space="0" w:color="auto"/>
            </w:tcBorders>
            <w:shd w:val="clear" w:color="auto" w:fill="auto"/>
            <w:noWrap/>
            <w:vAlign w:val="bottom"/>
          </w:tcPr>
          <w:p w14:paraId="51465B42" w14:textId="11964363"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nil"/>
              <w:right w:val="single" w:sz="8" w:space="0" w:color="auto"/>
            </w:tcBorders>
            <w:shd w:val="clear" w:color="auto" w:fill="auto"/>
            <w:noWrap/>
            <w:vAlign w:val="bottom"/>
          </w:tcPr>
          <w:p w14:paraId="1327E000" w14:textId="4CA3F98B" w:rsidR="00A0116C" w:rsidRPr="00A0116C" w:rsidRDefault="00A0116C" w:rsidP="00A0116C">
            <w:pPr>
              <w:spacing w:after="0" w:line="240" w:lineRule="auto"/>
              <w:jc w:val="center"/>
              <w:rPr>
                <w:rFonts w:ascii="Garamond" w:eastAsia="Times New Roman" w:hAnsi="Garamond" w:cs="Arial"/>
                <w:b/>
                <w:bCs/>
                <w:sz w:val="20"/>
                <w:szCs w:val="20"/>
                <w:lang w:val="en-US"/>
              </w:rPr>
            </w:pPr>
          </w:p>
        </w:tc>
      </w:tr>
      <w:tr w:rsidR="00A0116C" w:rsidRPr="00A0116C" w14:paraId="41EB4AAF" w14:textId="77777777" w:rsidTr="00A0116C">
        <w:trPr>
          <w:trHeight w:val="377"/>
        </w:trPr>
        <w:tc>
          <w:tcPr>
            <w:tcW w:w="4074" w:type="dxa"/>
            <w:tcBorders>
              <w:top w:val="nil"/>
              <w:left w:val="single" w:sz="8" w:space="0" w:color="auto"/>
              <w:bottom w:val="nil"/>
              <w:right w:val="nil"/>
            </w:tcBorders>
            <w:shd w:val="clear" w:color="auto" w:fill="auto"/>
            <w:noWrap/>
            <w:vAlign w:val="bottom"/>
            <w:hideMark/>
          </w:tcPr>
          <w:p w14:paraId="6DA38DFB"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Activos</w:t>
            </w:r>
            <w:proofErr w:type="spellEnd"/>
            <w:r w:rsidRPr="00A0116C">
              <w:rPr>
                <w:rFonts w:ascii="Garamond" w:eastAsia="Times New Roman" w:hAnsi="Garamond" w:cs="Arial"/>
                <w:sz w:val="20"/>
                <w:szCs w:val="20"/>
                <w:lang w:val="en-US"/>
              </w:rPr>
              <w:t xml:space="preserve"> Intangibles (Nota…) </w:t>
            </w:r>
          </w:p>
        </w:tc>
        <w:tc>
          <w:tcPr>
            <w:tcW w:w="956" w:type="dxa"/>
            <w:tcBorders>
              <w:top w:val="nil"/>
              <w:left w:val="single" w:sz="8" w:space="0" w:color="auto"/>
              <w:bottom w:val="nil"/>
              <w:right w:val="single" w:sz="8" w:space="0" w:color="auto"/>
            </w:tcBorders>
            <w:shd w:val="clear" w:color="auto" w:fill="auto"/>
            <w:noWrap/>
            <w:vAlign w:val="bottom"/>
          </w:tcPr>
          <w:p w14:paraId="368AB7AB" w14:textId="35C7EC29"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nil"/>
              <w:right w:val="single" w:sz="8" w:space="0" w:color="auto"/>
            </w:tcBorders>
            <w:shd w:val="clear" w:color="auto" w:fill="auto"/>
            <w:noWrap/>
            <w:vAlign w:val="bottom"/>
          </w:tcPr>
          <w:p w14:paraId="02B4DABD" w14:textId="51BB9EEF"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2988" w:type="dxa"/>
            <w:tcBorders>
              <w:top w:val="nil"/>
              <w:left w:val="nil"/>
              <w:bottom w:val="nil"/>
              <w:right w:val="nil"/>
            </w:tcBorders>
            <w:shd w:val="clear" w:color="auto" w:fill="auto"/>
            <w:noWrap/>
            <w:vAlign w:val="bottom"/>
            <w:hideMark/>
          </w:tcPr>
          <w:p w14:paraId="6F38404D" w14:textId="77777777" w:rsidR="00A0116C" w:rsidRPr="00A0116C" w:rsidRDefault="00A0116C" w:rsidP="00A0116C">
            <w:pPr>
              <w:spacing w:after="0" w:line="240" w:lineRule="auto"/>
              <w:rPr>
                <w:rFonts w:ascii="Garamond" w:eastAsia="Times New Roman" w:hAnsi="Garamond" w:cs="Arial"/>
                <w:b/>
                <w:bCs/>
                <w:sz w:val="20"/>
                <w:szCs w:val="20"/>
                <w:lang w:val="en-US"/>
              </w:rPr>
            </w:pPr>
          </w:p>
        </w:tc>
        <w:tc>
          <w:tcPr>
            <w:tcW w:w="979" w:type="dxa"/>
            <w:tcBorders>
              <w:top w:val="nil"/>
              <w:left w:val="single" w:sz="8" w:space="0" w:color="auto"/>
              <w:bottom w:val="nil"/>
              <w:right w:val="single" w:sz="8" w:space="0" w:color="auto"/>
            </w:tcBorders>
            <w:shd w:val="clear" w:color="auto" w:fill="auto"/>
            <w:noWrap/>
            <w:vAlign w:val="bottom"/>
          </w:tcPr>
          <w:p w14:paraId="5C07BA4B" w14:textId="49A91566"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nil"/>
              <w:right w:val="single" w:sz="8" w:space="0" w:color="auto"/>
            </w:tcBorders>
            <w:shd w:val="clear" w:color="auto" w:fill="auto"/>
            <w:noWrap/>
            <w:vAlign w:val="bottom"/>
          </w:tcPr>
          <w:p w14:paraId="2F82A471" w14:textId="76A6C3F7" w:rsidR="00A0116C" w:rsidRPr="00A0116C" w:rsidRDefault="00A0116C" w:rsidP="00A0116C">
            <w:pPr>
              <w:spacing w:after="0" w:line="240" w:lineRule="auto"/>
              <w:jc w:val="center"/>
              <w:rPr>
                <w:rFonts w:ascii="Garamond" w:eastAsia="Times New Roman" w:hAnsi="Garamond" w:cs="Arial"/>
                <w:b/>
                <w:bCs/>
                <w:sz w:val="20"/>
                <w:szCs w:val="20"/>
                <w:lang w:val="en-US"/>
              </w:rPr>
            </w:pPr>
          </w:p>
        </w:tc>
      </w:tr>
      <w:tr w:rsidR="00A0116C" w:rsidRPr="00A0116C" w14:paraId="2A9602BD" w14:textId="77777777" w:rsidTr="00A0116C">
        <w:trPr>
          <w:trHeight w:val="377"/>
        </w:trPr>
        <w:tc>
          <w:tcPr>
            <w:tcW w:w="4074" w:type="dxa"/>
            <w:tcBorders>
              <w:top w:val="nil"/>
              <w:left w:val="single" w:sz="8" w:space="0" w:color="auto"/>
              <w:bottom w:val="nil"/>
              <w:right w:val="nil"/>
            </w:tcBorders>
            <w:shd w:val="clear" w:color="auto" w:fill="auto"/>
            <w:noWrap/>
            <w:vAlign w:val="center"/>
            <w:hideMark/>
          </w:tcPr>
          <w:p w14:paraId="7A9CE7EC" w14:textId="77777777" w:rsidR="00A0116C" w:rsidRPr="00A0116C" w:rsidRDefault="00A0116C" w:rsidP="00A0116C">
            <w:pPr>
              <w:spacing w:after="0" w:line="240" w:lineRule="auto"/>
              <w:rPr>
                <w:rFonts w:ascii="Garamond" w:eastAsia="Times New Roman" w:hAnsi="Garamond" w:cs="Arial"/>
                <w:sz w:val="18"/>
                <w:szCs w:val="18"/>
                <w:lang w:val="en-US"/>
              </w:rPr>
            </w:pPr>
            <w:proofErr w:type="spellStart"/>
            <w:r w:rsidRPr="00A0116C">
              <w:rPr>
                <w:rFonts w:ascii="Garamond" w:eastAsia="Times New Roman" w:hAnsi="Garamond" w:cs="Arial"/>
                <w:sz w:val="18"/>
                <w:szCs w:val="18"/>
                <w:lang w:val="en-US"/>
              </w:rPr>
              <w:t>Otros</w:t>
            </w:r>
            <w:proofErr w:type="spellEnd"/>
            <w:r w:rsidRPr="00A0116C">
              <w:rPr>
                <w:rFonts w:ascii="Garamond" w:eastAsia="Times New Roman" w:hAnsi="Garamond" w:cs="Arial"/>
                <w:sz w:val="18"/>
                <w:szCs w:val="18"/>
                <w:lang w:val="en-US"/>
              </w:rPr>
              <w:t xml:space="preserve"> </w:t>
            </w:r>
            <w:proofErr w:type="spellStart"/>
            <w:r w:rsidRPr="00A0116C">
              <w:rPr>
                <w:rFonts w:ascii="Garamond" w:eastAsia="Times New Roman" w:hAnsi="Garamond" w:cs="Arial"/>
                <w:sz w:val="18"/>
                <w:szCs w:val="18"/>
                <w:lang w:val="en-US"/>
              </w:rPr>
              <w:t>activos</w:t>
            </w:r>
            <w:proofErr w:type="spellEnd"/>
            <w:r w:rsidRPr="00A0116C">
              <w:rPr>
                <w:rFonts w:ascii="Garamond" w:eastAsia="Times New Roman" w:hAnsi="Garamond" w:cs="Arial"/>
                <w:sz w:val="18"/>
                <w:szCs w:val="18"/>
                <w:lang w:val="en-US"/>
              </w:rPr>
              <w:t xml:space="preserve"> (Nota …) </w:t>
            </w:r>
          </w:p>
        </w:tc>
        <w:tc>
          <w:tcPr>
            <w:tcW w:w="956" w:type="dxa"/>
            <w:tcBorders>
              <w:top w:val="nil"/>
              <w:left w:val="single" w:sz="8" w:space="0" w:color="auto"/>
              <w:bottom w:val="nil"/>
              <w:right w:val="single" w:sz="8" w:space="0" w:color="auto"/>
            </w:tcBorders>
            <w:shd w:val="clear" w:color="auto" w:fill="auto"/>
            <w:noWrap/>
            <w:vAlign w:val="center"/>
          </w:tcPr>
          <w:p w14:paraId="707A4C75" w14:textId="25CD1FF3"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nil"/>
              <w:right w:val="single" w:sz="8" w:space="0" w:color="auto"/>
            </w:tcBorders>
            <w:shd w:val="clear" w:color="auto" w:fill="auto"/>
            <w:noWrap/>
            <w:vAlign w:val="center"/>
          </w:tcPr>
          <w:p w14:paraId="1ED40AEF" w14:textId="494F810C"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2988" w:type="dxa"/>
            <w:tcBorders>
              <w:top w:val="nil"/>
              <w:left w:val="nil"/>
              <w:bottom w:val="nil"/>
              <w:right w:val="nil"/>
            </w:tcBorders>
            <w:shd w:val="clear" w:color="auto" w:fill="auto"/>
            <w:noWrap/>
            <w:vAlign w:val="center"/>
            <w:hideMark/>
          </w:tcPr>
          <w:p w14:paraId="47B431FD" w14:textId="77777777" w:rsidR="00A0116C" w:rsidRPr="00A0116C" w:rsidRDefault="00A0116C" w:rsidP="00A0116C">
            <w:pPr>
              <w:spacing w:after="0" w:line="240" w:lineRule="auto"/>
              <w:rPr>
                <w:rFonts w:ascii="Garamond" w:eastAsia="Times New Roman" w:hAnsi="Garamond" w:cs="Arial"/>
                <w:b/>
                <w:bCs/>
                <w:sz w:val="20"/>
                <w:szCs w:val="20"/>
                <w:lang w:val="en-US"/>
              </w:rPr>
            </w:pPr>
          </w:p>
        </w:tc>
        <w:tc>
          <w:tcPr>
            <w:tcW w:w="979" w:type="dxa"/>
            <w:tcBorders>
              <w:top w:val="nil"/>
              <w:left w:val="single" w:sz="8" w:space="0" w:color="auto"/>
              <w:bottom w:val="nil"/>
              <w:right w:val="single" w:sz="8" w:space="0" w:color="auto"/>
            </w:tcBorders>
            <w:shd w:val="clear" w:color="auto" w:fill="auto"/>
            <w:noWrap/>
            <w:vAlign w:val="center"/>
          </w:tcPr>
          <w:p w14:paraId="66EE9578" w14:textId="76B8D9BB"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080" w:type="dxa"/>
            <w:tcBorders>
              <w:top w:val="nil"/>
              <w:left w:val="nil"/>
              <w:bottom w:val="nil"/>
              <w:right w:val="single" w:sz="8" w:space="0" w:color="auto"/>
            </w:tcBorders>
            <w:shd w:val="clear" w:color="auto" w:fill="auto"/>
            <w:noWrap/>
            <w:vAlign w:val="bottom"/>
          </w:tcPr>
          <w:p w14:paraId="69E8FF46" w14:textId="2C85D6A4" w:rsidR="00A0116C" w:rsidRPr="00A0116C" w:rsidRDefault="00A0116C" w:rsidP="00A0116C">
            <w:pPr>
              <w:spacing w:after="0" w:line="240" w:lineRule="auto"/>
              <w:jc w:val="center"/>
              <w:rPr>
                <w:rFonts w:ascii="Garamond" w:eastAsia="Times New Roman" w:hAnsi="Garamond" w:cs="Arial"/>
                <w:b/>
                <w:bCs/>
                <w:sz w:val="20"/>
                <w:szCs w:val="20"/>
                <w:lang w:val="en-US"/>
              </w:rPr>
            </w:pPr>
          </w:p>
        </w:tc>
      </w:tr>
      <w:tr w:rsidR="00A0116C" w:rsidRPr="0011380F" w14:paraId="71E45460" w14:textId="77777777" w:rsidTr="00A0116C">
        <w:trPr>
          <w:trHeight w:val="377"/>
        </w:trPr>
        <w:tc>
          <w:tcPr>
            <w:tcW w:w="4074" w:type="dxa"/>
            <w:tcBorders>
              <w:top w:val="nil"/>
              <w:left w:val="single" w:sz="8" w:space="0" w:color="auto"/>
              <w:bottom w:val="nil"/>
              <w:right w:val="nil"/>
            </w:tcBorders>
            <w:shd w:val="clear" w:color="auto" w:fill="auto"/>
            <w:noWrap/>
            <w:vAlign w:val="center"/>
            <w:hideMark/>
          </w:tcPr>
          <w:p w14:paraId="57F3CC20" w14:textId="77777777" w:rsidR="00A0116C" w:rsidRPr="00A0116C" w:rsidRDefault="00A0116C" w:rsidP="00A0116C">
            <w:pPr>
              <w:spacing w:after="0" w:line="240" w:lineRule="auto"/>
              <w:rPr>
                <w:rFonts w:ascii="Garamond" w:eastAsia="Times New Roman" w:hAnsi="Garamond" w:cs="Arial"/>
                <w:b/>
                <w:bCs/>
                <w:sz w:val="18"/>
                <w:szCs w:val="18"/>
              </w:rPr>
            </w:pPr>
            <w:r w:rsidRPr="00A0116C">
              <w:rPr>
                <w:rFonts w:ascii="Garamond" w:eastAsia="Times New Roman" w:hAnsi="Garamond" w:cs="Arial"/>
                <w:b/>
                <w:bCs/>
                <w:sz w:val="18"/>
                <w:szCs w:val="18"/>
              </w:rPr>
              <w:t xml:space="preserve">TOTAL DEL ACTIVO NO CORRIENTE </w:t>
            </w:r>
          </w:p>
        </w:tc>
        <w:tc>
          <w:tcPr>
            <w:tcW w:w="95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EEABBB2" w14:textId="3F246E23" w:rsidR="00A0116C" w:rsidRPr="00A0116C" w:rsidRDefault="00A0116C" w:rsidP="00A0116C">
            <w:pPr>
              <w:spacing w:after="0" w:line="240" w:lineRule="auto"/>
              <w:jc w:val="center"/>
              <w:rPr>
                <w:rFonts w:ascii="Garamond" w:eastAsia="Times New Roman" w:hAnsi="Garamond" w:cs="Arial"/>
                <w:b/>
                <w:bCs/>
                <w:sz w:val="20"/>
                <w:szCs w:val="20"/>
              </w:rPr>
            </w:pPr>
          </w:p>
        </w:tc>
        <w:tc>
          <w:tcPr>
            <w:tcW w:w="1080" w:type="dxa"/>
            <w:tcBorders>
              <w:top w:val="single" w:sz="8" w:space="0" w:color="auto"/>
              <w:left w:val="nil"/>
              <w:bottom w:val="single" w:sz="8" w:space="0" w:color="auto"/>
              <w:right w:val="single" w:sz="8" w:space="0" w:color="auto"/>
            </w:tcBorders>
            <w:shd w:val="clear" w:color="auto" w:fill="auto"/>
            <w:noWrap/>
            <w:vAlign w:val="center"/>
          </w:tcPr>
          <w:p w14:paraId="4E2F6DDC" w14:textId="29550EC5" w:rsidR="00A0116C" w:rsidRPr="00A0116C" w:rsidRDefault="00A0116C" w:rsidP="00A0116C">
            <w:pPr>
              <w:spacing w:after="0" w:line="240" w:lineRule="auto"/>
              <w:jc w:val="center"/>
              <w:rPr>
                <w:rFonts w:ascii="Garamond" w:eastAsia="Times New Roman" w:hAnsi="Garamond" w:cs="Arial"/>
                <w:b/>
                <w:bCs/>
                <w:sz w:val="20"/>
                <w:szCs w:val="20"/>
              </w:rPr>
            </w:pPr>
          </w:p>
        </w:tc>
        <w:tc>
          <w:tcPr>
            <w:tcW w:w="2988" w:type="dxa"/>
            <w:tcBorders>
              <w:top w:val="nil"/>
              <w:left w:val="nil"/>
              <w:bottom w:val="nil"/>
              <w:right w:val="nil"/>
            </w:tcBorders>
            <w:shd w:val="clear" w:color="auto" w:fill="auto"/>
            <w:noWrap/>
            <w:vAlign w:val="center"/>
            <w:hideMark/>
          </w:tcPr>
          <w:p w14:paraId="0C9674BB" w14:textId="77777777" w:rsidR="00A0116C" w:rsidRPr="00A0116C" w:rsidRDefault="00A0116C" w:rsidP="00A0116C">
            <w:pPr>
              <w:spacing w:after="0" w:line="240" w:lineRule="auto"/>
              <w:rPr>
                <w:rFonts w:ascii="Garamond" w:eastAsia="Times New Roman" w:hAnsi="Garamond" w:cs="Arial"/>
                <w:b/>
                <w:bCs/>
                <w:sz w:val="20"/>
                <w:szCs w:val="20"/>
              </w:rPr>
            </w:pPr>
          </w:p>
        </w:tc>
        <w:tc>
          <w:tcPr>
            <w:tcW w:w="979" w:type="dxa"/>
            <w:tcBorders>
              <w:top w:val="nil"/>
              <w:left w:val="single" w:sz="8" w:space="0" w:color="auto"/>
              <w:bottom w:val="nil"/>
              <w:right w:val="single" w:sz="8" w:space="0" w:color="auto"/>
            </w:tcBorders>
            <w:shd w:val="clear" w:color="auto" w:fill="auto"/>
            <w:noWrap/>
            <w:vAlign w:val="center"/>
          </w:tcPr>
          <w:p w14:paraId="0308DB51" w14:textId="25882739"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nil"/>
              <w:left w:val="nil"/>
              <w:bottom w:val="nil"/>
              <w:right w:val="single" w:sz="8" w:space="0" w:color="auto"/>
            </w:tcBorders>
            <w:shd w:val="clear" w:color="auto" w:fill="auto"/>
            <w:noWrap/>
            <w:vAlign w:val="bottom"/>
          </w:tcPr>
          <w:p w14:paraId="05D25A71" w14:textId="735580C8" w:rsidR="00A0116C" w:rsidRPr="00A0116C" w:rsidRDefault="00A0116C" w:rsidP="00A0116C">
            <w:pPr>
              <w:spacing w:after="0" w:line="240" w:lineRule="auto"/>
              <w:jc w:val="center"/>
              <w:rPr>
                <w:rFonts w:ascii="Garamond" w:eastAsia="Times New Roman" w:hAnsi="Garamond" w:cs="Arial"/>
                <w:b/>
                <w:bCs/>
                <w:sz w:val="20"/>
                <w:szCs w:val="20"/>
              </w:rPr>
            </w:pPr>
          </w:p>
        </w:tc>
      </w:tr>
      <w:tr w:rsidR="00A0116C" w:rsidRPr="0011380F" w14:paraId="0BE12CDA" w14:textId="77777777" w:rsidTr="00A0116C">
        <w:trPr>
          <w:trHeight w:val="377"/>
        </w:trPr>
        <w:tc>
          <w:tcPr>
            <w:tcW w:w="4074" w:type="dxa"/>
            <w:tcBorders>
              <w:top w:val="nil"/>
              <w:left w:val="single" w:sz="8" w:space="0" w:color="auto"/>
              <w:bottom w:val="single" w:sz="8" w:space="0" w:color="auto"/>
              <w:right w:val="nil"/>
            </w:tcBorders>
            <w:shd w:val="clear" w:color="auto" w:fill="auto"/>
            <w:noWrap/>
            <w:vAlign w:val="center"/>
            <w:hideMark/>
          </w:tcPr>
          <w:p w14:paraId="5F85E7F7" w14:textId="77777777" w:rsidR="00A0116C" w:rsidRPr="00A0116C" w:rsidRDefault="00A0116C" w:rsidP="00A0116C">
            <w:pPr>
              <w:spacing w:after="0" w:line="240" w:lineRule="auto"/>
              <w:rPr>
                <w:rFonts w:ascii="Garamond" w:eastAsia="Times New Roman" w:hAnsi="Garamond" w:cs="Arial"/>
                <w:b/>
                <w:bCs/>
                <w:sz w:val="18"/>
                <w:szCs w:val="18"/>
                <w:lang w:val="en-US"/>
              </w:rPr>
            </w:pPr>
            <w:r w:rsidRPr="00A0116C">
              <w:rPr>
                <w:rFonts w:ascii="Garamond" w:eastAsia="Times New Roman" w:hAnsi="Garamond" w:cs="Arial"/>
                <w:b/>
                <w:bCs/>
                <w:sz w:val="18"/>
                <w:szCs w:val="18"/>
                <w:lang w:val="en-US"/>
              </w:rPr>
              <w:t xml:space="preserve">TOTAL DEL ACTIVO </w:t>
            </w:r>
          </w:p>
        </w:tc>
        <w:tc>
          <w:tcPr>
            <w:tcW w:w="956" w:type="dxa"/>
            <w:tcBorders>
              <w:top w:val="nil"/>
              <w:left w:val="single" w:sz="8" w:space="0" w:color="auto"/>
              <w:bottom w:val="single" w:sz="8" w:space="0" w:color="auto"/>
              <w:right w:val="single" w:sz="8" w:space="0" w:color="auto"/>
            </w:tcBorders>
            <w:shd w:val="clear" w:color="auto" w:fill="auto"/>
            <w:noWrap/>
            <w:vAlign w:val="center"/>
          </w:tcPr>
          <w:p w14:paraId="2F20DE73" w14:textId="2C0C6423"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1080" w:type="dxa"/>
            <w:tcBorders>
              <w:top w:val="nil"/>
              <w:left w:val="nil"/>
              <w:bottom w:val="single" w:sz="8" w:space="0" w:color="auto"/>
              <w:right w:val="single" w:sz="8" w:space="0" w:color="auto"/>
            </w:tcBorders>
            <w:shd w:val="clear" w:color="auto" w:fill="auto"/>
            <w:noWrap/>
            <w:vAlign w:val="center"/>
          </w:tcPr>
          <w:p w14:paraId="1B02B4F3" w14:textId="73A214FF" w:rsidR="00A0116C" w:rsidRPr="00A0116C" w:rsidRDefault="00A0116C" w:rsidP="00A0116C">
            <w:pPr>
              <w:spacing w:after="0" w:line="240" w:lineRule="auto"/>
              <w:jc w:val="center"/>
              <w:rPr>
                <w:rFonts w:ascii="Garamond" w:eastAsia="Times New Roman" w:hAnsi="Garamond" w:cs="Arial"/>
                <w:b/>
                <w:bCs/>
                <w:sz w:val="20"/>
                <w:szCs w:val="20"/>
                <w:lang w:val="en-US"/>
              </w:rPr>
            </w:pPr>
          </w:p>
        </w:tc>
        <w:tc>
          <w:tcPr>
            <w:tcW w:w="2988" w:type="dxa"/>
            <w:tcBorders>
              <w:top w:val="nil"/>
              <w:left w:val="nil"/>
              <w:bottom w:val="single" w:sz="8" w:space="0" w:color="auto"/>
              <w:right w:val="nil"/>
            </w:tcBorders>
            <w:shd w:val="clear" w:color="auto" w:fill="auto"/>
            <w:noWrap/>
            <w:vAlign w:val="center"/>
            <w:hideMark/>
          </w:tcPr>
          <w:p w14:paraId="51E49994" w14:textId="77777777" w:rsidR="00A0116C" w:rsidRPr="00A0116C" w:rsidRDefault="00A0116C" w:rsidP="00A0116C">
            <w:pPr>
              <w:spacing w:after="0" w:line="240" w:lineRule="auto"/>
              <w:rPr>
                <w:rFonts w:ascii="Garamond" w:eastAsia="Times New Roman" w:hAnsi="Garamond" w:cs="Arial"/>
                <w:b/>
                <w:bCs/>
                <w:sz w:val="20"/>
                <w:szCs w:val="20"/>
              </w:rPr>
            </w:pPr>
            <w:r w:rsidRPr="00A0116C">
              <w:rPr>
                <w:rFonts w:ascii="Garamond" w:eastAsia="Times New Roman" w:hAnsi="Garamond" w:cs="Arial"/>
                <w:b/>
                <w:bCs/>
                <w:sz w:val="20"/>
                <w:szCs w:val="20"/>
              </w:rPr>
              <w:t xml:space="preserve">  TOTAL DEL PASIVO + PATRIMONIO NETO </w:t>
            </w:r>
          </w:p>
        </w:tc>
        <w:tc>
          <w:tcPr>
            <w:tcW w:w="97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9E4B1A9" w14:textId="6610B715" w:rsidR="00A0116C" w:rsidRPr="00A0116C" w:rsidRDefault="00A0116C" w:rsidP="00A0116C">
            <w:pPr>
              <w:spacing w:after="0" w:line="240" w:lineRule="auto"/>
              <w:jc w:val="center"/>
              <w:rPr>
                <w:rFonts w:ascii="Garamond" w:eastAsia="Times New Roman" w:hAnsi="Garamond" w:cs="Arial"/>
                <w:sz w:val="20"/>
                <w:szCs w:val="20"/>
              </w:rPr>
            </w:pPr>
          </w:p>
        </w:tc>
        <w:tc>
          <w:tcPr>
            <w:tcW w:w="1080" w:type="dxa"/>
            <w:tcBorders>
              <w:top w:val="single" w:sz="8" w:space="0" w:color="auto"/>
              <w:left w:val="nil"/>
              <w:bottom w:val="single" w:sz="8" w:space="0" w:color="auto"/>
              <w:right w:val="single" w:sz="8" w:space="0" w:color="auto"/>
            </w:tcBorders>
            <w:shd w:val="clear" w:color="auto" w:fill="auto"/>
            <w:noWrap/>
            <w:vAlign w:val="bottom"/>
          </w:tcPr>
          <w:p w14:paraId="658073A3" w14:textId="00CD7BBD" w:rsidR="00A0116C" w:rsidRPr="00A0116C" w:rsidRDefault="00A0116C" w:rsidP="00A0116C">
            <w:pPr>
              <w:spacing w:after="0" w:line="240" w:lineRule="auto"/>
              <w:jc w:val="center"/>
              <w:rPr>
                <w:rFonts w:ascii="Garamond" w:eastAsia="Times New Roman" w:hAnsi="Garamond" w:cs="Arial"/>
                <w:b/>
                <w:bCs/>
                <w:sz w:val="20"/>
                <w:szCs w:val="20"/>
              </w:rPr>
            </w:pPr>
          </w:p>
        </w:tc>
      </w:tr>
    </w:tbl>
    <w:p w14:paraId="57A5F76E" w14:textId="77777777" w:rsidR="00770182" w:rsidRDefault="00770182" w:rsidP="000755B4">
      <w:pPr>
        <w:jc w:val="center"/>
        <w:rPr>
          <w:rFonts w:ascii="Garamond" w:eastAsia="Times New Roman" w:hAnsi="Garamond" w:cs="Arial MT"/>
          <w:b/>
          <w:sz w:val="28"/>
          <w:szCs w:val="26"/>
          <w:lang w:val="es-ES"/>
        </w:rPr>
      </w:pPr>
    </w:p>
    <w:p w14:paraId="1FE8A525" w14:textId="77777777" w:rsidR="00A0116C" w:rsidRDefault="00A0116C" w:rsidP="000755B4">
      <w:pPr>
        <w:jc w:val="center"/>
        <w:rPr>
          <w:rFonts w:ascii="Garamond" w:eastAsia="Times New Roman" w:hAnsi="Garamond" w:cs="Arial MT"/>
          <w:b/>
          <w:sz w:val="28"/>
          <w:szCs w:val="26"/>
          <w:lang w:val="es-ES"/>
        </w:rPr>
      </w:pPr>
    </w:p>
    <w:p w14:paraId="13845942" w14:textId="77777777" w:rsidR="00A0116C" w:rsidRDefault="00A0116C" w:rsidP="000755B4">
      <w:pPr>
        <w:jc w:val="center"/>
        <w:rPr>
          <w:rFonts w:ascii="Garamond" w:eastAsia="Times New Roman" w:hAnsi="Garamond" w:cs="Arial MT"/>
          <w:b/>
          <w:sz w:val="28"/>
          <w:szCs w:val="26"/>
          <w:lang w:val="es-ES"/>
        </w:rPr>
      </w:pPr>
    </w:p>
    <w:p w14:paraId="3CE309BC" w14:textId="77777777" w:rsidR="00A0116C" w:rsidRDefault="00A0116C" w:rsidP="000755B4">
      <w:pPr>
        <w:jc w:val="center"/>
        <w:rPr>
          <w:rFonts w:ascii="Garamond" w:eastAsia="Times New Roman" w:hAnsi="Garamond" w:cs="Arial MT"/>
          <w:b/>
          <w:sz w:val="28"/>
          <w:szCs w:val="26"/>
          <w:lang w:val="es-ES"/>
        </w:rPr>
      </w:pPr>
    </w:p>
    <w:p w14:paraId="326B3366" w14:textId="77777777" w:rsidR="00A0116C" w:rsidRDefault="00A0116C" w:rsidP="000755B4">
      <w:pPr>
        <w:jc w:val="center"/>
        <w:rPr>
          <w:rFonts w:ascii="Garamond" w:eastAsia="Times New Roman" w:hAnsi="Garamond" w:cs="Arial MT"/>
          <w:b/>
          <w:sz w:val="28"/>
          <w:szCs w:val="26"/>
          <w:lang w:val="es-ES"/>
        </w:rPr>
      </w:pPr>
    </w:p>
    <w:p w14:paraId="655D34DE" w14:textId="77777777" w:rsidR="00A0116C" w:rsidRDefault="00A0116C" w:rsidP="000755B4">
      <w:pPr>
        <w:jc w:val="center"/>
        <w:rPr>
          <w:rFonts w:ascii="Garamond" w:eastAsia="Times New Roman" w:hAnsi="Garamond" w:cs="Arial MT"/>
          <w:b/>
          <w:sz w:val="28"/>
          <w:szCs w:val="26"/>
          <w:lang w:val="es-ES"/>
        </w:rPr>
      </w:pPr>
    </w:p>
    <w:p w14:paraId="66417DAB" w14:textId="4714F897"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55E52757" w14:textId="5E45AC82" w:rsidR="001A144E"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sugerido contempla todos los conceptos o rubros previstos para el caso por la RT </w:t>
      </w:r>
      <w:r w:rsidR="00A0116C">
        <w:rPr>
          <w:rFonts w:ascii="Garamond" w:eastAsia="Times New Roman" w:hAnsi="Garamond" w:cs="Arial MT"/>
          <w:sz w:val="28"/>
          <w:szCs w:val="26"/>
          <w:lang w:val="es-ES"/>
        </w:rPr>
        <w:t>24</w:t>
      </w:r>
      <w:r w:rsidRPr="004D2690">
        <w:rPr>
          <w:rFonts w:ascii="Garamond" w:eastAsia="Times New Roman" w:hAnsi="Garamond" w:cs="Arial MT"/>
          <w:sz w:val="28"/>
          <w:szCs w:val="26"/>
          <w:lang w:val="es-ES"/>
        </w:rPr>
        <w:t>. En la práctica no se requiere la inclusión de conceptos sin movimientos en el ejercicio, lo que permitirá ajustar los espacios de columnas y renglones del estado para una mejor presentación del mismo.</w:t>
      </w:r>
    </w:p>
    <w:p w14:paraId="760FE0AA" w14:textId="77777777" w:rsidR="00490353" w:rsidRPr="004D2690" w:rsidRDefault="00490353" w:rsidP="001A144E">
      <w:pPr>
        <w:jc w:val="both"/>
        <w:rPr>
          <w:rFonts w:ascii="Garamond" w:eastAsia="Times New Roman" w:hAnsi="Garamond" w:cs="Arial MT"/>
          <w:sz w:val="28"/>
          <w:szCs w:val="26"/>
          <w:lang w:val="es-ES"/>
        </w:rPr>
      </w:pPr>
    </w:p>
    <w:p w14:paraId="39A21C8F" w14:textId="1B2E7451" w:rsidR="00490353"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RUBROS O CONCEPTOS</w:t>
      </w:r>
    </w:p>
    <w:p w14:paraId="53231F9A" w14:textId="503DC799" w:rsidR="001A144E" w:rsidRPr="004D2690"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SITUACION PATRIMONIAL</w:t>
      </w:r>
      <w:r w:rsidR="00AA2947" w:rsidRPr="00F7275E">
        <w:rPr>
          <w:rStyle w:val="Refdenotaalpie"/>
          <w:rFonts w:ascii="Garamond" w:eastAsia="Times New Roman" w:hAnsi="Garamond" w:cs="Arial MT"/>
          <w:b/>
          <w:sz w:val="28"/>
          <w:szCs w:val="26"/>
          <w:lang w:val="es-ES"/>
        </w:rPr>
        <w:footnoteReference w:id="2"/>
      </w:r>
    </w:p>
    <w:p w14:paraId="31E62195" w14:textId="77777777"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El estado de situación patrimonial se presentará de acuerdo con las normas contables vigentes. </w:t>
      </w:r>
    </w:p>
    <w:p w14:paraId="708E7360" w14:textId="0245CF2E" w:rsidR="00363F8D" w:rsidRPr="00A0116C" w:rsidRDefault="00A0116C" w:rsidP="00A0116C">
      <w:pPr>
        <w:jc w:val="both"/>
        <w:rPr>
          <w:rFonts w:ascii="Garamond" w:eastAsia="Times New Roman" w:hAnsi="Garamond" w:cs="Arial MT"/>
          <w:sz w:val="28"/>
          <w:szCs w:val="26"/>
          <w:lang w:val="es-ES"/>
        </w:rPr>
        <w:sectPr w:rsidR="00363F8D" w:rsidRPr="00A0116C" w:rsidSect="00956806">
          <w:pgSz w:w="11906" w:h="16838" w:code="9"/>
          <w:pgMar w:top="720" w:right="720" w:bottom="720" w:left="720" w:header="709" w:footer="709" w:gutter="0"/>
          <w:cols w:space="708"/>
          <w:docGrid w:linePitch="360"/>
        </w:sectPr>
      </w:pPr>
      <w:r w:rsidRPr="00A0116C">
        <w:rPr>
          <w:rFonts w:ascii="Garamond" w:eastAsia="Times New Roman" w:hAnsi="Garamond" w:cs="Arial MT"/>
          <w:sz w:val="28"/>
          <w:szCs w:val="26"/>
          <w:lang w:val="es-ES"/>
        </w:rPr>
        <w:t>Los fondos establecidos por el artículo 42 de la ley de cooperativas, constituidos por excedentes, tienen</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un destino específico, por lo que constituyen un pasivo desde su constitución, de acuerdo con las normas legales vigentes.</w:t>
      </w:r>
    </w:p>
    <w:p w14:paraId="0F913F93" w14:textId="4F5CABE8" w:rsidR="004D2690" w:rsidRDefault="001A144E" w:rsidP="00A0116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2</w:t>
      </w:r>
      <w:r w:rsidR="00463D6C"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RESULTADOS</w:t>
      </w:r>
    </w:p>
    <w:tbl>
      <w:tblPr>
        <w:tblW w:w="10870" w:type="dxa"/>
        <w:tblLook w:val="04A0" w:firstRow="1" w:lastRow="0" w:firstColumn="1" w:lastColumn="0" w:noHBand="0" w:noVBand="1"/>
      </w:tblPr>
      <w:tblGrid>
        <w:gridCol w:w="7820"/>
        <w:gridCol w:w="1440"/>
        <w:gridCol w:w="1388"/>
        <w:gridCol w:w="222"/>
      </w:tblGrid>
      <w:tr w:rsidR="00A0116C" w:rsidRPr="00A0116C" w14:paraId="008496F1" w14:textId="77777777" w:rsidTr="00A0116C">
        <w:trPr>
          <w:gridAfter w:val="1"/>
          <w:wAfter w:w="222" w:type="dxa"/>
          <w:trHeight w:val="285"/>
        </w:trPr>
        <w:tc>
          <w:tcPr>
            <w:tcW w:w="10648" w:type="dxa"/>
            <w:gridSpan w:val="3"/>
            <w:tcBorders>
              <w:top w:val="single" w:sz="8" w:space="0" w:color="auto"/>
              <w:left w:val="single" w:sz="8" w:space="0" w:color="auto"/>
              <w:bottom w:val="nil"/>
              <w:right w:val="single" w:sz="8" w:space="0" w:color="000000"/>
            </w:tcBorders>
            <w:shd w:val="clear" w:color="auto" w:fill="auto"/>
            <w:vAlign w:val="center"/>
            <w:hideMark/>
          </w:tcPr>
          <w:p w14:paraId="748DD72C" w14:textId="77777777" w:rsidR="00A0116C" w:rsidRPr="00A0116C" w:rsidRDefault="00A0116C" w:rsidP="00A0116C">
            <w:pPr>
              <w:spacing w:after="0" w:line="240" w:lineRule="auto"/>
              <w:jc w:val="center"/>
              <w:rPr>
                <w:rFonts w:ascii="Garamond" w:eastAsia="Times New Roman" w:hAnsi="Garamond" w:cs="Arial"/>
                <w:b/>
                <w:bCs/>
                <w:color w:val="000000"/>
                <w:lang w:val="en-US"/>
              </w:rPr>
            </w:pPr>
            <w:r w:rsidRPr="00A0116C">
              <w:rPr>
                <w:rFonts w:ascii="Garamond" w:eastAsia="Times New Roman" w:hAnsi="Garamond" w:cs="Arial"/>
                <w:b/>
                <w:bCs/>
                <w:color w:val="000000"/>
                <w:lang w:val="en-US"/>
              </w:rPr>
              <w:t> </w:t>
            </w:r>
          </w:p>
        </w:tc>
      </w:tr>
      <w:tr w:rsidR="00A0116C" w:rsidRPr="00A0116C" w14:paraId="71737C85" w14:textId="77777777" w:rsidTr="00A0116C">
        <w:trPr>
          <w:gridAfter w:val="1"/>
          <w:wAfter w:w="222" w:type="dxa"/>
          <w:trHeight w:val="285"/>
        </w:trPr>
        <w:tc>
          <w:tcPr>
            <w:tcW w:w="10648" w:type="dxa"/>
            <w:gridSpan w:val="3"/>
            <w:tcBorders>
              <w:top w:val="nil"/>
              <w:left w:val="single" w:sz="8" w:space="0" w:color="auto"/>
              <w:bottom w:val="nil"/>
              <w:right w:val="single" w:sz="8" w:space="0" w:color="000000"/>
            </w:tcBorders>
            <w:shd w:val="clear" w:color="auto" w:fill="auto"/>
            <w:vAlign w:val="center"/>
            <w:hideMark/>
          </w:tcPr>
          <w:p w14:paraId="799F5B03" w14:textId="77777777" w:rsidR="00A0116C" w:rsidRPr="00A0116C" w:rsidRDefault="00A0116C" w:rsidP="00A0116C">
            <w:pPr>
              <w:spacing w:after="0" w:line="240" w:lineRule="auto"/>
              <w:jc w:val="center"/>
              <w:rPr>
                <w:rFonts w:ascii="Garamond" w:eastAsia="Times New Roman" w:hAnsi="Garamond" w:cs="Arial"/>
                <w:b/>
                <w:bCs/>
                <w:color w:val="000000"/>
              </w:rPr>
            </w:pPr>
            <w:r w:rsidRPr="00A0116C">
              <w:rPr>
                <w:rFonts w:ascii="Garamond" w:eastAsia="Times New Roman" w:hAnsi="Garamond" w:cs="Arial"/>
                <w:b/>
                <w:bCs/>
                <w:color w:val="000000"/>
              </w:rPr>
              <w:t>DENOMINACIÓN DEL ENTE  COOPERATIVA ... Ltda.</w:t>
            </w:r>
          </w:p>
        </w:tc>
      </w:tr>
      <w:tr w:rsidR="00A0116C" w:rsidRPr="00A0116C" w14:paraId="34390B57" w14:textId="77777777" w:rsidTr="00A0116C">
        <w:trPr>
          <w:gridAfter w:val="1"/>
          <w:wAfter w:w="222" w:type="dxa"/>
          <w:trHeight w:val="285"/>
        </w:trPr>
        <w:tc>
          <w:tcPr>
            <w:tcW w:w="10648" w:type="dxa"/>
            <w:gridSpan w:val="3"/>
            <w:tcBorders>
              <w:top w:val="nil"/>
              <w:left w:val="single" w:sz="8" w:space="0" w:color="auto"/>
              <w:bottom w:val="nil"/>
              <w:right w:val="single" w:sz="8" w:space="0" w:color="000000"/>
            </w:tcBorders>
            <w:shd w:val="clear" w:color="auto" w:fill="auto"/>
            <w:vAlign w:val="center"/>
            <w:hideMark/>
          </w:tcPr>
          <w:p w14:paraId="767CFE69" w14:textId="77777777" w:rsidR="00A0116C" w:rsidRPr="00A0116C" w:rsidRDefault="00A0116C" w:rsidP="00A0116C">
            <w:pPr>
              <w:spacing w:after="0" w:line="240" w:lineRule="auto"/>
              <w:jc w:val="center"/>
              <w:rPr>
                <w:rFonts w:ascii="Garamond" w:eastAsia="Times New Roman" w:hAnsi="Garamond" w:cs="Arial"/>
                <w:b/>
                <w:bCs/>
                <w:color w:val="000000"/>
                <w:lang w:val="en-US"/>
              </w:rPr>
            </w:pPr>
            <w:r w:rsidRPr="00A0116C">
              <w:rPr>
                <w:rFonts w:ascii="Garamond" w:eastAsia="Times New Roman" w:hAnsi="Garamond" w:cs="Arial"/>
                <w:b/>
                <w:bCs/>
                <w:color w:val="000000"/>
                <w:lang w:val="en-US"/>
              </w:rPr>
              <w:t>ESTADO DE RESULTADOS</w:t>
            </w:r>
          </w:p>
        </w:tc>
      </w:tr>
      <w:tr w:rsidR="00A0116C" w:rsidRPr="00A0116C" w14:paraId="1BBE9C81" w14:textId="77777777" w:rsidTr="00A0116C">
        <w:trPr>
          <w:gridAfter w:val="1"/>
          <w:wAfter w:w="222" w:type="dxa"/>
          <w:trHeight w:val="450"/>
        </w:trPr>
        <w:tc>
          <w:tcPr>
            <w:tcW w:w="10648" w:type="dxa"/>
            <w:gridSpan w:val="3"/>
            <w:vMerge w:val="restart"/>
            <w:tcBorders>
              <w:top w:val="nil"/>
              <w:left w:val="single" w:sz="8" w:space="0" w:color="auto"/>
              <w:bottom w:val="single" w:sz="8" w:space="0" w:color="000000"/>
              <w:right w:val="single" w:sz="8" w:space="0" w:color="000000"/>
            </w:tcBorders>
            <w:shd w:val="clear" w:color="auto" w:fill="auto"/>
            <w:vAlign w:val="center"/>
            <w:hideMark/>
          </w:tcPr>
          <w:p w14:paraId="0B74D290" w14:textId="77777777" w:rsidR="00A0116C" w:rsidRPr="00A0116C" w:rsidRDefault="00A0116C" w:rsidP="00A0116C">
            <w:pPr>
              <w:spacing w:after="0" w:line="240" w:lineRule="auto"/>
              <w:jc w:val="center"/>
              <w:rPr>
                <w:rFonts w:ascii="Garamond" w:eastAsia="Times New Roman" w:hAnsi="Garamond" w:cs="Arial"/>
                <w:color w:val="000000"/>
              </w:rPr>
            </w:pPr>
            <w:r w:rsidRPr="00A0116C">
              <w:rPr>
                <w:rFonts w:ascii="Garamond" w:eastAsia="Times New Roman" w:hAnsi="Garamond" w:cs="Arial"/>
                <w:color w:val="000000"/>
              </w:rPr>
              <w:t>Correspondiente al ejercicio finalizado el …/…/…  (en Moneda Homogénea y comparativo con el ejercicio anterior)</w:t>
            </w:r>
          </w:p>
        </w:tc>
      </w:tr>
      <w:tr w:rsidR="00A0116C" w:rsidRPr="00A0116C" w14:paraId="3BEAB18B" w14:textId="77777777" w:rsidTr="00A0116C">
        <w:trPr>
          <w:trHeight w:val="265"/>
        </w:trPr>
        <w:tc>
          <w:tcPr>
            <w:tcW w:w="10648" w:type="dxa"/>
            <w:gridSpan w:val="3"/>
            <w:vMerge/>
            <w:tcBorders>
              <w:top w:val="nil"/>
              <w:left w:val="single" w:sz="8" w:space="0" w:color="auto"/>
              <w:bottom w:val="single" w:sz="8" w:space="0" w:color="000000"/>
              <w:right w:val="single" w:sz="8" w:space="0" w:color="000000"/>
            </w:tcBorders>
            <w:vAlign w:val="center"/>
            <w:hideMark/>
          </w:tcPr>
          <w:p w14:paraId="7A86D18F" w14:textId="77777777" w:rsidR="00A0116C" w:rsidRPr="00A0116C" w:rsidRDefault="00A0116C" w:rsidP="00A0116C">
            <w:pPr>
              <w:spacing w:after="0" w:line="240" w:lineRule="auto"/>
              <w:rPr>
                <w:rFonts w:ascii="Garamond" w:eastAsia="Times New Roman" w:hAnsi="Garamond" w:cs="Arial"/>
                <w:color w:val="000000"/>
              </w:rPr>
            </w:pPr>
          </w:p>
        </w:tc>
        <w:tc>
          <w:tcPr>
            <w:tcW w:w="222" w:type="dxa"/>
            <w:tcBorders>
              <w:top w:val="nil"/>
              <w:left w:val="nil"/>
              <w:bottom w:val="nil"/>
              <w:right w:val="nil"/>
            </w:tcBorders>
            <w:shd w:val="clear" w:color="auto" w:fill="auto"/>
            <w:noWrap/>
            <w:vAlign w:val="bottom"/>
            <w:hideMark/>
          </w:tcPr>
          <w:p w14:paraId="21224CD8" w14:textId="77777777" w:rsidR="00A0116C" w:rsidRPr="00A0116C" w:rsidRDefault="00A0116C" w:rsidP="00A0116C">
            <w:pPr>
              <w:spacing w:after="0" w:line="240" w:lineRule="auto"/>
              <w:jc w:val="center"/>
              <w:rPr>
                <w:rFonts w:ascii="Garamond" w:eastAsia="Times New Roman" w:hAnsi="Garamond" w:cs="Arial"/>
                <w:color w:val="000000"/>
              </w:rPr>
            </w:pPr>
          </w:p>
        </w:tc>
      </w:tr>
      <w:tr w:rsidR="00A0116C" w:rsidRPr="00A0116C" w14:paraId="26D3BA0A" w14:textId="5ABB493C" w:rsidTr="00A0116C">
        <w:trPr>
          <w:gridAfter w:val="1"/>
          <w:wAfter w:w="222" w:type="dxa"/>
          <w:trHeight w:val="439"/>
        </w:trPr>
        <w:tc>
          <w:tcPr>
            <w:tcW w:w="7820" w:type="dxa"/>
            <w:tcBorders>
              <w:top w:val="nil"/>
              <w:left w:val="single" w:sz="8" w:space="0" w:color="auto"/>
              <w:bottom w:val="nil"/>
              <w:right w:val="single" w:sz="4" w:space="0" w:color="auto"/>
            </w:tcBorders>
            <w:vAlign w:val="center"/>
            <w:hideMark/>
          </w:tcPr>
          <w:p w14:paraId="1E6DD869" w14:textId="70C6394E"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b/>
                <w:bCs/>
                <w:color w:val="000000"/>
              </w:rPr>
              <w:t xml:space="preserve">RESULTADOS POR LAS OPERACIONES QUE CONTINUAN </w:t>
            </w:r>
          </w:p>
        </w:tc>
        <w:tc>
          <w:tcPr>
            <w:tcW w:w="1440" w:type="dxa"/>
            <w:tcBorders>
              <w:top w:val="single" w:sz="4" w:space="0" w:color="auto"/>
              <w:left w:val="single" w:sz="4" w:space="0" w:color="auto"/>
              <w:bottom w:val="single" w:sz="4" w:space="0" w:color="auto"/>
              <w:right w:val="single" w:sz="4" w:space="0" w:color="auto"/>
            </w:tcBorders>
            <w:vAlign w:val="center"/>
          </w:tcPr>
          <w:p w14:paraId="5DF56660" w14:textId="7D2A0A49" w:rsidR="00A0116C" w:rsidRPr="00A0116C" w:rsidRDefault="00A0116C" w:rsidP="00A0116C">
            <w:pPr>
              <w:jc w:val="center"/>
              <w:rPr>
                <w:rFonts w:ascii="Times New Roman" w:eastAsia="Times New Roman" w:hAnsi="Times New Roman" w:cs="Times New Roman"/>
                <w:sz w:val="20"/>
                <w:szCs w:val="20"/>
                <w:lang w:val="en-US"/>
              </w:rPr>
            </w:pPr>
            <w:r>
              <w:rPr>
                <w:rFonts w:ascii="Garamond" w:eastAsia="Times New Roman" w:hAnsi="Garamond" w:cs="Arial"/>
                <w:color w:val="000000"/>
                <w:sz w:val="24"/>
                <w:szCs w:val="24"/>
                <w:lang w:val="en-US"/>
              </w:rPr>
              <w:t>Actual $</w:t>
            </w:r>
          </w:p>
        </w:tc>
        <w:tc>
          <w:tcPr>
            <w:tcW w:w="1388" w:type="dxa"/>
            <w:tcBorders>
              <w:top w:val="single" w:sz="4" w:space="0" w:color="auto"/>
              <w:left w:val="single" w:sz="4" w:space="0" w:color="auto"/>
              <w:bottom w:val="single" w:sz="4" w:space="0" w:color="auto"/>
              <w:right w:val="single" w:sz="4" w:space="0" w:color="auto"/>
            </w:tcBorders>
            <w:vAlign w:val="center"/>
          </w:tcPr>
          <w:p w14:paraId="2A655A13" w14:textId="50D98CBA" w:rsidR="00A0116C" w:rsidRPr="00A0116C" w:rsidRDefault="00A0116C" w:rsidP="00A0116C">
            <w:pPr>
              <w:jc w:val="center"/>
              <w:rPr>
                <w:rFonts w:ascii="Times New Roman" w:eastAsia="Times New Roman" w:hAnsi="Times New Roman" w:cs="Times New Roman"/>
                <w:sz w:val="20"/>
                <w:szCs w:val="20"/>
                <w:lang w:val="en-US"/>
              </w:rPr>
            </w:pPr>
            <w:r>
              <w:rPr>
                <w:rFonts w:ascii="Garamond" w:eastAsia="Times New Roman" w:hAnsi="Garamond" w:cs="Arial"/>
                <w:color w:val="000000"/>
                <w:sz w:val="24"/>
                <w:szCs w:val="24"/>
                <w:lang w:val="en-US"/>
              </w:rPr>
              <w:t>Anterior$</w:t>
            </w:r>
          </w:p>
        </w:tc>
      </w:tr>
      <w:tr w:rsidR="00A0116C" w:rsidRPr="00A0116C" w14:paraId="1E13E142" w14:textId="77777777" w:rsidTr="0043187F">
        <w:trPr>
          <w:trHeight w:val="403"/>
        </w:trPr>
        <w:tc>
          <w:tcPr>
            <w:tcW w:w="7820" w:type="dxa"/>
            <w:tcBorders>
              <w:top w:val="nil"/>
              <w:left w:val="single" w:sz="8" w:space="0" w:color="auto"/>
              <w:bottom w:val="nil"/>
              <w:right w:val="single" w:sz="4" w:space="0" w:color="auto"/>
            </w:tcBorders>
            <w:shd w:val="clear" w:color="auto" w:fill="auto"/>
            <w:vAlign w:val="bottom"/>
          </w:tcPr>
          <w:p w14:paraId="2394DB97" w14:textId="7F916B28"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sz w:val="20"/>
                <w:szCs w:val="20"/>
              </w:rPr>
              <w:t>Ventas netas de bienes y servicios (anexo …</w:t>
            </w:r>
          </w:p>
        </w:tc>
        <w:tc>
          <w:tcPr>
            <w:tcW w:w="1440" w:type="dxa"/>
            <w:tcBorders>
              <w:top w:val="single" w:sz="4" w:space="0" w:color="auto"/>
              <w:left w:val="single" w:sz="4" w:space="0" w:color="auto"/>
              <w:bottom w:val="nil"/>
              <w:right w:val="single" w:sz="8" w:space="0" w:color="auto"/>
            </w:tcBorders>
            <w:shd w:val="clear" w:color="auto" w:fill="auto"/>
            <w:vAlign w:val="center"/>
            <w:hideMark/>
          </w:tcPr>
          <w:p w14:paraId="20B8EE0C" w14:textId="1977E2BF"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single" w:sz="4" w:space="0" w:color="auto"/>
              <w:left w:val="nil"/>
              <w:bottom w:val="nil"/>
              <w:right w:val="single" w:sz="8" w:space="0" w:color="auto"/>
            </w:tcBorders>
            <w:shd w:val="clear" w:color="auto" w:fill="auto"/>
            <w:vAlign w:val="center"/>
            <w:hideMark/>
          </w:tcPr>
          <w:p w14:paraId="7191130E" w14:textId="3946183E"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6594F1FA"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5FDC1BBB"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tcPr>
          <w:p w14:paraId="7BB567DB" w14:textId="08C8C742"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Costo de los bienes vendidos y servicios prestados (anexo … )</w:t>
            </w:r>
          </w:p>
        </w:tc>
        <w:tc>
          <w:tcPr>
            <w:tcW w:w="1440" w:type="dxa"/>
            <w:tcBorders>
              <w:top w:val="nil"/>
              <w:left w:val="nil"/>
              <w:bottom w:val="nil"/>
              <w:right w:val="single" w:sz="8" w:space="0" w:color="auto"/>
            </w:tcBorders>
            <w:shd w:val="clear" w:color="auto" w:fill="auto"/>
            <w:vAlign w:val="center"/>
            <w:hideMark/>
          </w:tcPr>
          <w:p w14:paraId="795E3650" w14:textId="5C5B40A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nil"/>
              <w:left w:val="nil"/>
              <w:bottom w:val="nil"/>
              <w:right w:val="single" w:sz="8" w:space="0" w:color="auto"/>
            </w:tcBorders>
            <w:shd w:val="clear" w:color="auto" w:fill="auto"/>
            <w:vAlign w:val="center"/>
            <w:hideMark/>
          </w:tcPr>
          <w:p w14:paraId="2E56A1B6" w14:textId="3B10357E"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4C868654"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7C28348A" w14:textId="77777777" w:rsidTr="00A0116C">
        <w:trPr>
          <w:trHeight w:val="403"/>
        </w:trPr>
        <w:tc>
          <w:tcPr>
            <w:tcW w:w="7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4B32A9C"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Excedente</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Pérdida</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bruta</w:t>
            </w:r>
            <w:proofErr w:type="spellEnd"/>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28768817" w14:textId="4018895B"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1388" w:type="dxa"/>
            <w:tcBorders>
              <w:top w:val="single" w:sz="8" w:space="0" w:color="auto"/>
              <w:left w:val="nil"/>
              <w:bottom w:val="single" w:sz="8" w:space="0" w:color="auto"/>
              <w:right w:val="single" w:sz="8" w:space="0" w:color="auto"/>
            </w:tcBorders>
            <w:shd w:val="clear" w:color="auto" w:fill="auto"/>
            <w:vAlign w:val="center"/>
            <w:hideMark/>
          </w:tcPr>
          <w:p w14:paraId="664F9B3E" w14:textId="07FB391D"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222" w:type="dxa"/>
            <w:vAlign w:val="center"/>
            <w:hideMark/>
          </w:tcPr>
          <w:p w14:paraId="17037EE7"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51FDC451"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2D747D0F"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Resultados por valuación de bienes de cambio al valor neto de realización (anexo …)</w:t>
            </w:r>
          </w:p>
        </w:tc>
        <w:tc>
          <w:tcPr>
            <w:tcW w:w="1440" w:type="dxa"/>
            <w:tcBorders>
              <w:top w:val="nil"/>
              <w:left w:val="nil"/>
              <w:bottom w:val="nil"/>
              <w:right w:val="single" w:sz="8" w:space="0" w:color="auto"/>
            </w:tcBorders>
            <w:shd w:val="clear" w:color="auto" w:fill="auto"/>
            <w:vAlign w:val="center"/>
            <w:hideMark/>
          </w:tcPr>
          <w:p w14:paraId="68EE63B7"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nil"/>
              <w:left w:val="nil"/>
              <w:bottom w:val="nil"/>
              <w:right w:val="single" w:sz="8" w:space="0" w:color="auto"/>
            </w:tcBorders>
            <w:shd w:val="clear" w:color="auto" w:fill="auto"/>
            <w:vAlign w:val="center"/>
            <w:hideMark/>
          </w:tcPr>
          <w:p w14:paraId="1C745752"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3646B796"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7A4E774"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0F613491"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Gastos</w:t>
            </w:r>
            <w:proofErr w:type="spellEnd"/>
            <w:r w:rsidRPr="00A0116C">
              <w:rPr>
                <w:rFonts w:ascii="Garamond" w:eastAsia="Times New Roman" w:hAnsi="Garamond" w:cs="Arial"/>
                <w:sz w:val="20"/>
                <w:szCs w:val="20"/>
                <w:lang w:val="en-US"/>
              </w:rPr>
              <w:t xml:space="preserve"> de </w:t>
            </w:r>
            <w:proofErr w:type="spellStart"/>
            <w:r w:rsidRPr="00A0116C">
              <w:rPr>
                <w:rFonts w:ascii="Garamond" w:eastAsia="Times New Roman" w:hAnsi="Garamond" w:cs="Arial"/>
                <w:sz w:val="20"/>
                <w:szCs w:val="20"/>
                <w:lang w:val="en-US"/>
              </w:rPr>
              <w:t>comercialización</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anexo</w:t>
            </w:r>
            <w:proofErr w:type="spellEnd"/>
            <w:r w:rsidRPr="00A0116C">
              <w:rPr>
                <w:rFonts w:ascii="Garamond" w:eastAsia="Times New Roman" w:hAnsi="Garamond" w:cs="Arial"/>
                <w:sz w:val="20"/>
                <w:szCs w:val="20"/>
                <w:lang w:val="en-US"/>
              </w:rPr>
              <w:t xml:space="preserve"> … )</w:t>
            </w:r>
          </w:p>
        </w:tc>
        <w:tc>
          <w:tcPr>
            <w:tcW w:w="1440" w:type="dxa"/>
            <w:tcBorders>
              <w:top w:val="nil"/>
              <w:left w:val="nil"/>
              <w:bottom w:val="nil"/>
              <w:right w:val="single" w:sz="8" w:space="0" w:color="auto"/>
            </w:tcBorders>
            <w:shd w:val="clear" w:color="auto" w:fill="auto"/>
            <w:vAlign w:val="center"/>
            <w:hideMark/>
          </w:tcPr>
          <w:p w14:paraId="1F2A49B0"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1388" w:type="dxa"/>
            <w:tcBorders>
              <w:top w:val="nil"/>
              <w:left w:val="nil"/>
              <w:bottom w:val="nil"/>
              <w:right w:val="single" w:sz="8" w:space="0" w:color="auto"/>
            </w:tcBorders>
            <w:shd w:val="clear" w:color="auto" w:fill="auto"/>
            <w:vAlign w:val="center"/>
            <w:hideMark/>
          </w:tcPr>
          <w:p w14:paraId="3459A274"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222" w:type="dxa"/>
            <w:vAlign w:val="center"/>
            <w:hideMark/>
          </w:tcPr>
          <w:p w14:paraId="6DBA1AD9"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4B27BF2A"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2C5000EB"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Gastos</w:t>
            </w:r>
            <w:proofErr w:type="spellEnd"/>
            <w:r w:rsidRPr="00A0116C">
              <w:rPr>
                <w:rFonts w:ascii="Garamond" w:eastAsia="Times New Roman" w:hAnsi="Garamond" w:cs="Arial"/>
                <w:sz w:val="20"/>
                <w:szCs w:val="20"/>
                <w:lang w:val="en-US"/>
              </w:rPr>
              <w:t xml:space="preserve"> de </w:t>
            </w:r>
            <w:proofErr w:type="spellStart"/>
            <w:r w:rsidRPr="00A0116C">
              <w:rPr>
                <w:rFonts w:ascii="Garamond" w:eastAsia="Times New Roman" w:hAnsi="Garamond" w:cs="Arial"/>
                <w:sz w:val="20"/>
                <w:szCs w:val="20"/>
                <w:lang w:val="en-US"/>
              </w:rPr>
              <w:t>administración</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anexo</w:t>
            </w:r>
            <w:proofErr w:type="spellEnd"/>
            <w:r w:rsidRPr="00A0116C">
              <w:rPr>
                <w:rFonts w:ascii="Garamond" w:eastAsia="Times New Roman" w:hAnsi="Garamond" w:cs="Arial"/>
                <w:sz w:val="20"/>
                <w:szCs w:val="20"/>
                <w:lang w:val="en-US"/>
              </w:rPr>
              <w:t xml:space="preserve"> …)</w:t>
            </w:r>
          </w:p>
        </w:tc>
        <w:tc>
          <w:tcPr>
            <w:tcW w:w="1440" w:type="dxa"/>
            <w:tcBorders>
              <w:top w:val="nil"/>
              <w:left w:val="nil"/>
              <w:bottom w:val="nil"/>
              <w:right w:val="single" w:sz="8" w:space="0" w:color="auto"/>
            </w:tcBorders>
            <w:shd w:val="clear" w:color="auto" w:fill="auto"/>
            <w:vAlign w:val="center"/>
            <w:hideMark/>
          </w:tcPr>
          <w:p w14:paraId="143FFE8E"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1388" w:type="dxa"/>
            <w:tcBorders>
              <w:top w:val="nil"/>
              <w:left w:val="nil"/>
              <w:bottom w:val="nil"/>
              <w:right w:val="single" w:sz="8" w:space="0" w:color="auto"/>
            </w:tcBorders>
            <w:shd w:val="clear" w:color="auto" w:fill="auto"/>
            <w:vAlign w:val="center"/>
            <w:hideMark/>
          </w:tcPr>
          <w:p w14:paraId="7615567D"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222" w:type="dxa"/>
            <w:vAlign w:val="center"/>
            <w:hideMark/>
          </w:tcPr>
          <w:p w14:paraId="2BA3EF80"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0C45A3CE"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4EDD9AE7" w14:textId="77777777" w:rsidR="00A0116C" w:rsidRPr="00A0116C" w:rsidRDefault="00A0116C" w:rsidP="00A0116C">
            <w:pPr>
              <w:spacing w:after="0" w:line="240" w:lineRule="auto"/>
              <w:rPr>
                <w:rFonts w:ascii="Garamond" w:eastAsia="Times New Roman" w:hAnsi="Garamond" w:cs="Arial"/>
                <w:sz w:val="20"/>
                <w:szCs w:val="20"/>
                <w:lang w:val="en-US"/>
              </w:rPr>
            </w:pPr>
            <w:proofErr w:type="spellStart"/>
            <w:r w:rsidRPr="00A0116C">
              <w:rPr>
                <w:rFonts w:ascii="Garamond" w:eastAsia="Times New Roman" w:hAnsi="Garamond" w:cs="Arial"/>
                <w:sz w:val="20"/>
                <w:szCs w:val="20"/>
                <w:lang w:val="en-US"/>
              </w:rPr>
              <w:t>Otros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gastos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anexo</w:t>
            </w:r>
            <w:proofErr w:type="spellEnd"/>
            <w:r w:rsidRPr="00A0116C">
              <w:rPr>
                <w:rFonts w:ascii="Garamond" w:eastAsia="Times New Roman" w:hAnsi="Garamond" w:cs="Arial"/>
                <w:sz w:val="20"/>
                <w:szCs w:val="20"/>
                <w:lang w:val="en-US"/>
              </w:rPr>
              <w:t xml:space="preserve"> ...) </w:t>
            </w:r>
          </w:p>
        </w:tc>
        <w:tc>
          <w:tcPr>
            <w:tcW w:w="1440" w:type="dxa"/>
            <w:tcBorders>
              <w:top w:val="nil"/>
              <w:left w:val="nil"/>
              <w:bottom w:val="nil"/>
              <w:right w:val="single" w:sz="8" w:space="0" w:color="auto"/>
            </w:tcBorders>
            <w:shd w:val="clear" w:color="auto" w:fill="auto"/>
            <w:vAlign w:val="center"/>
            <w:hideMark/>
          </w:tcPr>
          <w:p w14:paraId="268C784C"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1388" w:type="dxa"/>
            <w:tcBorders>
              <w:top w:val="nil"/>
              <w:left w:val="nil"/>
              <w:bottom w:val="nil"/>
              <w:right w:val="single" w:sz="8" w:space="0" w:color="auto"/>
            </w:tcBorders>
            <w:shd w:val="clear" w:color="auto" w:fill="auto"/>
            <w:vAlign w:val="center"/>
            <w:hideMark/>
          </w:tcPr>
          <w:p w14:paraId="75EFB00E"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222" w:type="dxa"/>
            <w:vAlign w:val="center"/>
            <w:hideMark/>
          </w:tcPr>
          <w:p w14:paraId="07420EFD"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26D35F1F"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66A9C989"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Resultados de inversiones en entes relacionados (nota …) </w:t>
            </w:r>
          </w:p>
        </w:tc>
        <w:tc>
          <w:tcPr>
            <w:tcW w:w="1440" w:type="dxa"/>
            <w:tcBorders>
              <w:top w:val="nil"/>
              <w:left w:val="nil"/>
              <w:bottom w:val="nil"/>
              <w:right w:val="single" w:sz="8" w:space="0" w:color="auto"/>
            </w:tcBorders>
            <w:shd w:val="clear" w:color="auto" w:fill="auto"/>
            <w:vAlign w:val="center"/>
            <w:hideMark/>
          </w:tcPr>
          <w:p w14:paraId="1AA57359"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nil"/>
              <w:left w:val="nil"/>
              <w:bottom w:val="nil"/>
              <w:right w:val="single" w:sz="8" w:space="0" w:color="auto"/>
            </w:tcBorders>
            <w:shd w:val="clear" w:color="auto" w:fill="auto"/>
            <w:vAlign w:val="center"/>
            <w:hideMark/>
          </w:tcPr>
          <w:p w14:paraId="5846EA5B"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33999AC6"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7C936608"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15F4DCCA"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Depreciación de la llave de negocio</w:t>
            </w:r>
          </w:p>
        </w:tc>
        <w:tc>
          <w:tcPr>
            <w:tcW w:w="1440" w:type="dxa"/>
            <w:tcBorders>
              <w:top w:val="nil"/>
              <w:left w:val="nil"/>
              <w:bottom w:val="nil"/>
              <w:right w:val="single" w:sz="8" w:space="0" w:color="auto"/>
            </w:tcBorders>
            <w:shd w:val="clear" w:color="auto" w:fill="auto"/>
            <w:vAlign w:val="center"/>
            <w:hideMark/>
          </w:tcPr>
          <w:p w14:paraId="6DC6F185"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nil"/>
              <w:left w:val="nil"/>
              <w:bottom w:val="nil"/>
              <w:right w:val="single" w:sz="8" w:space="0" w:color="auto"/>
            </w:tcBorders>
            <w:shd w:val="clear" w:color="auto" w:fill="auto"/>
            <w:vAlign w:val="center"/>
            <w:hideMark/>
          </w:tcPr>
          <w:p w14:paraId="042C67BE"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36949135"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16B170D"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3DBE418F"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Resultados financieros y por tenencia:</w:t>
            </w:r>
          </w:p>
        </w:tc>
        <w:tc>
          <w:tcPr>
            <w:tcW w:w="1440" w:type="dxa"/>
            <w:tcBorders>
              <w:top w:val="nil"/>
              <w:left w:val="nil"/>
              <w:bottom w:val="nil"/>
              <w:right w:val="single" w:sz="8" w:space="0" w:color="auto"/>
            </w:tcBorders>
            <w:shd w:val="clear" w:color="auto" w:fill="auto"/>
            <w:vAlign w:val="center"/>
            <w:hideMark/>
          </w:tcPr>
          <w:p w14:paraId="46E5E025"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1388" w:type="dxa"/>
            <w:tcBorders>
              <w:top w:val="nil"/>
              <w:left w:val="nil"/>
              <w:bottom w:val="nil"/>
              <w:right w:val="single" w:sz="8" w:space="0" w:color="auto"/>
            </w:tcBorders>
            <w:shd w:val="clear" w:color="auto" w:fill="auto"/>
            <w:vAlign w:val="center"/>
            <w:hideMark/>
          </w:tcPr>
          <w:p w14:paraId="7BD4B312" w14:textId="77777777" w:rsidR="00A0116C" w:rsidRPr="00A0116C" w:rsidRDefault="00A0116C" w:rsidP="00A0116C">
            <w:pPr>
              <w:spacing w:after="0" w:line="240" w:lineRule="auto"/>
              <w:rPr>
                <w:rFonts w:ascii="Garamond" w:eastAsia="Times New Roman" w:hAnsi="Garamond" w:cs="Arial"/>
                <w:color w:val="000000"/>
                <w:sz w:val="24"/>
                <w:szCs w:val="24"/>
              </w:rPr>
            </w:pPr>
            <w:r w:rsidRPr="00A0116C">
              <w:rPr>
                <w:rFonts w:ascii="Garamond" w:eastAsia="Times New Roman" w:hAnsi="Garamond" w:cs="Arial"/>
                <w:color w:val="000000"/>
                <w:sz w:val="24"/>
                <w:szCs w:val="24"/>
              </w:rPr>
              <w:t> </w:t>
            </w:r>
          </w:p>
        </w:tc>
        <w:tc>
          <w:tcPr>
            <w:tcW w:w="222" w:type="dxa"/>
            <w:vAlign w:val="center"/>
            <w:hideMark/>
          </w:tcPr>
          <w:p w14:paraId="29E6AC42"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5FCAB2FA"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5460149B"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rPr>
              <w:t xml:space="preserve">    </w:t>
            </w:r>
            <w:proofErr w:type="spellStart"/>
            <w:r w:rsidRPr="00A0116C">
              <w:rPr>
                <w:rFonts w:ascii="Garamond" w:eastAsia="Times New Roman" w:hAnsi="Garamond" w:cs="Arial"/>
                <w:sz w:val="20"/>
                <w:szCs w:val="20"/>
                <w:lang w:val="en-US"/>
              </w:rPr>
              <w:t>Generados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por</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activos</w:t>
            </w:r>
            <w:proofErr w:type="spellEnd"/>
            <w:r w:rsidRPr="00A0116C">
              <w:rPr>
                <w:rFonts w:ascii="Garamond" w:eastAsia="Times New Roman" w:hAnsi="Garamond" w:cs="Arial"/>
                <w:sz w:val="20"/>
                <w:szCs w:val="20"/>
                <w:lang w:val="en-US"/>
              </w:rPr>
              <w:t xml:space="preserve"> (nota …)</w:t>
            </w:r>
          </w:p>
        </w:tc>
        <w:tc>
          <w:tcPr>
            <w:tcW w:w="1440" w:type="dxa"/>
            <w:tcBorders>
              <w:top w:val="nil"/>
              <w:left w:val="nil"/>
              <w:bottom w:val="nil"/>
              <w:right w:val="single" w:sz="8" w:space="0" w:color="auto"/>
            </w:tcBorders>
            <w:shd w:val="clear" w:color="auto" w:fill="auto"/>
            <w:vAlign w:val="center"/>
            <w:hideMark/>
          </w:tcPr>
          <w:p w14:paraId="050351B5"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1388" w:type="dxa"/>
            <w:tcBorders>
              <w:top w:val="nil"/>
              <w:left w:val="nil"/>
              <w:bottom w:val="nil"/>
              <w:right w:val="single" w:sz="8" w:space="0" w:color="auto"/>
            </w:tcBorders>
            <w:shd w:val="clear" w:color="auto" w:fill="auto"/>
            <w:vAlign w:val="center"/>
            <w:hideMark/>
          </w:tcPr>
          <w:p w14:paraId="6B624699" w14:textId="77777777" w:rsidR="00A0116C" w:rsidRPr="00A0116C" w:rsidRDefault="00A0116C" w:rsidP="00A0116C">
            <w:pPr>
              <w:spacing w:after="0" w:line="240" w:lineRule="auto"/>
              <w:rPr>
                <w:rFonts w:ascii="Garamond" w:eastAsia="Times New Roman" w:hAnsi="Garamond" w:cs="Arial"/>
                <w:color w:val="000000"/>
                <w:sz w:val="24"/>
                <w:szCs w:val="24"/>
                <w:lang w:val="en-US"/>
              </w:rPr>
            </w:pPr>
            <w:r w:rsidRPr="00A0116C">
              <w:rPr>
                <w:rFonts w:ascii="Garamond" w:eastAsia="Times New Roman" w:hAnsi="Garamond" w:cs="Arial"/>
                <w:color w:val="000000"/>
                <w:sz w:val="24"/>
                <w:szCs w:val="24"/>
                <w:lang w:val="en-US"/>
              </w:rPr>
              <w:t> </w:t>
            </w:r>
          </w:p>
        </w:tc>
        <w:tc>
          <w:tcPr>
            <w:tcW w:w="222" w:type="dxa"/>
            <w:vAlign w:val="center"/>
            <w:hideMark/>
          </w:tcPr>
          <w:p w14:paraId="343B3E1D"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2E32BE82"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7E4115DB" w14:textId="77777777" w:rsidR="00A0116C" w:rsidRPr="00A0116C" w:rsidRDefault="00A0116C" w:rsidP="00A0116C">
            <w:pPr>
              <w:spacing w:after="0" w:line="240" w:lineRule="auto"/>
              <w:rPr>
                <w:rFonts w:ascii="Garamond" w:eastAsia="Times New Roman" w:hAnsi="Garamond" w:cs="Arial"/>
                <w:sz w:val="20"/>
                <w:szCs w:val="20"/>
                <w:lang w:val="en-US"/>
              </w:rPr>
            </w:pPr>
            <w:bookmarkStart w:id="1" w:name="RANGE!B21"/>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Generados</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por</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pasivos</w:t>
            </w:r>
            <w:proofErr w:type="spellEnd"/>
            <w:r w:rsidRPr="00A0116C">
              <w:rPr>
                <w:rFonts w:ascii="Garamond" w:eastAsia="Times New Roman" w:hAnsi="Garamond" w:cs="Arial"/>
                <w:sz w:val="20"/>
                <w:szCs w:val="20"/>
                <w:lang w:val="en-US"/>
              </w:rPr>
              <w:t xml:space="preserve"> (nota …) </w:t>
            </w:r>
            <w:bookmarkEnd w:id="1"/>
          </w:p>
        </w:tc>
        <w:tc>
          <w:tcPr>
            <w:tcW w:w="1440" w:type="dxa"/>
            <w:tcBorders>
              <w:top w:val="nil"/>
              <w:left w:val="nil"/>
              <w:bottom w:val="nil"/>
              <w:right w:val="single" w:sz="8" w:space="0" w:color="auto"/>
            </w:tcBorders>
            <w:shd w:val="clear" w:color="auto" w:fill="auto"/>
            <w:vAlign w:val="center"/>
          </w:tcPr>
          <w:p w14:paraId="21F06820" w14:textId="4734B749" w:rsidR="00A0116C" w:rsidRPr="00A0116C" w:rsidRDefault="00A0116C" w:rsidP="00A0116C">
            <w:pPr>
              <w:spacing w:after="0" w:line="240" w:lineRule="auto"/>
              <w:rPr>
                <w:rFonts w:ascii="Garamond" w:eastAsia="Times New Roman" w:hAnsi="Garamond" w:cs="Arial"/>
                <w:color w:val="000000"/>
                <w:sz w:val="24"/>
                <w:szCs w:val="24"/>
                <w:lang w:val="en-US"/>
              </w:rPr>
            </w:pPr>
          </w:p>
        </w:tc>
        <w:tc>
          <w:tcPr>
            <w:tcW w:w="1388" w:type="dxa"/>
            <w:tcBorders>
              <w:top w:val="nil"/>
              <w:left w:val="nil"/>
              <w:bottom w:val="nil"/>
              <w:right w:val="single" w:sz="8" w:space="0" w:color="auto"/>
            </w:tcBorders>
            <w:shd w:val="clear" w:color="auto" w:fill="auto"/>
            <w:vAlign w:val="center"/>
          </w:tcPr>
          <w:p w14:paraId="1ED746F4" w14:textId="10E5492B" w:rsidR="00A0116C" w:rsidRPr="00A0116C" w:rsidRDefault="00A0116C" w:rsidP="00A0116C">
            <w:pPr>
              <w:spacing w:after="0" w:line="240" w:lineRule="auto"/>
              <w:rPr>
                <w:rFonts w:ascii="Garamond" w:eastAsia="Times New Roman" w:hAnsi="Garamond" w:cs="Arial"/>
                <w:color w:val="000000"/>
                <w:sz w:val="24"/>
                <w:szCs w:val="24"/>
                <w:lang w:val="en-US"/>
              </w:rPr>
            </w:pPr>
          </w:p>
        </w:tc>
        <w:tc>
          <w:tcPr>
            <w:tcW w:w="222" w:type="dxa"/>
            <w:vAlign w:val="center"/>
            <w:hideMark/>
          </w:tcPr>
          <w:p w14:paraId="43C9C260"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5FB11895"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6BC34EB3" w14:textId="77777777" w:rsidR="00A0116C" w:rsidRPr="00A0116C" w:rsidRDefault="00A0116C" w:rsidP="00A0116C">
            <w:pPr>
              <w:spacing w:after="0" w:line="240" w:lineRule="auto"/>
              <w:rPr>
                <w:rFonts w:ascii="Garamond" w:eastAsia="Times New Roman" w:hAnsi="Garamond" w:cs="Arial"/>
                <w:sz w:val="20"/>
                <w:szCs w:val="20"/>
              </w:rPr>
            </w:pPr>
            <w:bookmarkStart w:id="2" w:name="RANGE!B22"/>
            <w:r w:rsidRPr="00A0116C">
              <w:rPr>
                <w:rFonts w:ascii="Garamond" w:eastAsia="Times New Roman" w:hAnsi="Garamond" w:cs="Arial"/>
                <w:sz w:val="20"/>
                <w:szCs w:val="20"/>
              </w:rPr>
              <w:t xml:space="preserve">Otros ingresos y egresos (nota …) </w:t>
            </w:r>
            <w:bookmarkEnd w:id="2"/>
          </w:p>
        </w:tc>
        <w:tc>
          <w:tcPr>
            <w:tcW w:w="1440" w:type="dxa"/>
            <w:tcBorders>
              <w:top w:val="nil"/>
              <w:left w:val="nil"/>
              <w:bottom w:val="nil"/>
              <w:right w:val="single" w:sz="8" w:space="0" w:color="auto"/>
            </w:tcBorders>
            <w:shd w:val="clear" w:color="auto" w:fill="auto"/>
            <w:vAlign w:val="center"/>
          </w:tcPr>
          <w:p w14:paraId="3EAF2230" w14:textId="28F74D0E"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nil"/>
              <w:left w:val="nil"/>
              <w:bottom w:val="nil"/>
              <w:right w:val="single" w:sz="8" w:space="0" w:color="auto"/>
            </w:tcBorders>
            <w:shd w:val="clear" w:color="auto" w:fill="auto"/>
            <w:vAlign w:val="center"/>
          </w:tcPr>
          <w:p w14:paraId="5FBF5A56" w14:textId="022A39C8"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4AF97959"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7873C674" w14:textId="77777777" w:rsidTr="00A0116C">
        <w:trPr>
          <w:trHeight w:val="403"/>
        </w:trPr>
        <w:tc>
          <w:tcPr>
            <w:tcW w:w="7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08F062" w14:textId="77777777"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b/>
                <w:bCs/>
                <w:color w:val="000000"/>
              </w:rPr>
              <w:t>Excedente (Pérdida) ordinaria de las operaciones que continúan</w:t>
            </w:r>
          </w:p>
        </w:tc>
        <w:tc>
          <w:tcPr>
            <w:tcW w:w="1440" w:type="dxa"/>
            <w:tcBorders>
              <w:top w:val="single" w:sz="8" w:space="0" w:color="auto"/>
              <w:left w:val="nil"/>
              <w:bottom w:val="single" w:sz="8" w:space="0" w:color="auto"/>
              <w:right w:val="single" w:sz="8" w:space="0" w:color="auto"/>
            </w:tcBorders>
            <w:shd w:val="clear" w:color="auto" w:fill="auto"/>
            <w:vAlign w:val="center"/>
          </w:tcPr>
          <w:p w14:paraId="79FABAC9" w14:textId="536D26E0"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single" w:sz="8" w:space="0" w:color="auto"/>
              <w:left w:val="nil"/>
              <w:bottom w:val="single" w:sz="8" w:space="0" w:color="auto"/>
              <w:right w:val="single" w:sz="8" w:space="0" w:color="auto"/>
            </w:tcBorders>
            <w:shd w:val="clear" w:color="auto" w:fill="auto"/>
            <w:vAlign w:val="center"/>
          </w:tcPr>
          <w:p w14:paraId="22DCB366" w14:textId="3253C9B0"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07DB05A2"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24E350F" w14:textId="77777777" w:rsidTr="00A0116C">
        <w:trPr>
          <w:trHeight w:val="403"/>
        </w:trPr>
        <w:tc>
          <w:tcPr>
            <w:tcW w:w="7820" w:type="dxa"/>
            <w:tcBorders>
              <w:top w:val="nil"/>
              <w:left w:val="single" w:sz="8" w:space="0" w:color="auto"/>
              <w:bottom w:val="nil"/>
              <w:right w:val="single" w:sz="8" w:space="0" w:color="auto"/>
            </w:tcBorders>
            <w:shd w:val="clear" w:color="auto" w:fill="auto"/>
            <w:vAlign w:val="center"/>
            <w:hideMark/>
          </w:tcPr>
          <w:p w14:paraId="0C914F99" w14:textId="77777777"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b/>
                <w:bCs/>
                <w:color w:val="000000"/>
              </w:rPr>
              <w:t>RESULTADOS POR LAS OPERACIONES EN DISCONTINUACIÓN</w:t>
            </w:r>
          </w:p>
        </w:tc>
        <w:tc>
          <w:tcPr>
            <w:tcW w:w="1440" w:type="dxa"/>
            <w:tcBorders>
              <w:top w:val="nil"/>
              <w:left w:val="nil"/>
              <w:bottom w:val="nil"/>
              <w:right w:val="single" w:sz="8" w:space="0" w:color="auto"/>
            </w:tcBorders>
            <w:shd w:val="clear" w:color="auto" w:fill="auto"/>
            <w:vAlign w:val="center"/>
          </w:tcPr>
          <w:p w14:paraId="3DA75302" w14:textId="4DAECEFF"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nil"/>
              <w:left w:val="nil"/>
              <w:bottom w:val="nil"/>
              <w:right w:val="single" w:sz="8" w:space="0" w:color="auto"/>
            </w:tcBorders>
            <w:shd w:val="clear" w:color="auto" w:fill="auto"/>
            <w:vAlign w:val="center"/>
          </w:tcPr>
          <w:p w14:paraId="572856EE" w14:textId="1D793339"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419BD52F"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855B8B1"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5D5630C7"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Resultados de las operaciones (nota ... )</w:t>
            </w:r>
          </w:p>
        </w:tc>
        <w:tc>
          <w:tcPr>
            <w:tcW w:w="1440" w:type="dxa"/>
            <w:tcBorders>
              <w:top w:val="nil"/>
              <w:left w:val="nil"/>
              <w:bottom w:val="nil"/>
              <w:right w:val="single" w:sz="8" w:space="0" w:color="auto"/>
            </w:tcBorders>
            <w:shd w:val="clear" w:color="auto" w:fill="auto"/>
            <w:vAlign w:val="center"/>
          </w:tcPr>
          <w:p w14:paraId="4E9A2233" w14:textId="52BA4174"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nil"/>
              <w:left w:val="nil"/>
              <w:bottom w:val="nil"/>
              <w:right w:val="single" w:sz="8" w:space="0" w:color="auto"/>
            </w:tcBorders>
            <w:shd w:val="clear" w:color="auto" w:fill="auto"/>
            <w:vAlign w:val="center"/>
          </w:tcPr>
          <w:p w14:paraId="0A1EEB8D" w14:textId="4647FCCE"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5F3F3EB6"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7FEF9B2B"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2B9B1959" w14:textId="77777777" w:rsidR="00A0116C" w:rsidRPr="00A0116C" w:rsidRDefault="00A0116C" w:rsidP="00A0116C">
            <w:pPr>
              <w:spacing w:after="0" w:line="240" w:lineRule="auto"/>
              <w:rPr>
                <w:rFonts w:ascii="Garamond" w:eastAsia="Times New Roman" w:hAnsi="Garamond" w:cs="Arial"/>
                <w:sz w:val="20"/>
                <w:szCs w:val="20"/>
              </w:rPr>
            </w:pPr>
            <w:bookmarkStart w:id="3" w:name="RANGE!B26"/>
            <w:r w:rsidRPr="00A0116C">
              <w:rPr>
                <w:rFonts w:ascii="Garamond" w:eastAsia="Times New Roman" w:hAnsi="Garamond" w:cs="Arial"/>
                <w:sz w:val="20"/>
                <w:szCs w:val="20"/>
              </w:rPr>
              <w:t xml:space="preserve">Resultados por la disposición de activos y liquidación de deudas (nota ... ) </w:t>
            </w:r>
            <w:bookmarkEnd w:id="3"/>
          </w:p>
        </w:tc>
        <w:tc>
          <w:tcPr>
            <w:tcW w:w="1440" w:type="dxa"/>
            <w:tcBorders>
              <w:top w:val="nil"/>
              <w:left w:val="nil"/>
              <w:bottom w:val="nil"/>
              <w:right w:val="single" w:sz="8" w:space="0" w:color="auto"/>
            </w:tcBorders>
            <w:shd w:val="clear" w:color="auto" w:fill="auto"/>
            <w:vAlign w:val="center"/>
          </w:tcPr>
          <w:p w14:paraId="782823E6" w14:textId="2323CE12"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nil"/>
              <w:left w:val="nil"/>
              <w:bottom w:val="nil"/>
              <w:right w:val="single" w:sz="8" w:space="0" w:color="auto"/>
            </w:tcBorders>
            <w:shd w:val="clear" w:color="auto" w:fill="auto"/>
            <w:vAlign w:val="center"/>
          </w:tcPr>
          <w:p w14:paraId="36F63414" w14:textId="223D4243"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1E38B11E"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25EA760" w14:textId="77777777" w:rsidTr="00A0116C">
        <w:trPr>
          <w:trHeight w:val="403"/>
        </w:trPr>
        <w:tc>
          <w:tcPr>
            <w:tcW w:w="7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620C792"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Excedente (Pérdida) por las operaciones en descontinuación</w:t>
            </w:r>
          </w:p>
        </w:tc>
        <w:tc>
          <w:tcPr>
            <w:tcW w:w="1440" w:type="dxa"/>
            <w:tcBorders>
              <w:top w:val="single" w:sz="8" w:space="0" w:color="auto"/>
              <w:left w:val="nil"/>
              <w:bottom w:val="single" w:sz="8" w:space="0" w:color="auto"/>
              <w:right w:val="single" w:sz="8" w:space="0" w:color="auto"/>
            </w:tcBorders>
            <w:shd w:val="clear" w:color="auto" w:fill="auto"/>
            <w:vAlign w:val="center"/>
          </w:tcPr>
          <w:p w14:paraId="5294E4C2" w14:textId="7535067F"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single" w:sz="8" w:space="0" w:color="auto"/>
              <w:left w:val="nil"/>
              <w:bottom w:val="single" w:sz="8" w:space="0" w:color="auto"/>
              <w:right w:val="single" w:sz="8" w:space="0" w:color="auto"/>
            </w:tcBorders>
            <w:shd w:val="clear" w:color="auto" w:fill="auto"/>
            <w:vAlign w:val="center"/>
          </w:tcPr>
          <w:p w14:paraId="3518D393" w14:textId="2FA55830"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147973DD"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548D8C49" w14:textId="77777777" w:rsidTr="00A0116C">
        <w:trPr>
          <w:trHeight w:val="403"/>
        </w:trPr>
        <w:tc>
          <w:tcPr>
            <w:tcW w:w="7820" w:type="dxa"/>
            <w:tcBorders>
              <w:top w:val="nil"/>
              <w:left w:val="single" w:sz="8" w:space="0" w:color="auto"/>
              <w:bottom w:val="nil"/>
              <w:right w:val="single" w:sz="8" w:space="0" w:color="auto"/>
            </w:tcBorders>
            <w:shd w:val="clear" w:color="auto" w:fill="auto"/>
            <w:noWrap/>
            <w:vAlign w:val="bottom"/>
            <w:hideMark/>
          </w:tcPr>
          <w:p w14:paraId="5447C94B"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440" w:type="dxa"/>
            <w:tcBorders>
              <w:top w:val="nil"/>
              <w:left w:val="nil"/>
              <w:bottom w:val="nil"/>
              <w:right w:val="single" w:sz="8" w:space="0" w:color="auto"/>
            </w:tcBorders>
            <w:shd w:val="clear" w:color="auto" w:fill="auto"/>
            <w:vAlign w:val="center"/>
          </w:tcPr>
          <w:p w14:paraId="61021DA8" w14:textId="5AAC53FE" w:rsidR="00A0116C" w:rsidRPr="00A0116C" w:rsidRDefault="00A0116C" w:rsidP="00A0116C">
            <w:pPr>
              <w:spacing w:after="0" w:line="240" w:lineRule="auto"/>
              <w:rPr>
                <w:rFonts w:ascii="Garamond" w:eastAsia="Times New Roman" w:hAnsi="Garamond" w:cs="Arial"/>
                <w:color w:val="000000"/>
                <w:sz w:val="24"/>
                <w:szCs w:val="24"/>
              </w:rPr>
            </w:pPr>
          </w:p>
        </w:tc>
        <w:tc>
          <w:tcPr>
            <w:tcW w:w="1388" w:type="dxa"/>
            <w:tcBorders>
              <w:top w:val="nil"/>
              <w:left w:val="nil"/>
              <w:bottom w:val="nil"/>
              <w:right w:val="single" w:sz="8" w:space="0" w:color="auto"/>
            </w:tcBorders>
            <w:shd w:val="clear" w:color="auto" w:fill="auto"/>
            <w:vAlign w:val="center"/>
          </w:tcPr>
          <w:p w14:paraId="2938A6F3" w14:textId="0E4726E8" w:rsidR="00A0116C" w:rsidRPr="00A0116C" w:rsidRDefault="00A0116C" w:rsidP="00A0116C">
            <w:pPr>
              <w:spacing w:after="0" w:line="240" w:lineRule="auto"/>
              <w:rPr>
                <w:rFonts w:ascii="Garamond" w:eastAsia="Times New Roman" w:hAnsi="Garamond" w:cs="Arial"/>
                <w:color w:val="000000"/>
                <w:sz w:val="24"/>
                <w:szCs w:val="24"/>
              </w:rPr>
            </w:pPr>
          </w:p>
        </w:tc>
        <w:tc>
          <w:tcPr>
            <w:tcW w:w="222" w:type="dxa"/>
            <w:vAlign w:val="center"/>
            <w:hideMark/>
          </w:tcPr>
          <w:p w14:paraId="7D6987D9"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2BF6AF63" w14:textId="77777777" w:rsidTr="00A0116C">
        <w:trPr>
          <w:trHeight w:val="295"/>
        </w:trPr>
        <w:tc>
          <w:tcPr>
            <w:tcW w:w="7820" w:type="dxa"/>
            <w:tcBorders>
              <w:top w:val="nil"/>
              <w:left w:val="single" w:sz="8" w:space="0" w:color="auto"/>
              <w:bottom w:val="nil"/>
              <w:right w:val="single" w:sz="8" w:space="0" w:color="auto"/>
            </w:tcBorders>
            <w:shd w:val="clear" w:color="auto" w:fill="auto"/>
            <w:vAlign w:val="center"/>
            <w:hideMark/>
          </w:tcPr>
          <w:p w14:paraId="554BC17B" w14:textId="77777777"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b/>
                <w:bCs/>
                <w:color w:val="000000"/>
              </w:rPr>
              <w:t xml:space="preserve">PARTICIPACIÓN DE TERCEROS EN SOCIEDADES CONTROLADAS (NOTA … ) </w:t>
            </w:r>
          </w:p>
        </w:tc>
        <w:tc>
          <w:tcPr>
            <w:tcW w:w="1440" w:type="dxa"/>
            <w:tcBorders>
              <w:top w:val="nil"/>
              <w:left w:val="nil"/>
              <w:bottom w:val="nil"/>
              <w:right w:val="single" w:sz="8" w:space="0" w:color="auto"/>
            </w:tcBorders>
            <w:shd w:val="clear" w:color="auto" w:fill="auto"/>
            <w:noWrap/>
            <w:vAlign w:val="bottom"/>
          </w:tcPr>
          <w:p w14:paraId="564A7A47" w14:textId="6498236B" w:rsidR="00A0116C" w:rsidRPr="00A0116C" w:rsidRDefault="00A0116C" w:rsidP="00A0116C">
            <w:pPr>
              <w:spacing w:after="0" w:line="240" w:lineRule="auto"/>
              <w:rPr>
                <w:rFonts w:ascii="Garamond" w:eastAsia="Times New Roman" w:hAnsi="Garamond" w:cs="Arial"/>
                <w:sz w:val="20"/>
                <w:szCs w:val="20"/>
              </w:rPr>
            </w:pPr>
          </w:p>
        </w:tc>
        <w:tc>
          <w:tcPr>
            <w:tcW w:w="1388" w:type="dxa"/>
            <w:tcBorders>
              <w:top w:val="nil"/>
              <w:left w:val="nil"/>
              <w:bottom w:val="nil"/>
              <w:right w:val="single" w:sz="8" w:space="0" w:color="auto"/>
            </w:tcBorders>
            <w:shd w:val="clear" w:color="auto" w:fill="auto"/>
            <w:noWrap/>
            <w:vAlign w:val="bottom"/>
          </w:tcPr>
          <w:p w14:paraId="0241D388" w14:textId="201F1C94" w:rsidR="00A0116C" w:rsidRPr="00A0116C" w:rsidRDefault="00A0116C" w:rsidP="00A0116C">
            <w:pPr>
              <w:spacing w:after="0" w:line="240" w:lineRule="auto"/>
              <w:rPr>
                <w:rFonts w:ascii="Garamond" w:eastAsia="Times New Roman" w:hAnsi="Garamond" w:cs="Arial"/>
                <w:sz w:val="20"/>
                <w:szCs w:val="20"/>
              </w:rPr>
            </w:pPr>
          </w:p>
        </w:tc>
        <w:tc>
          <w:tcPr>
            <w:tcW w:w="222" w:type="dxa"/>
            <w:vAlign w:val="center"/>
            <w:hideMark/>
          </w:tcPr>
          <w:p w14:paraId="325CC4CD"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4D7A99FA" w14:textId="77777777" w:rsidTr="00A0116C">
        <w:trPr>
          <w:trHeight w:val="265"/>
        </w:trPr>
        <w:tc>
          <w:tcPr>
            <w:tcW w:w="7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B33B50"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Excedente (Pérdida) de las operaciones ordinarias </w:t>
            </w:r>
          </w:p>
        </w:tc>
        <w:tc>
          <w:tcPr>
            <w:tcW w:w="1440" w:type="dxa"/>
            <w:tcBorders>
              <w:top w:val="single" w:sz="8" w:space="0" w:color="auto"/>
              <w:left w:val="nil"/>
              <w:bottom w:val="single" w:sz="8" w:space="0" w:color="auto"/>
              <w:right w:val="single" w:sz="8" w:space="0" w:color="auto"/>
            </w:tcBorders>
            <w:shd w:val="clear" w:color="auto" w:fill="auto"/>
            <w:noWrap/>
            <w:vAlign w:val="bottom"/>
          </w:tcPr>
          <w:p w14:paraId="43F73771" w14:textId="2BAA2831" w:rsidR="00A0116C" w:rsidRPr="00A0116C" w:rsidRDefault="00A0116C" w:rsidP="00A0116C">
            <w:pPr>
              <w:spacing w:after="0" w:line="240" w:lineRule="auto"/>
              <w:rPr>
                <w:rFonts w:ascii="Garamond" w:eastAsia="Times New Roman" w:hAnsi="Garamond" w:cs="Arial"/>
                <w:sz w:val="20"/>
                <w:szCs w:val="20"/>
              </w:rPr>
            </w:pPr>
          </w:p>
        </w:tc>
        <w:tc>
          <w:tcPr>
            <w:tcW w:w="1388" w:type="dxa"/>
            <w:tcBorders>
              <w:top w:val="single" w:sz="8" w:space="0" w:color="auto"/>
              <w:left w:val="nil"/>
              <w:bottom w:val="single" w:sz="8" w:space="0" w:color="auto"/>
              <w:right w:val="single" w:sz="8" w:space="0" w:color="auto"/>
            </w:tcBorders>
            <w:shd w:val="clear" w:color="auto" w:fill="auto"/>
            <w:noWrap/>
            <w:vAlign w:val="bottom"/>
          </w:tcPr>
          <w:p w14:paraId="7E16B98C" w14:textId="3B93AEEA" w:rsidR="00A0116C" w:rsidRPr="00A0116C" w:rsidRDefault="00A0116C" w:rsidP="00A0116C">
            <w:pPr>
              <w:spacing w:after="0" w:line="240" w:lineRule="auto"/>
              <w:rPr>
                <w:rFonts w:ascii="Garamond" w:eastAsia="Times New Roman" w:hAnsi="Garamond" w:cs="Arial"/>
                <w:sz w:val="20"/>
                <w:szCs w:val="20"/>
              </w:rPr>
            </w:pPr>
          </w:p>
        </w:tc>
        <w:tc>
          <w:tcPr>
            <w:tcW w:w="222" w:type="dxa"/>
            <w:vAlign w:val="center"/>
            <w:hideMark/>
          </w:tcPr>
          <w:p w14:paraId="48D92559"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2617AD7C" w14:textId="77777777" w:rsidTr="00A0116C">
        <w:trPr>
          <w:trHeight w:val="255"/>
        </w:trPr>
        <w:tc>
          <w:tcPr>
            <w:tcW w:w="7820" w:type="dxa"/>
            <w:tcBorders>
              <w:top w:val="nil"/>
              <w:left w:val="single" w:sz="8" w:space="0" w:color="auto"/>
              <w:bottom w:val="nil"/>
              <w:right w:val="single" w:sz="8" w:space="0" w:color="auto"/>
            </w:tcBorders>
            <w:shd w:val="clear" w:color="auto" w:fill="auto"/>
            <w:noWrap/>
            <w:vAlign w:val="bottom"/>
            <w:hideMark/>
          </w:tcPr>
          <w:p w14:paraId="7371F312"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440" w:type="dxa"/>
            <w:tcBorders>
              <w:top w:val="nil"/>
              <w:left w:val="nil"/>
              <w:bottom w:val="nil"/>
              <w:right w:val="single" w:sz="8" w:space="0" w:color="auto"/>
            </w:tcBorders>
            <w:shd w:val="clear" w:color="auto" w:fill="auto"/>
            <w:noWrap/>
            <w:vAlign w:val="bottom"/>
          </w:tcPr>
          <w:p w14:paraId="7586DEEA" w14:textId="2E84158A" w:rsidR="00A0116C" w:rsidRPr="00A0116C" w:rsidRDefault="00A0116C" w:rsidP="00A0116C">
            <w:pPr>
              <w:spacing w:after="0" w:line="240" w:lineRule="auto"/>
              <w:rPr>
                <w:rFonts w:ascii="Garamond" w:eastAsia="Times New Roman" w:hAnsi="Garamond" w:cs="Arial"/>
                <w:sz w:val="20"/>
                <w:szCs w:val="20"/>
              </w:rPr>
            </w:pPr>
          </w:p>
        </w:tc>
        <w:tc>
          <w:tcPr>
            <w:tcW w:w="1388" w:type="dxa"/>
            <w:tcBorders>
              <w:top w:val="nil"/>
              <w:left w:val="nil"/>
              <w:bottom w:val="nil"/>
              <w:right w:val="single" w:sz="8" w:space="0" w:color="auto"/>
            </w:tcBorders>
            <w:shd w:val="clear" w:color="auto" w:fill="auto"/>
            <w:noWrap/>
            <w:vAlign w:val="bottom"/>
          </w:tcPr>
          <w:p w14:paraId="5222AE11" w14:textId="39D4A9D5" w:rsidR="00A0116C" w:rsidRPr="00A0116C" w:rsidRDefault="00A0116C" w:rsidP="00A0116C">
            <w:pPr>
              <w:spacing w:after="0" w:line="240" w:lineRule="auto"/>
              <w:rPr>
                <w:rFonts w:ascii="Garamond" w:eastAsia="Times New Roman" w:hAnsi="Garamond" w:cs="Arial"/>
                <w:sz w:val="20"/>
                <w:szCs w:val="20"/>
              </w:rPr>
            </w:pPr>
          </w:p>
        </w:tc>
        <w:tc>
          <w:tcPr>
            <w:tcW w:w="222" w:type="dxa"/>
            <w:vAlign w:val="center"/>
            <w:hideMark/>
          </w:tcPr>
          <w:p w14:paraId="177CB425"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bookmarkStart w:id="4" w:name="RANGE!B32"/>
      <w:tr w:rsidR="00A0116C" w:rsidRPr="00A0116C" w14:paraId="207C0A28" w14:textId="77777777" w:rsidTr="00A0116C">
        <w:trPr>
          <w:trHeight w:val="70"/>
        </w:trPr>
        <w:tc>
          <w:tcPr>
            <w:tcW w:w="7820" w:type="dxa"/>
            <w:tcBorders>
              <w:top w:val="nil"/>
              <w:left w:val="single" w:sz="8" w:space="0" w:color="auto"/>
              <w:bottom w:val="nil"/>
              <w:right w:val="single" w:sz="8" w:space="0" w:color="auto"/>
            </w:tcBorders>
            <w:shd w:val="clear" w:color="auto" w:fill="auto"/>
            <w:vAlign w:val="center"/>
            <w:hideMark/>
          </w:tcPr>
          <w:p w14:paraId="756730CE" w14:textId="77777777"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b/>
                <w:bCs/>
                <w:color w:val="000000"/>
                <w:lang w:val="en-US"/>
              </w:rPr>
              <w:fldChar w:fldCharType="begin"/>
            </w:r>
            <w:r w:rsidRPr="00A0116C">
              <w:rPr>
                <w:rFonts w:ascii="Garamond" w:eastAsia="Times New Roman" w:hAnsi="Garamond" w:cs="Arial"/>
                <w:b/>
                <w:bCs/>
                <w:color w:val="000000"/>
              </w:rPr>
              <w:instrText>HYPERLINK "file:///C:\\Users\\FD6676\\Downloads\\1-CPCECABA\\CT_EECC_RT11_RT9_Fideicomisos_RT24\\Hoja%20de%20cálculo%20modelos%20EECC%20-%20RT24.xlsx" \l "RANGE!B21"</w:instrText>
            </w:r>
            <w:r w:rsidRPr="00A0116C">
              <w:rPr>
                <w:rFonts w:ascii="Garamond" w:eastAsia="Times New Roman" w:hAnsi="Garamond" w:cs="Arial"/>
                <w:b/>
                <w:bCs/>
                <w:color w:val="000000"/>
                <w:lang w:val="en-US"/>
              </w:rPr>
              <w:fldChar w:fldCharType="separate"/>
            </w:r>
            <w:r w:rsidRPr="00A0116C">
              <w:rPr>
                <w:rFonts w:ascii="Garamond" w:eastAsia="Times New Roman" w:hAnsi="Garamond" w:cs="Arial"/>
                <w:b/>
                <w:bCs/>
                <w:color w:val="000000"/>
              </w:rPr>
              <w:t>RESULTADOS DE LAS OPERACIONES EXTRAORDINARIAS (NOTA …)</w:t>
            </w:r>
            <w:r w:rsidRPr="00A0116C">
              <w:rPr>
                <w:rFonts w:ascii="Garamond" w:eastAsia="Times New Roman" w:hAnsi="Garamond" w:cs="Arial"/>
                <w:b/>
                <w:bCs/>
                <w:color w:val="000000"/>
                <w:lang w:val="en-US"/>
              </w:rPr>
              <w:fldChar w:fldCharType="end"/>
            </w:r>
            <w:bookmarkEnd w:id="4"/>
          </w:p>
        </w:tc>
        <w:tc>
          <w:tcPr>
            <w:tcW w:w="1440" w:type="dxa"/>
            <w:tcBorders>
              <w:top w:val="nil"/>
              <w:left w:val="nil"/>
              <w:bottom w:val="nil"/>
              <w:right w:val="single" w:sz="8" w:space="0" w:color="auto"/>
            </w:tcBorders>
            <w:shd w:val="clear" w:color="auto" w:fill="auto"/>
            <w:noWrap/>
            <w:vAlign w:val="bottom"/>
          </w:tcPr>
          <w:p w14:paraId="12C848F9" w14:textId="44CF1C93" w:rsidR="00A0116C" w:rsidRPr="00A0116C" w:rsidRDefault="00A0116C" w:rsidP="00A0116C">
            <w:pPr>
              <w:spacing w:after="0" w:line="240" w:lineRule="auto"/>
              <w:rPr>
                <w:rFonts w:ascii="Garamond" w:eastAsia="Times New Roman" w:hAnsi="Garamond" w:cs="Arial"/>
                <w:sz w:val="20"/>
                <w:szCs w:val="20"/>
              </w:rPr>
            </w:pPr>
          </w:p>
        </w:tc>
        <w:tc>
          <w:tcPr>
            <w:tcW w:w="1388" w:type="dxa"/>
            <w:tcBorders>
              <w:top w:val="nil"/>
              <w:left w:val="nil"/>
              <w:bottom w:val="nil"/>
              <w:right w:val="single" w:sz="8" w:space="0" w:color="auto"/>
            </w:tcBorders>
            <w:shd w:val="clear" w:color="auto" w:fill="auto"/>
            <w:noWrap/>
            <w:vAlign w:val="bottom"/>
          </w:tcPr>
          <w:p w14:paraId="28A42EEF" w14:textId="5D9F56BB" w:rsidR="00A0116C" w:rsidRPr="00A0116C" w:rsidRDefault="00A0116C" w:rsidP="00A0116C">
            <w:pPr>
              <w:spacing w:after="0" w:line="240" w:lineRule="auto"/>
              <w:rPr>
                <w:rFonts w:ascii="Garamond" w:eastAsia="Times New Roman" w:hAnsi="Garamond" w:cs="Arial"/>
                <w:sz w:val="20"/>
                <w:szCs w:val="20"/>
              </w:rPr>
            </w:pPr>
          </w:p>
        </w:tc>
        <w:tc>
          <w:tcPr>
            <w:tcW w:w="222" w:type="dxa"/>
            <w:vAlign w:val="center"/>
            <w:hideMark/>
          </w:tcPr>
          <w:p w14:paraId="3DA93C53"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bookmarkStart w:id="5" w:name="RANGE!B33"/>
      <w:tr w:rsidR="00A0116C" w:rsidRPr="00A0116C" w14:paraId="51E98DEF" w14:textId="77777777" w:rsidTr="00A0116C">
        <w:trPr>
          <w:trHeight w:val="265"/>
        </w:trPr>
        <w:tc>
          <w:tcPr>
            <w:tcW w:w="7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19E5761"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fldChar w:fldCharType="begin"/>
            </w:r>
            <w:r w:rsidRPr="00A0116C">
              <w:rPr>
                <w:rFonts w:ascii="Garamond" w:eastAsia="Times New Roman" w:hAnsi="Garamond" w:cs="Arial"/>
                <w:sz w:val="20"/>
                <w:szCs w:val="20"/>
                <w:lang w:val="en-US"/>
              </w:rPr>
              <w:instrText>HYPERLINK "file:///C:\\Users\\FD6676\\Downloads\\1-CPCECABA\\CT_EECC_RT11_RT9_Fideicomisos_RT24\\Hoja%20de%20cálculo%20modelos%20EECC%20-%20RT24.xlsx" \l "RANGE!B22"</w:instrText>
            </w:r>
            <w:r w:rsidRPr="00A0116C">
              <w:rPr>
                <w:rFonts w:ascii="Garamond" w:eastAsia="Times New Roman" w:hAnsi="Garamond" w:cs="Arial"/>
                <w:sz w:val="20"/>
                <w:szCs w:val="20"/>
                <w:lang w:val="en-US"/>
              </w:rPr>
              <w:fldChar w:fldCharType="separate"/>
            </w:r>
            <w:proofErr w:type="spellStart"/>
            <w:r w:rsidRPr="00A0116C">
              <w:rPr>
                <w:rFonts w:ascii="Garamond" w:eastAsia="Times New Roman" w:hAnsi="Garamond" w:cs="Arial"/>
                <w:sz w:val="20"/>
                <w:szCs w:val="20"/>
                <w:lang w:val="en-US"/>
              </w:rPr>
              <w:t>Excedente</w:t>
            </w:r>
            <w:proofErr w:type="spellEnd"/>
            <w:r w:rsidRPr="00A0116C">
              <w:rPr>
                <w:rFonts w:ascii="Garamond" w:eastAsia="Times New Roman" w:hAnsi="Garamond" w:cs="Arial"/>
                <w:sz w:val="20"/>
                <w:szCs w:val="20"/>
                <w:lang w:val="en-US"/>
              </w:rPr>
              <w:t xml:space="preserve"> (</w:t>
            </w:r>
            <w:proofErr w:type="spellStart"/>
            <w:r w:rsidRPr="00A0116C">
              <w:rPr>
                <w:rFonts w:ascii="Garamond" w:eastAsia="Times New Roman" w:hAnsi="Garamond" w:cs="Arial"/>
                <w:sz w:val="20"/>
                <w:szCs w:val="20"/>
                <w:lang w:val="en-US"/>
              </w:rPr>
              <w:t>Pérdida</w:t>
            </w:r>
            <w:proofErr w:type="spellEnd"/>
            <w:r w:rsidRPr="00A0116C">
              <w:rPr>
                <w:rFonts w:ascii="Garamond" w:eastAsia="Times New Roman" w:hAnsi="Garamond" w:cs="Arial"/>
                <w:sz w:val="20"/>
                <w:szCs w:val="20"/>
                <w:lang w:val="en-US"/>
              </w:rPr>
              <w:t xml:space="preserve">) del </w:t>
            </w:r>
            <w:proofErr w:type="spellStart"/>
            <w:r w:rsidRPr="00A0116C">
              <w:rPr>
                <w:rFonts w:ascii="Garamond" w:eastAsia="Times New Roman" w:hAnsi="Garamond" w:cs="Arial"/>
                <w:sz w:val="20"/>
                <w:szCs w:val="20"/>
                <w:lang w:val="en-US"/>
              </w:rPr>
              <w:t>ejercicio</w:t>
            </w:r>
            <w:proofErr w:type="spellEnd"/>
            <w:r w:rsidRPr="00A0116C">
              <w:rPr>
                <w:rFonts w:ascii="Garamond" w:eastAsia="Times New Roman" w:hAnsi="Garamond" w:cs="Arial"/>
                <w:sz w:val="20"/>
                <w:szCs w:val="20"/>
                <w:lang w:val="en-US"/>
              </w:rPr>
              <w:fldChar w:fldCharType="end"/>
            </w:r>
            <w:bookmarkEnd w:id="5"/>
          </w:p>
        </w:tc>
        <w:tc>
          <w:tcPr>
            <w:tcW w:w="1440" w:type="dxa"/>
            <w:tcBorders>
              <w:top w:val="single" w:sz="8" w:space="0" w:color="auto"/>
              <w:left w:val="nil"/>
              <w:bottom w:val="single" w:sz="8" w:space="0" w:color="auto"/>
              <w:right w:val="single" w:sz="8" w:space="0" w:color="auto"/>
            </w:tcBorders>
            <w:shd w:val="clear" w:color="auto" w:fill="auto"/>
            <w:noWrap/>
            <w:vAlign w:val="bottom"/>
          </w:tcPr>
          <w:p w14:paraId="428AFC94" w14:textId="6418D171" w:rsidR="00A0116C" w:rsidRPr="00A0116C" w:rsidRDefault="00A0116C" w:rsidP="00A0116C">
            <w:pPr>
              <w:spacing w:after="0" w:line="240" w:lineRule="auto"/>
              <w:rPr>
                <w:rFonts w:ascii="Garamond" w:eastAsia="Times New Roman" w:hAnsi="Garamond" w:cs="Arial"/>
                <w:sz w:val="20"/>
                <w:szCs w:val="20"/>
                <w:lang w:val="en-US"/>
              </w:rPr>
            </w:pPr>
          </w:p>
        </w:tc>
        <w:tc>
          <w:tcPr>
            <w:tcW w:w="1388" w:type="dxa"/>
            <w:tcBorders>
              <w:top w:val="single" w:sz="8" w:space="0" w:color="auto"/>
              <w:left w:val="nil"/>
              <w:bottom w:val="single" w:sz="8" w:space="0" w:color="auto"/>
              <w:right w:val="single" w:sz="8" w:space="0" w:color="auto"/>
            </w:tcBorders>
            <w:shd w:val="clear" w:color="auto" w:fill="auto"/>
            <w:noWrap/>
            <w:vAlign w:val="bottom"/>
          </w:tcPr>
          <w:p w14:paraId="69089986" w14:textId="1AE87D3A" w:rsidR="00A0116C" w:rsidRPr="00A0116C" w:rsidRDefault="00A0116C" w:rsidP="00A0116C">
            <w:pPr>
              <w:spacing w:after="0" w:line="240" w:lineRule="auto"/>
              <w:rPr>
                <w:rFonts w:ascii="Garamond" w:eastAsia="Times New Roman" w:hAnsi="Garamond" w:cs="Arial"/>
                <w:sz w:val="20"/>
                <w:szCs w:val="20"/>
                <w:lang w:val="en-US"/>
              </w:rPr>
            </w:pPr>
          </w:p>
        </w:tc>
        <w:tc>
          <w:tcPr>
            <w:tcW w:w="222" w:type="dxa"/>
            <w:vAlign w:val="center"/>
            <w:hideMark/>
          </w:tcPr>
          <w:p w14:paraId="09F688C4"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67877B0B" w14:textId="77777777" w:rsidTr="00A0116C">
        <w:trPr>
          <w:trHeight w:val="255"/>
        </w:trPr>
        <w:tc>
          <w:tcPr>
            <w:tcW w:w="7820" w:type="dxa"/>
            <w:tcBorders>
              <w:top w:val="nil"/>
              <w:left w:val="single" w:sz="8" w:space="0" w:color="auto"/>
              <w:bottom w:val="nil"/>
              <w:right w:val="single" w:sz="8" w:space="0" w:color="auto"/>
            </w:tcBorders>
            <w:shd w:val="clear" w:color="auto" w:fill="auto"/>
            <w:noWrap/>
            <w:vAlign w:val="bottom"/>
            <w:hideMark/>
          </w:tcPr>
          <w:p w14:paraId="07F6F5A6" w14:textId="77777777" w:rsidR="00A0116C" w:rsidRPr="00A0116C" w:rsidRDefault="00A0116C" w:rsidP="00A0116C">
            <w:pPr>
              <w:spacing w:after="0" w:line="240" w:lineRule="auto"/>
              <w:rPr>
                <w:rFonts w:ascii="Garamond" w:eastAsia="Times New Roman" w:hAnsi="Garamond" w:cs="Arial"/>
                <w:sz w:val="20"/>
                <w:szCs w:val="20"/>
                <w:lang w:val="en-US"/>
              </w:rPr>
            </w:pPr>
            <w:bookmarkStart w:id="6" w:name="RANGE!B34"/>
            <w:bookmarkEnd w:id="6"/>
          </w:p>
        </w:tc>
        <w:tc>
          <w:tcPr>
            <w:tcW w:w="1440" w:type="dxa"/>
            <w:tcBorders>
              <w:top w:val="nil"/>
              <w:left w:val="nil"/>
              <w:bottom w:val="nil"/>
              <w:right w:val="single" w:sz="8" w:space="0" w:color="auto"/>
            </w:tcBorders>
            <w:shd w:val="clear" w:color="auto" w:fill="auto"/>
            <w:noWrap/>
            <w:vAlign w:val="bottom"/>
            <w:hideMark/>
          </w:tcPr>
          <w:p w14:paraId="283AA365"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 </w:t>
            </w:r>
          </w:p>
        </w:tc>
        <w:tc>
          <w:tcPr>
            <w:tcW w:w="1388" w:type="dxa"/>
            <w:tcBorders>
              <w:top w:val="nil"/>
              <w:left w:val="nil"/>
              <w:bottom w:val="nil"/>
              <w:right w:val="single" w:sz="8" w:space="0" w:color="auto"/>
            </w:tcBorders>
            <w:shd w:val="clear" w:color="auto" w:fill="auto"/>
            <w:noWrap/>
            <w:vAlign w:val="bottom"/>
            <w:hideMark/>
          </w:tcPr>
          <w:p w14:paraId="6C9B151B" w14:textId="77777777" w:rsidR="00A0116C" w:rsidRPr="00A0116C" w:rsidRDefault="00A0116C" w:rsidP="00A0116C">
            <w:pPr>
              <w:spacing w:after="0" w:line="240" w:lineRule="auto"/>
              <w:rPr>
                <w:rFonts w:ascii="Garamond" w:eastAsia="Times New Roman" w:hAnsi="Garamond" w:cs="Arial"/>
                <w:sz w:val="20"/>
                <w:szCs w:val="20"/>
                <w:lang w:val="en-US"/>
              </w:rPr>
            </w:pPr>
            <w:r w:rsidRPr="00A0116C">
              <w:rPr>
                <w:rFonts w:ascii="Garamond" w:eastAsia="Times New Roman" w:hAnsi="Garamond" w:cs="Arial"/>
                <w:sz w:val="20"/>
                <w:szCs w:val="20"/>
                <w:lang w:val="en-US"/>
              </w:rPr>
              <w:t> </w:t>
            </w:r>
          </w:p>
        </w:tc>
        <w:tc>
          <w:tcPr>
            <w:tcW w:w="222" w:type="dxa"/>
            <w:vAlign w:val="center"/>
            <w:hideMark/>
          </w:tcPr>
          <w:p w14:paraId="1485AE96"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28B620C9" w14:textId="77777777" w:rsidTr="00A0116C">
        <w:trPr>
          <w:trHeight w:val="285"/>
        </w:trPr>
        <w:tc>
          <w:tcPr>
            <w:tcW w:w="7820" w:type="dxa"/>
            <w:tcBorders>
              <w:top w:val="nil"/>
              <w:left w:val="single" w:sz="8" w:space="0" w:color="auto"/>
              <w:bottom w:val="nil"/>
              <w:right w:val="single" w:sz="8" w:space="0" w:color="auto"/>
            </w:tcBorders>
            <w:shd w:val="clear" w:color="auto" w:fill="auto"/>
            <w:vAlign w:val="center"/>
            <w:hideMark/>
          </w:tcPr>
          <w:p w14:paraId="53884AEF" w14:textId="77777777" w:rsidR="00A0116C" w:rsidRPr="00A0116C" w:rsidRDefault="00A0116C" w:rsidP="00A0116C">
            <w:pPr>
              <w:spacing w:after="0" w:line="240" w:lineRule="auto"/>
              <w:rPr>
                <w:rFonts w:ascii="Garamond" w:eastAsia="Times New Roman" w:hAnsi="Garamond" w:cs="Arial"/>
                <w:b/>
                <w:bCs/>
                <w:color w:val="000000"/>
              </w:rPr>
            </w:pPr>
            <w:r w:rsidRPr="00A0116C">
              <w:rPr>
                <w:rFonts w:ascii="Garamond" w:eastAsia="Times New Roman" w:hAnsi="Garamond" w:cs="Arial"/>
                <w:b/>
                <w:bCs/>
                <w:color w:val="000000"/>
              </w:rPr>
              <w:t xml:space="preserve">CLASIFICACIÓN DEL EXCEDENTE (PÉRDIDA) (NOTA …. – ANEXO …) </w:t>
            </w:r>
          </w:p>
        </w:tc>
        <w:tc>
          <w:tcPr>
            <w:tcW w:w="1440" w:type="dxa"/>
            <w:tcBorders>
              <w:top w:val="nil"/>
              <w:left w:val="nil"/>
              <w:bottom w:val="nil"/>
              <w:right w:val="single" w:sz="8" w:space="0" w:color="auto"/>
            </w:tcBorders>
            <w:shd w:val="clear" w:color="auto" w:fill="auto"/>
            <w:noWrap/>
            <w:vAlign w:val="bottom"/>
            <w:hideMark/>
          </w:tcPr>
          <w:p w14:paraId="2EAF88EB"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388" w:type="dxa"/>
            <w:tcBorders>
              <w:top w:val="nil"/>
              <w:left w:val="nil"/>
              <w:bottom w:val="nil"/>
              <w:right w:val="single" w:sz="8" w:space="0" w:color="auto"/>
            </w:tcBorders>
            <w:shd w:val="clear" w:color="auto" w:fill="auto"/>
            <w:noWrap/>
            <w:vAlign w:val="bottom"/>
            <w:hideMark/>
          </w:tcPr>
          <w:p w14:paraId="1F246DE6"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222" w:type="dxa"/>
            <w:vAlign w:val="center"/>
            <w:hideMark/>
          </w:tcPr>
          <w:p w14:paraId="5398D1D1"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2416C973" w14:textId="77777777" w:rsidTr="00A0116C">
        <w:trPr>
          <w:trHeight w:val="255"/>
        </w:trPr>
        <w:tc>
          <w:tcPr>
            <w:tcW w:w="7820" w:type="dxa"/>
            <w:tcBorders>
              <w:top w:val="nil"/>
              <w:left w:val="single" w:sz="8" w:space="0" w:color="auto"/>
              <w:bottom w:val="nil"/>
              <w:right w:val="single" w:sz="8" w:space="0" w:color="auto"/>
            </w:tcBorders>
            <w:shd w:val="clear" w:color="auto" w:fill="auto"/>
            <w:noWrap/>
            <w:vAlign w:val="bottom"/>
            <w:hideMark/>
          </w:tcPr>
          <w:p w14:paraId="6E147B09"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Resultados por la gestión cooperativa con asociados</w:t>
            </w:r>
          </w:p>
        </w:tc>
        <w:tc>
          <w:tcPr>
            <w:tcW w:w="1440" w:type="dxa"/>
            <w:tcBorders>
              <w:top w:val="nil"/>
              <w:left w:val="nil"/>
              <w:bottom w:val="nil"/>
              <w:right w:val="single" w:sz="8" w:space="0" w:color="auto"/>
            </w:tcBorders>
            <w:shd w:val="clear" w:color="auto" w:fill="auto"/>
            <w:noWrap/>
            <w:vAlign w:val="bottom"/>
            <w:hideMark/>
          </w:tcPr>
          <w:p w14:paraId="22C0F511"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388" w:type="dxa"/>
            <w:tcBorders>
              <w:top w:val="nil"/>
              <w:left w:val="nil"/>
              <w:bottom w:val="nil"/>
              <w:right w:val="single" w:sz="8" w:space="0" w:color="auto"/>
            </w:tcBorders>
            <w:shd w:val="clear" w:color="auto" w:fill="auto"/>
            <w:noWrap/>
            <w:vAlign w:val="bottom"/>
            <w:hideMark/>
          </w:tcPr>
          <w:p w14:paraId="5F865D1F"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222" w:type="dxa"/>
            <w:vAlign w:val="center"/>
            <w:hideMark/>
          </w:tcPr>
          <w:p w14:paraId="40AF6732"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1BABB2E3" w14:textId="77777777" w:rsidTr="00A0116C">
        <w:trPr>
          <w:trHeight w:val="255"/>
        </w:trPr>
        <w:tc>
          <w:tcPr>
            <w:tcW w:w="7820" w:type="dxa"/>
            <w:tcBorders>
              <w:top w:val="nil"/>
              <w:left w:val="single" w:sz="8" w:space="0" w:color="auto"/>
              <w:bottom w:val="nil"/>
              <w:right w:val="single" w:sz="8" w:space="0" w:color="auto"/>
            </w:tcBorders>
            <w:shd w:val="clear" w:color="auto" w:fill="auto"/>
            <w:noWrap/>
            <w:vAlign w:val="bottom"/>
            <w:hideMark/>
          </w:tcPr>
          <w:p w14:paraId="193B03EA"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Resultados por la gestión cooperativa con no asociados </w:t>
            </w:r>
          </w:p>
        </w:tc>
        <w:tc>
          <w:tcPr>
            <w:tcW w:w="1440" w:type="dxa"/>
            <w:tcBorders>
              <w:top w:val="nil"/>
              <w:left w:val="nil"/>
              <w:bottom w:val="nil"/>
              <w:right w:val="single" w:sz="8" w:space="0" w:color="auto"/>
            </w:tcBorders>
            <w:shd w:val="clear" w:color="auto" w:fill="auto"/>
            <w:noWrap/>
            <w:vAlign w:val="bottom"/>
            <w:hideMark/>
          </w:tcPr>
          <w:p w14:paraId="0811F842"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388" w:type="dxa"/>
            <w:tcBorders>
              <w:top w:val="nil"/>
              <w:left w:val="nil"/>
              <w:bottom w:val="nil"/>
              <w:right w:val="single" w:sz="8" w:space="0" w:color="auto"/>
            </w:tcBorders>
            <w:shd w:val="clear" w:color="auto" w:fill="auto"/>
            <w:noWrap/>
            <w:vAlign w:val="bottom"/>
            <w:hideMark/>
          </w:tcPr>
          <w:p w14:paraId="346DC40F"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222" w:type="dxa"/>
            <w:vAlign w:val="center"/>
            <w:hideMark/>
          </w:tcPr>
          <w:p w14:paraId="7207433F"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6FEB1FC6" w14:textId="77777777" w:rsidTr="00A0116C">
        <w:trPr>
          <w:trHeight w:val="255"/>
        </w:trPr>
        <w:tc>
          <w:tcPr>
            <w:tcW w:w="7820" w:type="dxa"/>
            <w:tcBorders>
              <w:top w:val="nil"/>
              <w:left w:val="single" w:sz="8" w:space="0" w:color="auto"/>
              <w:bottom w:val="nil"/>
              <w:right w:val="single" w:sz="8" w:space="0" w:color="auto"/>
            </w:tcBorders>
            <w:shd w:val="clear" w:color="auto" w:fill="auto"/>
            <w:noWrap/>
            <w:vAlign w:val="bottom"/>
            <w:hideMark/>
          </w:tcPr>
          <w:p w14:paraId="24FA70A1"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xml:space="preserve">Resultados por operaciones ajenas a la gestión cooperativa </w:t>
            </w:r>
          </w:p>
        </w:tc>
        <w:tc>
          <w:tcPr>
            <w:tcW w:w="1440" w:type="dxa"/>
            <w:tcBorders>
              <w:top w:val="nil"/>
              <w:left w:val="nil"/>
              <w:bottom w:val="nil"/>
              <w:right w:val="single" w:sz="8" w:space="0" w:color="auto"/>
            </w:tcBorders>
            <w:shd w:val="clear" w:color="auto" w:fill="auto"/>
            <w:noWrap/>
            <w:vAlign w:val="bottom"/>
            <w:hideMark/>
          </w:tcPr>
          <w:p w14:paraId="36BF92E0"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388" w:type="dxa"/>
            <w:tcBorders>
              <w:top w:val="nil"/>
              <w:left w:val="nil"/>
              <w:bottom w:val="nil"/>
              <w:right w:val="single" w:sz="8" w:space="0" w:color="auto"/>
            </w:tcBorders>
            <w:shd w:val="clear" w:color="auto" w:fill="auto"/>
            <w:noWrap/>
            <w:vAlign w:val="bottom"/>
            <w:hideMark/>
          </w:tcPr>
          <w:p w14:paraId="6E7272AA"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222" w:type="dxa"/>
            <w:vAlign w:val="center"/>
            <w:hideMark/>
          </w:tcPr>
          <w:p w14:paraId="37A5D50D"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34836CF0" w14:textId="77777777" w:rsidTr="00A0116C">
        <w:trPr>
          <w:trHeight w:val="70"/>
        </w:trPr>
        <w:tc>
          <w:tcPr>
            <w:tcW w:w="7820" w:type="dxa"/>
            <w:tcBorders>
              <w:top w:val="nil"/>
              <w:left w:val="single" w:sz="8" w:space="0" w:color="auto"/>
              <w:bottom w:val="nil"/>
              <w:right w:val="single" w:sz="8" w:space="0" w:color="auto"/>
            </w:tcBorders>
            <w:shd w:val="clear" w:color="auto" w:fill="auto"/>
            <w:noWrap/>
            <w:vAlign w:val="bottom"/>
            <w:hideMark/>
          </w:tcPr>
          <w:p w14:paraId="2A2ED6C8"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440" w:type="dxa"/>
            <w:tcBorders>
              <w:top w:val="nil"/>
              <w:left w:val="nil"/>
              <w:bottom w:val="nil"/>
              <w:right w:val="single" w:sz="8" w:space="0" w:color="auto"/>
            </w:tcBorders>
            <w:shd w:val="clear" w:color="auto" w:fill="auto"/>
            <w:noWrap/>
            <w:vAlign w:val="bottom"/>
            <w:hideMark/>
          </w:tcPr>
          <w:p w14:paraId="61F28734"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1388" w:type="dxa"/>
            <w:tcBorders>
              <w:top w:val="nil"/>
              <w:left w:val="nil"/>
              <w:bottom w:val="nil"/>
              <w:right w:val="single" w:sz="8" w:space="0" w:color="auto"/>
            </w:tcBorders>
            <w:shd w:val="clear" w:color="auto" w:fill="auto"/>
            <w:noWrap/>
            <w:vAlign w:val="bottom"/>
            <w:hideMark/>
          </w:tcPr>
          <w:p w14:paraId="3039B9D9" w14:textId="77777777" w:rsidR="00A0116C" w:rsidRPr="00A0116C" w:rsidRDefault="00A0116C" w:rsidP="00A0116C">
            <w:pPr>
              <w:spacing w:after="0" w:line="240" w:lineRule="auto"/>
              <w:rPr>
                <w:rFonts w:ascii="Garamond" w:eastAsia="Times New Roman" w:hAnsi="Garamond" w:cs="Arial"/>
                <w:sz w:val="20"/>
                <w:szCs w:val="20"/>
              </w:rPr>
            </w:pPr>
            <w:r w:rsidRPr="00A0116C">
              <w:rPr>
                <w:rFonts w:ascii="Garamond" w:eastAsia="Times New Roman" w:hAnsi="Garamond" w:cs="Arial"/>
                <w:sz w:val="20"/>
                <w:szCs w:val="20"/>
              </w:rPr>
              <w:t> </w:t>
            </w:r>
          </w:p>
        </w:tc>
        <w:tc>
          <w:tcPr>
            <w:tcW w:w="222" w:type="dxa"/>
            <w:vAlign w:val="center"/>
            <w:hideMark/>
          </w:tcPr>
          <w:p w14:paraId="319B7926" w14:textId="77777777" w:rsidR="00A0116C" w:rsidRPr="00A0116C" w:rsidRDefault="00A0116C" w:rsidP="00A0116C">
            <w:pPr>
              <w:spacing w:after="0" w:line="240" w:lineRule="auto"/>
              <w:rPr>
                <w:rFonts w:ascii="Times New Roman" w:eastAsia="Times New Roman" w:hAnsi="Times New Roman" w:cs="Times New Roman"/>
                <w:sz w:val="20"/>
                <w:szCs w:val="20"/>
              </w:rPr>
            </w:pPr>
          </w:p>
        </w:tc>
      </w:tr>
      <w:tr w:rsidR="00A0116C" w:rsidRPr="00A0116C" w14:paraId="01AA7D5E" w14:textId="77777777" w:rsidTr="00A0116C">
        <w:trPr>
          <w:trHeight w:val="255"/>
        </w:trPr>
        <w:tc>
          <w:tcPr>
            <w:tcW w:w="78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0F70DA1" w14:textId="77777777" w:rsidR="00A0116C" w:rsidRPr="00A0116C" w:rsidRDefault="00A0116C" w:rsidP="00A0116C">
            <w:pPr>
              <w:spacing w:after="0" w:line="240" w:lineRule="auto"/>
              <w:rPr>
                <w:rFonts w:ascii="Garamond" w:eastAsia="Times New Roman" w:hAnsi="Garamond" w:cs="Arial"/>
                <w:b/>
                <w:bCs/>
                <w:sz w:val="20"/>
                <w:szCs w:val="20"/>
                <w:lang w:val="en-US"/>
              </w:rPr>
            </w:pPr>
            <w:proofErr w:type="spellStart"/>
            <w:r w:rsidRPr="00A0116C">
              <w:rPr>
                <w:rFonts w:ascii="Garamond" w:eastAsia="Times New Roman" w:hAnsi="Garamond" w:cs="Arial"/>
                <w:b/>
                <w:bCs/>
                <w:sz w:val="20"/>
                <w:szCs w:val="20"/>
                <w:lang w:val="en-US"/>
              </w:rPr>
              <w:t>Excedente</w:t>
            </w:r>
            <w:proofErr w:type="spellEnd"/>
            <w:r w:rsidRPr="00A0116C">
              <w:rPr>
                <w:rFonts w:ascii="Garamond" w:eastAsia="Times New Roman" w:hAnsi="Garamond" w:cs="Arial"/>
                <w:b/>
                <w:bCs/>
                <w:sz w:val="20"/>
                <w:szCs w:val="20"/>
                <w:lang w:val="en-US"/>
              </w:rPr>
              <w:t>(</w:t>
            </w:r>
            <w:proofErr w:type="spellStart"/>
            <w:r w:rsidRPr="00A0116C">
              <w:rPr>
                <w:rFonts w:ascii="Garamond" w:eastAsia="Times New Roman" w:hAnsi="Garamond" w:cs="Arial"/>
                <w:b/>
                <w:bCs/>
                <w:sz w:val="20"/>
                <w:szCs w:val="20"/>
                <w:lang w:val="en-US"/>
              </w:rPr>
              <w:t>Pérdida</w:t>
            </w:r>
            <w:proofErr w:type="spellEnd"/>
            <w:r w:rsidRPr="00A0116C">
              <w:rPr>
                <w:rFonts w:ascii="Garamond" w:eastAsia="Times New Roman" w:hAnsi="Garamond" w:cs="Arial"/>
                <w:b/>
                <w:bCs/>
                <w:sz w:val="20"/>
                <w:szCs w:val="20"/>
                <w:lang w:val="en-US"/>
              </w:rPr>
              <w:t xml:space="preserve">) del </w:t>
            </w:r>
            <w:proofErr w:type="spellStart"/>
            <w:r w:rsidRPr="00A0116C">
              <w:rPr>
                <w:rFonts w:ascii="Garamond" w:eastAsia="Times New Roman" w:hAnsi="Garamond" w:cs="Arial"/>
                <w:b/>
                <w:bCs/>
                <w:sz w:val="20"/>
                <w:szCs w:val="20"/>
                <w:lang w:val="en-US"/>
              </w:rPr>
              <w:t>ejercicio</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14:paraId="10D2962F" w14:textId="3ACFCE1C"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138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14:paraId="79D8417E" w14:textId="2727BECF" w:rsidR="00A0116C" w:rsidRPr="00A0116C" w:rsidRDefault="00A0116C" w:rsidP="00A0116C">
            <w:pPr>
              <w:spacing w:after="0" w:line="240" w:lineRule="auto"/>
              <w:jc w:val="center"/>
              <w:rPr>
                <w:rFonts w:ascii="Garamond" w:eastAsia="Times New Roman" w:hAnsi="Garamond" w:cs="Arial"/>
                <w:sz w:val="20"/>
                <w:szCs w:val="20"/>
                <w:lang w:val="en-US"/>
              </w:rPr>
            </w:pPr>
          </w:p>
        </w:tc>
        <w:tc>
          <w:tcPr>
            <w:tcW w:w="222" w:type="dxa"/>
            <w:vAlign w:val="center"/>
            <w:hideMark/>
          </w:tcPr>
          <w:p w14:paraId="7855765B" w14:textId="77777777" w:rsidR="00A0116C" w:rsidRPr="00A0116C" w:rsidRDefault="00A0116C" w:rsidP="00A0116C">
            <w:pPr>
              <w:spacing w:after="0" w:line="240" w:lineRule="auto"/>
              <w:rPr>
                <w:rFonts w:ascii="Times New Roman" w:eastAsia="Times New Roman" w:hAnsi="Times New Roman" w:cs="Times New Roman"/>
                <w:sz w:val="20"/>
                <w:szCs w:val="20"/>
                <w:lang w:val="en-US"/>
              </w:rPr>
            </w:pPr>
          </w:p>
        </w:tc>
      </w:tr>
      <w:tr w:rsidR="00A0116C" w:rsidRPr="00A0116C" w14:paraId="002F2F84" w14:textId="77777777" w:rsidTr="00A0116C">
        <w:trPr>
          <w:trHeight w:val="265"/>
        </w:trPr>
        <w:tc>
          <w:tcPr>
            <w:tcW w:w="7820" w:type="dxa"/>
            <w:vMerge/>
            <w:tcBorders>
              <w:top w:val="single" w:sz="8" w:space="0" w:color="auto"/>
              <w:left w:val="single" w:sz="8" w:space="0" w:color="auto"/>
              <w:bottom w:val="single" w:sz="8" w:space="0" w:color="000000"/>
              <w:right w:val="single" w:sz="8" w:space="0" w:color="auto"/>
            </w:tcBorders>
            <w:vAlign w:val="center"/>
            <w:hideMark/>
          </w:tcPr>
          <w:p w14:paraId="04983FD1" w14:textId="77777777" w:rsidR="00A0116C" w:rsidRPr="00A0116C" w:rsidRDefault="00A0116C" w:rsidP="00A0116C">
            <w:pPr>
              <w:spacing w:after="0" w:line="240" w:lineRule="auto"/>
              <w:rPr>
                <w:rFonts w:ascii="Garamond" w:eastAsia="Times New Roman" w:hAnsi="Garamond" w:cs="Arial"/>
                <w:b/>
                <w:bCs/>
                <w:sz w:val="20"/>
                <w:szCs w:val="20"/>
                <w:lang w:val="en-US"/>
              </w:rPr>
            </w:pPr>
          </w:p>
        </w:tc>
        <w:tc>
          <w:tcPr>
            <w:tcW w:w="1440" w:type="dxa"/>
            <w:vMerge/>
            <w:tcBorders>
              <w:top w:val="single" w:sz="8" w:space="0" w:color="auto"/>
              <w:left w:val="single" w:sz="8" w:space="0" w:color="auto"/>
              <w:bottom w:val="single" w:sz="8" w:space="0" w:color="000000"/>
              <w:right w:val="single" w:sz="8" w:space="0" w:color="auto"/>
            </w:tcBorders>
            <w:vAlign w:val="center"/>
          </w:tcPr>
          <w:p w14:paraId="5FD4DF09" w14:textId="77777777" w:rsidR="00A0116C" w:rsidRPr="00A0116C" w:rsidRDefault="00A0116C" w:rsidP="00A0116C">
            <w:pPr>
              <w:spacing w:after="0" w:line="240" w:lineRule="auto"/>
              <w:rPr>
                <w:rFonts w:ascii="Garamond" w:eastAsia="Times New Roman" w:hAnsi="Garamond" w:cs="Arial"/>
                <w:sz w:val="20"/>
                <w:szCs w:val="20"/>
                <w:lang w:val="en-US"/>
              </w:rPr>
            </w:pPr>
          </w:p>
        </w:tc>
        <w:tc>
          <w:tcPr>
            <w:tcW w:w="1388" w:type="dxa"/>
            <w:vMerge/>
            <w:tcBorders>
              <w:top w:val="single" w:sz="8" w:space="0" w:color="auto"/>
              <w:left w:val="single" w:sz="8" w:space="0" w:color="auto"/>
              <w:bottom w:val="single" w:sz="8" w:space="0" w:color="000000"/>
              <w:right w:val="single" w:sz="8" w:space="0" w:color="auto"/>
            </w:tcBorders>
            <w:vAlign w:val="center"/>
          </w:tcPr>
          <w:p w14:paraId="047D5041" w14:textId="77777777" w:rsidR="00A0116C" w:rsidRPr="00A0116C" w:rsidRDefault="00A0116C" w:rsidP="00A0116C">
            <w:pPr>
              <w:spacing w:after="0" w:line="240" w:lineRule="auto"/>
              <w:rPr>
                <w:rFonts w:ascii="Garamond" w:eastAsia="Times New Roman" w:hAnsi="Garamond" w:cs="Arial"/>
                <w:sz w:val="20"/>
                <w:szCs w:val="20"/>
                <w:lang w:val="en-US"/>
              </w:rPr>
            </w:pPr>
          </w:p>
        </w:tc>
        <w:tc>
          <w:tcPr>
            <w:tcW w:w="222" w:type="dxa"/>
            <w:tcBorders>
              <w:top w:val="nil"/>
              <w:left w:val="nil"/>
              <w:bottom w:val="nil"/>
              <w:right w:val="nil"/>
            </w:tcBorders>
            <w:shd w:val="clear" w:color="auto" w:fill="auto"/>
            <w:noWrap/>
            <w:vAlign w:val="bottom"/>
            <w:hideMark/>
          </w:tcPr>
          <w:p w14:paraId="567C78B2" w14:textId="77777777" w:rsidR="00A0116C" w:rsidRPr="00A0116C" w:rsidRDefault="00A0116C" w:rsidP="00A0116C">
            <w:pPr>
              <w:spacing w:after="0" w:line="240" w:lineRule="auto"/>
              <w:jc w:val="center"/>
              <w:rPr>
                <w:rFonts w:ascii="Garamond" w:eastAsia="Times New Roman" w:hAnsi="Garamond" w:cs="Arial"/>
                <w:sz w:val="20"/>
                <w:szCs w:val="20"/>
                <w:lang w:val="en-US"/>
              </w:rPr>
            </w:pPr>
          </w:p>
        </w:tc>
      </w:tr>
    </w:tbl>
    <w:p w14:paraId="2D7E25DA" w14:textId="77777777" w:rsidR="00AA2947" w:rsidRDefault="00AA2947" w:rsidP="005C4C3C">
      <w:pPr>
        <w:jc w:val="center"/>
        <w:rPr>
          <w:rFonts w:ascii="Garamond" w:eastAsia="Times New Roman" w:hAnsi="Garamond" w:cs="Arial MT"/>
          <w:b/>
          <w:sz w:val="28"/>
          <w:szCs w:val="26"/>
          <w:lang w:val="es-ES"/>
        </w:rPr>
      </w:pPr>
    </w:p>
    <w:p w14:paraId="68272911" w14:textId="77777777" w:rsidR="00AA2947" w:rsidRPr="004D2690" w:rsidRDefault="00AA2947" w:rsidP="00AA2947">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415F4F10" w14:textId="77777777" w:rsidR="00AA2947" w:rsidRDefault="00AA2947" w:rsidP="00AA2947">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sugerido contempla todos los conceptos o rubros previstos para el caso por la RT </w:t>
      </w:r>
      <w:r>
        <w:rPr>
          <w:rFonts w:ascii="Garamond" w:eastAsia="Times New Roman" w:hAnsi="Garamond" w:cs="Arial MT"/>
          <w:sz w:val="28"/>
          <w:szCs w:val="26"/>
          <w:lang w:val="es-ES"/>
        </w:rPr>
        <w:t>24</w:t>
      </w:r>
      <w:r w:rsidRPr="004D2690">
        <w:rPr>
          <w:rFonts w:ascii="Garamond" w:eastAsia="Times New Roman" w:hAnsi="Garamond" w:cs="Arial MT"/>
          <w:sz w:val="28"/>
          <w:szCs w:val="26"/>
          <w:lang w:val="es-ES"/>
        </w:rPr>
        <w:t>. En la práctica no se requiere la inclusión de conceptos sin movimientos en el ejercicio, lo que permitirá ajustar los espacios de columnas y renglones del estado para una mejor presentación del mismo.</w:t>
      </w:r>
    </w:p>
    <w:p w14:paraId="7CF60EDA" w14:textId="6C810A89" w:rsidR="00490353"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w:t>
      </w:r>
    </w:p>
    <w:p w14:paraId="0B67AA2D" w14:textId="5B7EEE3E" w:rsidR="00B60C80" w:rsidRPr="004D2690"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RESULTADOS</w:t>
      </w:r>
      <w:r w:rsidR="00AA2947" w:rsidRPr="00F7275E">
        <w:rPr>
          <w:rStyle w:val="Refdenotaalpie"/>
          <w:rFonts w:ascii="Garamond" w:eastAsia="Times New Roman" w:hAnsi="Garamond" w:cs="Arial MT"/>
          <w:b/>
          <w:sz w:val="28"/>
          <w:szCs w:val="26"/>
          <w:lang w:val="es-ES"/>
        </w:rPr>
        <w:footnoteReference w:id="3"/>
      </w:r>
    </w:p>
    <w:p w14:paraId="0084434B" w14:textId="77777777" w:rsidR="00363F8D" w:rsidRPr="00A0116C" w:rsidRDefault="00363F8D" w:rsidP="000755B4">
      <w:pPr>
        <w:jc w:val="center"/>
        <w:rPr>
          <w:rFonts w:ascii="Garamond" w:hAnsi="Garamond"/>
          <w:b/>
          <w:bCs/>
          <w:sz w:val="12"/>
          <w:szCs w:val="12"/>
        </w:rPr>
      </w:pPr>
    </w:p>
    <w:p w14:paraId="03875EFA" w14:textId="77777777"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El estado de resultados se presentará de acuerdo con las normas contables vigentes. </w:t>
      </w:r>
    </w:p>
    <w:p w14:paraId="322BBF5D" w14:textId="4129396F"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Al pie de este estado se clasificará el resultado del ejercicio en “resultados por la gestión cooperativa con asociados”, “resultados por la gestión cooperativa con no asociados” y “resultados por operaciones ajenas a la gestión cooperativa”, utilizando para ello bases objetivas y aplicando las secciones siguientes. </w:t>
      </w:r>
    </w:p>
    <w:p w14:paraId="7BE4C36F" w14:textId="00903CB9"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En las cooperativas de trabajo, la contraprestación otorgada a los asociados por los servicios prestados</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durante el ejercicio constituye un componente del costo del servicio prestado debiéndose desagregar de los demás costos vinculados con los dichos servicios, inclusive si la misma fue realizada como un anticipo de retornos. </w:t>
      </w:r>
    </w:p>
    <w:p w14:paraId="66204CEA" w14:textId="77777777" w:rsidR="00A0116C" w:rsidRPr="00A0116C" w:rsidRDefault="00A0116C" w:rsidP="00A0116C">
      <w:pPr>
        <w:jc w:val="both"/>
        <w:rPr>
          <w:rFonts w:ascii="Garamond" w:eastAsia="Times New Roman" w:hAnsi="Garamond" w:cs="Arial MT"/>
          <w:b/>
          <w:bCs/>
          <w:sz w:val="14"/>
          <w:szCs w:val="14"/>
          <w:lang w:val="es-ES"/>
        </w:rPr>
      </w:pPr>
    </w:p>
    <w:p w14:paraId="59D8C13E" w14:textId="5004E05E" w:rsidR="00A0116C" w:rsidRPr="00A0116C" w:rsidRDefault="00A0116C" w:rsidP="00A0116C">
      <w:pPr>
        <w:jc w:val="both"/>
        <w:rPr>
          <w:rFonts w:ascii="Garamond" w:eastAsia="Times New Roman" w:hAnsi="Garamond" w:cs="Arial MT"/>
          <w:b/>
          <w:bCs/>
          <w:sz w:val="28"/>
          <w:szCs w:val="26"/>
          <w:lang w:val="es-ES"/>
        </w:rPr>
      </w:pPr>
      <w:r w:rsidRPr="00A0116C">
        <w:rPr>
          <w:rFonts w:ascii="Garamond" w:eastAsia="Times New Roman" w:hAnsi="Garamond" w:cs="Arial MT"/>
          <w:b/>
          <w:bCs/>
          <w:sz w:val="28"/>
          <w:szCs w:val="26"/>
          <w:lang w:val="es-ES"/>
        </w:rPr>
        <w:t xml:space="preserve">Resultados por la gestión cooperativa con asociados </w:t>
      </w:r>
    </w:p>
    <w:p w14:paraId="724D2EBA" w14:textId="77777777"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Los resultados que se incluyen en esta clasificación, sin ser taxativos (o a modo de ejemplo), son: </w:t>
      </w:r>
    </w:p>
    <w:p w14:paraId="07FD3D9B" w14:textId="0B36B9D2"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a. el resultado proveniente de la organización y prestación de servicios a los asociados relacionados con la gestión cooperativa; </w:t>
      </w:r>
    </w:p>
    <w:p w14:paraId="6CAF6A51" w14:textId="7DEB6370"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b. todo otro ingreso obtenido por, o como consecuencia de, bienes afectados a actividades inherentes a la gestión cooperativa en la medida que sea razonablemente cuantificable y asignable en forma directa a los asociados, en la proporción que anteriormente su gasto relacionado hubiera sido apropiado a las</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actividades con asociados (recupero de siniestros, expropiaciones, indemnizaciones por no hacer, y otros similares); </w:t>
      </w:r>
    </w:p>
    <w:p w14:paraId="6F1DED6C" w14:textId="77777777"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c. en las cooperativas de trabajo, el excedente generado por el trabajo de los asociados. </w:t>
      </w:r>
    </w:p>
    <w:p w14:paraId="27CBC9AE" w14:textId="77777777" w:rsidR="00A0116C" w:rsidRPr="00A0116C" w:rsidRDefault="00A0116C" w:rsidP="00A0116C">
      <w:pPr>
        <w:jc w:val="both"/>
        <w:rPr>
          <w:rFonts w:ascii="Garamond" w:eastAsia="Times New Roman" w:hAnsi="Garamond" w:cs="Arial MT"/>
          <w:b/>
          <w:bCs/>
          <w:sz w:val="16"/>
          <w:szCs w:val="16"/>
          <w:lang w:val="es-ES"/>
        </w:rPr>
      </w:pPr>
    </w:p>
    <w:p w14:paraId="16500C66" w14:textId="16F09D35" w:rsidR="00A0116C" w:rsidRPr="00A0116C" w:rsidRDefault="00A0116C" w:rsidP="00A0116C">
      <w:pPr>
        <w:jc w:val="both"/>
        <w:rPr>
          <w:rFonts w:ascii="Garamond" w:eastAsia="Times New Roman" w:hAnsi="Garamond" w:cs="Arial MT"/>
          <w:b/>
          <w:bCs/>
          <w:sz w:val="28"/>
          <w:szCs w:val="26"/>
          <w:lang w:val="es-ES"/>
        </w:rPr>
      </w:pPr>
      <w:r w:rsidRPr="00A0116C">
        <w:rPr>
          <w:rFonts w:ascii="Garamond" w:eastAsia="Times New Roman" w:hAnsi="Garamond" w:cs="Arial MT"/>
          <w:b/>
          <w:bCs/>
          <w:sz w:val="28"/>
          <w:szCs w:val="26"/>
          <w:lang w:val="es-ES"/>
        </w:rPr>
        <w:t xml:space="preserve">Resultados por la gestión cooperativa con no asociados </w:t>
      </w:r>
    </w:p>
    <w:p w14:paraId="3A2FE621" w14:textId="77777777"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Los resultados que se incluyen en esta clasificación, sin ser taxativos (o a modo de ejemplo), son: </w:t>
      </w:r>
    </w:p>
    <w:p w14:paraId="1A429523" w14:textId="76DBE382"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a. el resultado proveniente de la organización y prestación de servicios a los no asociados relacionados con la gestión cooperativa; </w:t>
      </w:r>
    </w:p>
    <w:p w14:paraId="2FCAF3BC" w14:textId="22508E08"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lastRenderedPageBreak/>
        <w:t>b. todo otro ingreso obtenido por, o como consecuencia de, bienes afectados a actividades inherentes a la gestión cooperativa en la medida que sea razonablemente cuantificable y asignable en forma directa</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a los no asociados, en la proporción que anteriormente su gasto relacionado hubiera sido apropiado a</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las actividades con no asociados (recupero de siniestros, expropiaciones, indemnizaciones por no hacer, y otros similares); </w:t>
      </w:r>
    </w:p>
    <w:p w14:paraId="5273484A" w14:textId="07657BC9" w:rsidR="00A0116C" w:rsidRPr="00A0116C" w:rsidRDefault="00A0116C" w:rsidP="0011380F">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c. en las cooperativas de trabajo, acorde con las normas legales de la autoridad de aplicación, el excedente generado por el trabajo de los no asociados.  </w:t>
      </w:r>
    </w:p>
    <w:p w14:paraId="46FA8FF6" w14:textId="77777777" w:rsidR="00A0116C" w:rsidRDefault="00A0116C" w:rsidP="00A0116C">
      <w:pPr>
        <w:jc w:val="both"/>
        <w:rPr>
          <w:rFonts w:ascii="Garamond" w:eastAsia="Times New Roman" w:hAnsi="Garamond" w:cs="Arial MT"/>
          <w:b/>
          <w:bCs/>
          <w:sz w:val="28"/>
          <w:szCs w:val="26"/>
          <w:lang w:val="es-ES"/>
        </w:rPr>
      </w:pPr>
    </w:p>
    <w:p w14:paraId="0FC4B2CA" w14:textId="600BFD20" w:rsidR="00A0116C" w:rsidRPr="00A0116C" w:rsidRDefault="00A0116C" w:rsidP="00A0116C">
      <w:pPr>
        <w:jc w:val="both"/>
        <w:rPr>
          <w:rFonts w:ascii="Garamond" w:eastAsia="Times New Roman" w:hAnsi="Garamond" w:cs="Arial MT"/>
          <w:b/>
          <w:bCs/>
          <w:sz w:val="28"/>
          <w:szCs w:val="26"/>
          <w:lang w:val="es-ES"/>
        </w:rPr>
      </w:pPr>
      <w:r w:rsidRPr="00A0116C">
        <w:rPr>
          <w:rFonts w:ascii="Garamond" w:eastAsia="Times New Roman" w:hAnsi="Garamond" w:cs="Arial MT"/>
          <w:b/>
          <w:bCs/>
          <w:sz w:val="28"/>
          <w:szCs w:val="26"/>
          <w:lang w:val="es-ES"/>
        </w:rPr>
        <w:t xml:space="preserve">Resultados por operaciones ajenas a la gestión cooperativa </w:t>
      </w:r>
    </w:p>
    <w:p w14:paraId="5404B42F" w14:textId="47D0774D"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Los resultados que se incluyen en esta clasificación sin ser taxativos (o a modo de ejemplo) son los que no corresponden a las clasificaciones anteriores, entre ellos: </w:t>
      </w:r>
    </w:p>
    <w:p w14:paraId="5D096DE6" w14:textId="6B6A29E5"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a. los ingresos provenientes de inversiones transitorias (depósitos a plazo fijo, depósitos en caja de</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ahorro, títulos públicos, obligaciones negociables, fondos comunes de inversión, y otros similares). En aquellos casos que dichas inversiones puedan vincularse en forma directa con operaciones con asociados y/o no asociados deberán atribuirse a resultados por la gestión cooperativa con asociados y/o no asociados; </w:t>
      </w:r>
    </w:p>
    <w:p w14:paraId="0BD48C79" w14:textId="53CB2AC9"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b. los resultados provenientes de inversiones permanentes en otros entes, excepto aquellos que se originan en procesos de integración vertical que contribuyan en forma directa a la consecución del objeto</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social. Estos últimos deberán atribuirse a resultados por la gestión cooperativa con asociados o no</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asociados (en proporción a la operatoria realizada); </w:t>
      </w:r>
    </w:p>
    <w:p w14:paraId="54759C6D" w14:textId="53C46318"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c. los resultados provenientes de las ventas de bienes de uso; </w:t>
      </w:r>
    </w:p>
    <w:p w14:paraId="20E799E1" w14:textId="51FF9611"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d. derechos de ingreso y/o transferencias; </w:t>
      </w:r>
    </w:p>
    <w:p w14:paraId="50F3BD56" w14:textId="392AA73D"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 xml:space="preserve">e. donaciones y subsidios; </w:t>
      </w:r>
    </w:p>
    <w:p w14:paraId="1592695A" w14:textId="1BD1E02A" w:rsidR="00A0116C" w:rsidRPr="00A0116C" w:rsidRDefault="00A0116C" w:rsidP="00A0116C">
      <w:pPr>
        <w:jc w:val="both"/>
        <w:rPr>
          <w:rFonts w:ascii="Garamond" w:eastAsia="Times New Roman" w:hAnsi="Garamond" w:cs="Arial MT"/>
          <w:sz w:val="28"/>
          <w:szCs w:val="26"/>
          <w:lang w:val="es-ES"/>
        </w:rPr>
      </w:pPr>
      <w:r w:rsidRPr="00A0116C">
        <w:rPr>
          <w:rFonts w:ascii="Garamond" w:eastAsia="Times New Roman" w:hAnsi="Garamond" w:cs="Arial MT"/>
          <w:sz w:val="28"/>
          <w:szCs w:val="26"/>
          <w:lang w:val="es-ES"/>
        </w:rPr>
        <w:t>f. todo otro ingreso obtenido por, o como consecuencia de, bienes afectados a actividades inherentes a la gestión cooperativa, en la medida que su gasto relacionado no pueda vincularse de manera directa</w:t>
      </w:r>
      <w:r>
        <w:rPr>
          <w:rFonts w:ascii="Garamond" w:eastAsia="Times New Roman" w:hAnsi="Garamond" w:cs="Arial MT"/>
          <w:sz w:val="28"/>
          <w:szCs w:val="26"/>
          <w:lang w:val="es-ES"/>
        </w:rPr>
        <w:t xml:space="preserve"> </w:t>
      </w:r>
      <w:r w:rsidRPr="00A0116C">
        <w:rPr>
          <w:rFonts w:ascii="Garamond" w:eastAsia="Times New Roman" w:hAnsi="Garamond" w:cs="Arial MT"/>
          <w:sz w:val="28"/>
          <w:szCs w:val="26"/>
          <w:lang w:val="es-ES"/>
        </w:rPr>
        <w:t xml:space="preserve">con operaciones por la gestión cooperativa con asociados o no asociados (recupero de siniestros, expropiaciones, indemnizaciones por no hacer, y otros similares); </w:t>
      </w:r>
    </w:p>
    <w:p w14:paraId="1393B880" w14:textId="1A21B39E" w:rsidR="00A0116C" w:rsidRPr="00A0116C" w:rsidRDefault="00A0116C" w:rsidP="00A0116C">
      <w:pPr>
        <w:jc w:val="both"/>
        <w:rPr>
          <w:rFonts w:ascii="Garamond" w:eastAsia="Times New Roman" w:hAnsi="Garamond" w:cs="Arial MT"/>
          <w:sz w:val="28"/>
          <w:szCs w:val="26"/>
          <w:lang w:val="es-ES"/>
        </w:rPr>
        <w:sectPr w:rsidR="00A0116C" w:rsidRPr="00A0116C" w:rsidSect="00363F8D">
          <w:pgSz w:w="11906" w:h="16838" w:code="9"/>
          <w:pgMar w:top="720" w:right="720" w:bottom="720" w:left="720" w:header="708" w:footer="708" w:gutter="0"/>
          <w:cols w:space="708"/>
          <w:docGrid w:linePitch="360"/>
        </w:sectPr>
      </w:pPr>
      <w:r w:rsidRPr="00A0116C">
        <w:rPr>
          <w:rFonts w:ascii="Garamond" w:eastAsia="Times New Roman" w:hAnsi="Garamond" w:cs="Arial MT"/>
          <w:sz w:val="28"/>
          <w:szCs w:val="26"/>
          <w:lang w:val="es-ES"/>
        </w:rPr>
        <w:t>g. otros ingresos y egresos que provienen de las actividades ajenas a la gestión cooperativa.</w:t>
      </w:r>
    </w:p>
    <w:p w14:paraId="2AA13EDD" w14:textId="77777777" w:rsidR="009D3A86" w:rsidRPr="004D2690" w:rsidRDefault="009D3A86" w:rsidP="000755B4">
      <w:pPr>
        <w:jc w:val="center"/>
        <w:rPr>
          <w:rFonts w:ascii="Garamond" w:hAnsi="Garamond"/>
          <w:b/>
          <w:bCs/>
          <w:sz w:val="32"/>
          <w:szCs w:val="32"/>
        </w:rPr>
      </w:pPr>
    </w:p>
    <w:p w14:paraId="17B78152" w14:textId="33FDDDE5" w:rsidR="00FC6D27" w:rsidRPr="004D2690" w:rsidRDefault="00463D6C" w:rsidP="005C4C3C">
      <w:pPr>
        <w:jc w:val="center"/>
        <w:rPr>
          <w:rFonts w:ascii="Garamond" w:eastAsia="Times New Roman" w:hAnsi="Garamond" w:cs="Arial MT"/>
          <w:b/>
          <w:sz w:val="24"/>
          <w:szCs w:val="24"/>
          <w:lang w:val="es-ES"/>
        </w:rPr>
      </w:pPr>
      <w:r w:rsidRPr="004D2690">
        <w:rPr>
          <w:rFonts w:ascii="Garamond" w:eastAsia="Times New Roman" w:hAnsi="Garamond" w:cs="Arial MT"/>
          <w:b/>
          <w:sz w:val="28"/>
          <w:szCs w:val="26"/>
          <w:lang w:val="es-ES"/>
        </w:rPr>
        <w:t>3-EEPN - ESTADO D</w:t>
      </w:r>
      <w:r w:rsidR="005C4C3C" w:rsidRPr="004D2690">
        <w:rPr>
          <w:rFonts w:ascii="Garamond" w:eastAsia="Times New Roman" w:hAnsi="Garamond" w:cs="Arial MT"/>
          <w:b/>
          <w:sz w:val="28"/>
          <w:szCs w:val="26"/>
          <w:lang w:val="es-ES"/>
        </w:rPr>
        <w:t>E EVOLUCION DEL PATRIMONIO NETO</w:t>
      </w:r>
    </w:p>
    <w:tbl>
      <w:tblPr>
        <w:tblW w:w="16581" w:type="dxa"/>
        <w:tblInd w:w="-460" w:type="dxa"/>
        <w:tblLayout w:type="fixed"/>
        <w:tblLook w:val="04A0" w:firstRow="1" w:lastRow="0" w:firstColumn="1" w:lastColumn="0" w:noHBand="0" w:noVBand="1"/>
      </w:tblPr>
      <w:tblGrid>
        <w:gridCol w:w="2880"/>
        <w:gridCol w:w="990"/>
        <w:gridCol w:w="990"/>
        <w:gridCol w:w="1080"/>
        <w:gridCol w:w="1080"/>
        <w:gridCol w:w="900"/>
        <w:gridCol w:w="1080"/>
        <w:gridCol w:w="270"/>
        <w:gridCol w:w="720"/>
        <w:gridCol w:w="1080"/>
        <w:gridCol w:w="810"/>
        <w:gridCol w:w="990"/>
        <w:gridCol w:w="1350"/>
        <w:gridCol w:w="390"/>
        <w:gridCol w:w="854"/>
        <w:gridCol w:w="857"/>
        <w:gridCol w:w="246"/>
        <w:gridCol w:w="14"/>
      </w:tblGrid>
      <w:tr w:rsidR="0011380F" w:rsidRPr="0011380F" w14:paraId="01A7D4D5" w14:textId="77777777" w:rsidTr="0043187F">
        <w:trPr>
          <w:gridAfter w:val="2"/>
          <w:wAfter w:w="260" w:type="dxa"/>
          <w:trHeight w:val="225"/>
        </w:trPr>
        <w:tc>
          <w:tcPr>
            <w:tcW w:w="16321" w:type="dxa"/>
            <w:gridSpan w:val="16"/>
            <w:vMerge w:val="restart"/>
            <w:tcBorders>
              <w:top w:val="single" w:sz="8" w:space="0" w:color="auto"/>
              <w:left w:val="single" w:sz="8" w:space="0" w:color="auto"/>
              <w:bottom w:val="nil"/>
              <w:right w:val="single" w:sz="8" w:space="0" w:color="000000"/>
            </w:tcBorders>
            <w:shd w:val="clear" w:color="auto" w:fill="auto"/>
            <w:noWrap/>
            <w:vAlign w:val="bottom"/>
          </w:tcPr>
          <w:p w14:paraId="7ECC60BB" w14:textId="22FEEA65" w:rsidR="0011380F" w:rsidRPr="0011380F" w:rsidRDefault="0011380F" w:rsidP="0011380F">
            <w:pPr>
              <w:spacing w:after="0" w:line="240" w:lineRule="auto"/>
              <w:jc w:val="center"/>
              <w:rPr>
                <w:rFonts w:ascii="Garamond" w:eastAsia="Times New Roman" w:hAnsi="Garamond" w:cs="Arial"/>
                <w:b/>
                <w:bCs/>
                <w:sz w:val="20"/>
                <w:szCs w:val="20"/>
              </w:rPr>
            </w:pPr>
            <w:r w:rsidRPr="0011380F">
              <w:rPr>
                <w:rFonts w:ascii="Garamond" w:eastAsia="Times New Roman" w:hAnsi="Garamond" w:cs="Arial"/>
                <w:b/>
                <w:bCs/>
                <w:sz w:val="20"/>
                <w:szCs w:val="20"/>
              </w:rPr>
              <w:t>DENOMINACIÓN DEL ENTE  COOPERATIVA ... Ltda.</w:t>
            </w:r>
          </w:p>
        </w:tc>
      </w:tr>
      <w:tr w:rsidR="0011380F" w:rsidRPr="0011380F" w14:paraId="633CBEF2" w14:textId="77777777" w:rsidTr="0043187F">
        <w:tc>
          <w:tcPr>
            <w:tcW w:w="16321" w:type="dxa"/>
            <w:gridSpan w:val="16"/>
            <w:vMerge/>
            <w:tcBorders>
              <w:top w:val="single" w:sz="8" w:space="0" w:color="auto"/>
              <w:left w:val="single" w:sz="8" w:space="0" w:color="auto"/>
              <w:bottom w:val="nil"/>
              <w:right w:val="single" w:sz="8" w:space="0" w:color="000000"/>
            </w:tcBorders>
            <w:vAlign w:val="center"/>
          </w:tcPr>
          <w:p w14:paraId="1E9C9C43" w14:textId="77777777" w:rsidR="0011380F" w:rsidRPr="0011380F" w:rsidRDefault="0011380F" w:rsidP="0011380F">
            <w:pPr>
              <w:spacing w:after="0" w:line="240" w:lineRule="auto"/>
              <w:jc w:val="center"/>
              <w:rPr>
                <w:rFonts w:ascii="Garamond" w:eastAsia="Times New Roman" w:hAnsi="Garamond" w:cs="Arial"/>
                <w:b/>
                <w:bCs/>
                <w:sz w:val="20"/>
                <w:szCs w:val="20"/>
              </w:rPr>
            </w:pPr>
          </w:p>
        </w:tc>
        <w:tc>
          <w:tcPr>
            <w:tcW w:w="260" w:type="dxa"/>
            <w:gridSpan w:val="2"/>
            <w:tcBorders>
              <w:top w:val="nil"/>
              <w:left w:val="nil"/>
              <w:bottom w:val="nil"/>
              <w:right w:val="nil"/>
            </w:tcBorders>
            <w:shd w:val="clear" w:color="auto" w:fill="auto"/>
            <w:noWrap/>
            <w:vAlign w:val="bottom"/>
            <w:hideMark/>
          </w:tcPr>
          <w:p w14:paraId="7923889C" w14:textId="77777777" w:rsidR="0011380F" w:rsidRPr="0011380F" w:rsidRDefault="0011380F" w:rsidP="0011380F">
            <w:pPr>
              <w:spacing w:after="0" w:line="240" w:lineRule="auto"/>
              <w:jc w:val="center"/>
              <w:rPr>
                <w:rFonts w:ascii="Garamond" w:eastAsia="Times New Roman" w:hAnsi="Garamond" w:cs="Arial"/>
                <w:b/>
                <w:bCs/>
                <w:sz w:val="20"/>
                <w:szCs w:val="20"/>
              </w:rPr>
            </w:pPr>
          </w:p>
        </w:tc>
      </w:tr>
      <w:tr w:rsidR="0011380F" w:rsidRPr="0011380F" w14:paraId="045643F3" w14:textId="77777777" w:rsidTr="0043187F">
        <w:tc>
          <w:tcPr>
            <w:tcW w:w="16321" w:type="dxa"/>
            <w:gridSpan w:val="16"/>
            <w:tcBorders>
              <w:top w:val="nil"/>
              <w:left w:val="single" w:sz="8" w:space="0" w:color="auto"/>
              <w:bottom w:val="single" w:sz="8" w:space="0" w:color="auto"/>
              <w:right w:val="single" w:sz="8" w:space="0" w:color="000000"/>
            </w:tcBorders>
            <w:shd w:val="clear" w:color="auto" w:fill="auto"/>
            <w:noWrap/>
            <w:vAlign w:val="bottom"/>
          </w:tcPr>
          <w:p w14:paraId="2C762C4C" w14:textId="2872DB9E" w:rsidR="0011380F" w:rsidRPr="0011380F" w:rsidRDefault="0011380F" w:rsidP="0011380F">
            <w:pPr>
              <w:spacing w:after="0" w:line="240" w:lineRule="auto"/>
              <w:jc w:val="center"/>
              <w:rPr>
                <w:rFonts w:ascii="Garamond" w:eastAsia="Times New Roman" w:hAnsi="Garamond" w:cs="Arial"/>
                <w:b/>
                <w:bCs/>
                <w:sz w:val="20"/>
                <w:szCs w:val="20"/>
              </w:rPr>
            </w:pPr>
            <w:r w:rsidRPr="0011380F">
              <w:rPr>
                <w:rFonts w:ascii="Garamond" w:eastAsia="Times New Roman" w:hAnsi="Garamond" w:cs="Arial"/>
                <w:b/>
                <w:bCs/>
                <w:sz w:val="20"/>
                <w:szCs w:val="20"/>
              </w:rPr>
              <w:t>ESTADO DE EVOLUCION DE PATRIMONIO NETO</w:t>
            </w:r>
          </w:p>
        </w:tc>
        <w:tc>
          <w:tcPr>
            <w:tcW w:w="260" w:type="dxa"/>
            <w:gridSpan w:val="2"/>
            <w:vAlign w:val="center"/>
            <w:hideMark/>
          </w:tcPr>
          <w:p w14:paraId="4C8E260B"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3C45BDF5" w14:textId="77777777" w:rsidTr="0043187F">
        <w:tc>
          <w:tcPr>
            <w:tcW w:w="2880" w:type="dxa"/>
            <w:tcBorders>
              <w:top w:val="nil"/>
              <w:left w:val="single" w:sz="8" w:space="0" w:color="auto"/>
              <w:bottom w:val="nil"/>
              <w:right w:val="single" w:sz="8" w:space="0" w:color="auto"/>
            </w:tcBorders>
            <w:shd w:val="clear" w:color="auto" w:fill="auto"/>
            <w:vAlign w:val="center"/>
            <w:hideMark/>
          </w:tcPr>
          <w:p w14:paraId="7C796D7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6390" w:type="dxa"/>
            <w:gridSpan w:val="7"/>
            <w:tcBorders>
              <w:top w:val="nil"/>
              <w:left w:val="nil"/>
              <w:bottom w:val="single" w:sz="8" w:space="0" w:color="231F20"/>
              <w:right w:val="single" w:sz="8" w:space="0" w:color="231F20"/>
            </w:tcBorders>
            <w:shd w:val="clear" w:color="auto" w:fill="auto"/>
            <w:vAlign w:val="center"/>
            <w:hideMark/>
          </w:tcPr>
          <w:p w14:paraId="596A0E54" w14:textId="77777777" w:rsidR="0011380F" w:rsidRPr="0011380F" w:rsidRDefault="0011380F" w:rsidP="0011380F">
            <w:pPr>
              <w:spacing w:after="0" w:line="240" w:lineRule="auto"/>
              <w:jc w:val="center"/>
              <w:rPr>
                <w:rFonts w:ascii="Garamond" w:eastAsia="Times New Roman" w:hAnsi="Garamond" w:cs="Arial"/>
                <w:b/>
                <w:bCs/>
                <w:color w:val="231F20"/>
                <w:sz w:val="20"/>
                <w:szCs w:val="20"/>
                <w:lang w:val="en-US"/>
              </w:rPr>
            </w:pPr>
            <w:proofErr w:type="spellStart"/>
            <w:r w:rsidRPr="0011380F">
              <w:rPr>
                <w:rFonts w:ascii="Garamond" w:eastAsia="Times New Roman" w:hAnsi="Garamond" w:cs="Arial"/>
                <w:b/>
                <w:bCs/>
                <w:color w:val="231F20"/>
                <w:sz w:val="20"/>
                <w:szCs w:val="20"/>
                <w:lang w:val="en-US"/>
              </w:rPr>
              <w:t>Aportes</w:t>
            </w:r>
            <w:proofErr w:type="spellEnd"/>
            <w:r w:rsidRPr="0011380F">
              <w:rPr>
                <w:rFonts w:ascii="Garamond" w:eastAsia="Times New Roman" w:hAnsi="Garamond" w:cs="Arial"/>
                <w:b/>
                <w:bCs/>
                <w:color w:val="231F20"/>
                <w:sz w:val="20"/>
                <w:szCs w:val="20"/>
                <w:lang w:val="en-US"/>
              </w:rPr>
              <w:t xml:space="preserve"> de </w:t>
            </w:r>
            <w:proofErr w:type="spellStart"/>
            <w:r w:rsidRPr="0011380F">
              <w:rPr>
                <w:rFonts w:ascii="Garamond" w:eastAsia="Times New Roman" w:hAnsi="Garamond" w:cs="Arial"/>
                <w:b/>
                <w:bCs/>
                <w:color w:val="231F20"/>
                <w:sz w:val="20"/>
                <w:szCs w:val="20"/>
                <w:lang w:val="en-US"/>
              </w:rPr>
              <w:t>los</w:t>
            </w:r>
            <w:proofErr w:type="spellEnd"/>
            <w:r w:rsidRPr="0011380F">
              <w:rPr>
                <w:rFonts w:ascii="Garamond" w:eastAsia="Times New Roman" w:hAnsi="Garamond" w:cs="Arial"/>
                <w:b/>
                <w:bCs/>
                <w:color w:val="231F20"/>
                <w:sz w:val="20"/>
                <w:szCs w:val="20"/>
                <w:lang w:val="en-US"/>
              </w:rPr>
              <w:t xml:space="preserve"> Asociados</w:t>
            </w:r>
          </w:p>
        </w:tc>
        <w:tc>
          <w:tcPr>
            <w:tcW w:w="5340" w:type="dxa"/>
            <w:gridSpan w:val="6"/>
            <w:tcBorders>
              <w:top w:val="nil"/>
              <w:left w:val="nil"/>
              <w:bottom w:val="single" w:sz="8" w:space="0" w:color="231F20"/>
              <w:right w:val="single" w:sz="8" w:space="0" w:color="231F20"/>
            </w:tcBorders>
            <w:shd w:val="clear" w:color="auto" w:fill="auto"/>
            <w:vAlign w:val="center"/>
            <w:hideMark/>
          </w:tcPr>
          <w:p w14:paraId="54B49617" w14:textId="77777777" w:rsidR="0011380F" w:rsidRPr="0011380F" w:rsidRDefault="0011380F" w:rsidP="0011380F">
            <w:pPr>
              <w:spacing w:after="0" w:line="240" w:lineRule="auto"/>
              <w:jc w:val="center"/>
              <w:rPr>
                <w:rFonts w:ascii="Garamond" w:eastAsia="Times New Roman" w:hAnsi="Garamond" w:cs="Arial"/>
                <w:b/>
                <w:bCs/>
                <w:color w:val="231F20"/>
                <w:sz w:val="20"/>
                <w:szCs w:val="20"/>
                <w:lang w:val="en-US"/>
              </w:rPr>
            </w:pPr>
            <w:proofErr w:type="spellStart"/>
            <w:r w:rsidRPr="0011380F">
              <w:rPr>
                <w:rFonts w:ascii="Garamond" w:eastAsia="Times New Roman" w:hAnsi="Garamond" w:cs="Arial"/>
                <w:b/>
                <w:bCs/>
                <w:color w:val="231F20"/>
                <w:sz w:val="20"/>
                <w:szCs w:val="20"/>
                <w:lang w:val="en-US"/>
              </w:rPr>
              <w:t>Resultados</w:t>
            </w:r>
            <w:proofErr w:type="spellEnd"/>
            <w:r w:rsidRPr="0011380F">
              <w:rPr>
                <w:rFonts w:ascii="Garamond" w:eastAsia="Times New Roman" w:hAnsi="Garamond" w:cs="Arial"/>
                <w:b/>
                <w:bCs/>
                <w:color w:val="231F20"/>
                <w:sz w:val="20"/>
                <w:szCs w:val="20"/>
                <w:lang w:val="en-US"/>
              </w:rPr>
              <w:t xml:space="preserve"> </w:t>
            </w:r>
            <w:proofErr w:type="spellStart"/>
            <w:r w:rsidRPr="0011380F">
              <w:rPr>
                <w:rFonts w:ascii="Garamond" w:eastAsia="Times New Roman" w:hAnsi="Garamond" w:cs="Arial"/>
                <w:b/>
                <w:bCs/>
                <w:color w:val="231F20"/>
                <w:sz w:val="20"/>
                <w:szCs w:val="20"/>
                <w:lang w:val="en-US"/>
              </w:rPr>
              <w:t>acumulados</w:t>
            </w:r>
            <w:proofErr w:type="spellEnd"/>
          </w:p>
        </w:tc>
        <w:tc>
          <w:tcPr>
            <w:tcW w:w="1711" w:type="dxa"/>
            <w:gridSpan w:val="2"/>
            <w:tcBorders>
              <w:top w:val="nil"/>
              <w:left w:val="nil"/>
              <w:bottom w:val="single" w:sz="8" w:space="0" w:color="231F20"/>
              <w:right w:val="single" w:sz="8" w:space="0" w:color="231F20"/>
            </w:tcBorders>
            <w:shd w:val="clear" w:color="auto" w:fill="auto"/>
            <w:vAlign w:val="center"/>
            <w:hideMark/>
          </w:tcPr>
          <w:p w14:paraId="2EEEC793" w14:textId="77777777" w:rsidR="0011380F" w:rsidRPr="0011380F" w:rsidRDefault="0011380F" w:rsidP="0011380F">
            <w:pPr>
              <w:spacing w:after="0" w:line="240" w:lineRule="auto"/>
              <w:jc w:val="center"/>
              <w:rPr>
                <w:rFonts w:ascii="Garamond" w:eastAsia="Times New Roman" w:hAnsi="Garamond" w:cs="Arial"/>
                <w:b/>
                <w:bCs/>
                <w:color w:val="231F20"/>
                <w:sz w:val="20"/>
                <w:szCs w:val="20"/>
                <w:lang w:val="en-US"/>
              </w:rPr>
            </w:pPr>
            <w:proofErr w:type="spellStart"/>
            <w:r w:rsidRPr="0011380F">
              <w:rPr>
                <w:rFonts w:ascii="Garamond" w:eastAsia="Times New Roman" w:hAnsi="Garamond" w:cs="Arial"/>
                <w:b/>
                <w:bCs/>
                <w:color w:val="231F20"/>
                <w:sz w:val="20"/>
                <w:szCs w:val="20"/>
                <w:lang w:val="en-US"/>
              </w:rPr>
              <w:t>Totales</w:t>
            </w:r>
            <w:proofErr w:type="spellEnd"/>
          </w:p>
        </w:tc>
        <w:tc>
          <w:tcPr>
            <w:tcW w:w="260" w:type="dxa"/>
            <w:gridSpan w:val="2"/>
            <w:vAlign w:val="center"/>
            <w:hideMark/>
          </w:tcPr>
          <w:p w14:paraId="196B165D"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r w:rsidR="0011380F" w:rsidRPr="0011380F" w14:paraId="4C4AA7A7"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31BFA27E" w14:textId="77777777" w:rsidR="0011380F" w:rsidRPr="0011380F" w:rsidRDefault="0011380F" w:rsidP="0011380F">
            <w:pPr>
              <w:spacing w:after="0" w:line="240" w:lineRule="auto"/>
              <w:jc w:val="center"/>
              <w:rPr>
                <w:rFonts w:ascii="Garamond" w:eastAsia="Times New Roman" w:hAnsi="Garamond" w:cs="Arial"/>
                <w:b/>
                <w:bCs/>
                <w:color w:val="231F20"/>
                <w:sz w:val="20"/>
                <w:szCs w:val="20"/>
                <w:lang w:val="en-US"/>
              </w:rPr>
            </w:pPr>
            <w:proofErr w:type="spellStart"/>
            <w:r w:rsidRPr="0011380F">
              <w:rPr>
                <w:rFonts w:ascii="Garamond" w:eastAsia="Times New Roman" w:hAnsi="Garamond" w:cs="Arial"/>
                <w:b/>
                <w:bCs/>
                <w:color w:val="231F20"/>
                <w:sz w:val="20"/>
                <w:szCs w:val="20"/>
                <w:lang w:val="en-US"/>
              </w:rPr>
              <w:t>Rubros</w:t>
            </w:r>
            <w:proofErr w:type="spellEnd"/>
          </w:p>
        </w:tc>
        <w:tc>
          <w:tcPr>
            <w:tcW w:w="990" w:type="dxa"/>
            <w:tcBorders>
              <w:top w:val="nil"/>
              <w:left w:val="nil"/>
              <w:bottom w:val="nil"/>
              <w:right w:val="single" w:sz="8" w:space="0" w:color="231F20"/>
            </w:tcBorders>
            <w:shd w:val="clear" w:color="auto" w:fill="auto"/>
            <w:vAlign w:val="center"/>
            <w:hideMark/>
          </w:tcPr>
          <w:p w14:paraId="1FC98A27"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 xml:space="preserve">Capital </w:t>
            </w:r>
            <w:proofErr w:type="spellStart"/>
            <w:r w:rsidRPr="0011380F">
              <w:rPr>
                <w:rFonts w:ascii="Garamond" w:eastAsia="Times New Roman" w:hAnsi="Garamond" w:cs="Arial"/>
                <w:b/>
                <w:bCs/>
                <w:color w:val="231F20"/>
                <w:sz w:val="15"/>
                <w:szCs w:val="15"/>
                <w:lang w:val="en-US"/>
              </w:rPr>
              <w:t>Cooperativo</w:t>
            </w:r>
            <w:proofErr w:type="spellEnd"/>
            <w:r w:rsidRPr="0011380F">
              <w:rPr>
                <w:rFonts w:ascii="Garamond" w:eastAsia="Times New Roman" w:hAnsi="Garamond" w:cs="Arial"/>
                <w:b/>
                <w:bCs/>
                <w:color w:val="231F20"/>
                <w:sz w:val="15"/>
                <w:szCs w:val="15"/>
                <w:lang w:val="en-US"/>
              </w:rPr>
              <w:t xml:space="preserve"> </w:t>
            </w:r>
            <w:proofErr w:type="spellStart"/>
            <w:r w:rsidRPr="0011380F">
              <w:rPr>
                <w:rFonts w:ascii="Garamond" w:eastAsia="Times New Roman" w:hAnsi="Garamond" w:cs="Arial"/>
                <w:b/>
                <w:bCs/>
                <w:color w:val="231F20"/>
                <w:sz w:val="15"/>
                <w:szCs w:val="15"/>
                <w:lang w:val="en-US"/>
              </w:rPr>
              <w:t>Suscripto</w:t>
            </w:r>
            <w:proofErr w:type="spellEnd"/>
          </w:p>
        </w:tc>
        <w:tc>
          <w:tcPr>
            <w:tcW w:w="990" w:type="dxa"/>
            <w:tcBorders>
              <w:top w:val="nil"/>
              <w:left w:val="nil"/>
              <w:bottom w:val="nil"/>
              <w:right w:val="single" w:sz="8" w:space="0" w:color="231F20"/>
            </w:tcBorders>
            <w:shd w:val="clear" w:color="auto" w:fill="auto"/>
            <w:vAlign w:val="center"/>
            <w:hideMark/>
          </w:tcPr>
          <w:p w14:paraId="372BA74F" w14:textId="77777777" w:rsid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Ajuste</w:t>
            </w:r>
            <w:proofErr w:type="spellEnd"/>
            <w:r w:rsidRPr="0011380F">
              <w:rPr>
                <w:rFonts w:ascii="Garamond" w:eastAsia="Times New Roman" w:hAnsi="Garamond" w:cs="Arial"/>
                <w:b/>
                <w:bCs/>
                <w:color w:val="231F20"/>
                <w:sz w:val="15"/>
                <w:szCs w:val="15"/>
                <w:lang w:val="en-US"/>
              </w:rPr>
              <w:t xml:space="preserve"> </w:t>
            </w:r>
          </w:p>
          <w:p w14:paraId="11C5AD7F" w14:textId="0A7149DF"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 xml:space="preserve">del Capital </w:t>
            </w:r>
            <w:proofErr w:type="spellStart"/>
            <w:r w:rsidRPr="0011380F">
              <w:rPr>
                <w:rFonts w:ascii="Garamond" w:eastAsia="Times New Roman" w:hAnsi="Garamond" w:cs="Arial"/>
                <w:b/>
                <w:bCs/>
                <w:color w:val="231F20"/>
                <w:sz w:val="15"/>
                <w:szCs w:val="15"/>
                <w:lang w:val="en-US"/>
              </w:rPr>
              <w:t>Cooperativo</w:t>
            </w:r>
            <w:proofErr w:type="spellEnd"/>
          </w:p>
        </w:tc>
        <w:tc>
          <w:tcPr>
            <w:tcW w:w="1080" w:type="dxa"/>
            <w:tcBorders>
              <w:top w:val="nil"/>
              <w:left w:val="nil"/>
              <w:bottom w:val="nil"/>
              <w:right w:val="single" w:sz="8" w:space="0" w:color="231F20"/>
            </w:tcBorders>
            <w:shd w:val="clear" w:color="auto" w:fill="auto"/>
            <w:vAlign w:val="center"/>
            <w:hideMark/>
          </w:tcPr>
          <w:p w14:paraId="679DA4DF" w14:textId="77777777" w:rsidR="0011380F" w:rsidRPr="0011380F" w:rsidRDefault="0011380F" w:rsidP="0011380F">
            <w:pPr>
              <w:spacing w:after="0" w:line="240" w:lineRule="auto"/>
              <w:jc w:val="center"/>
              <w:rPr>
                <w:rFonts w:ascii="Garamond" w:eastAsia="Times New Roman" w:hAnsi="Garamond" w:cs="Arial"/>
                <w:b/>
                <w:bCs/>
                <w:color w:val="231F20"/>
                <w:sz w:val="15"/>
                <w:szCs w:val="15"/>
              </w:rPr>
            </w:pPr>
            <w:r w:rsidRPr="0011380F">
              <w:rPr>
                <w:rFonts w:ascii="Garamond" w:eastAsia="Times New Roman" w:hAnsi="Garamond" w:cs="Arial"/>
                <w:b/>
                <w:bCs/>
                <w:color w:val="231F20"/>
                <w:sz w:val="15"/>
                <w:szCs w:val="15"/>
              </w:rPr>
              <w:t>Ajuste del Capital Cooperativo No Capitalizado</w:t>
            </w:r>
          </w:p>
        </w:tc>
        <w:tc>
          <w:tcPr>
            <w:tcW w:w="1080" w:type="dxa"/>
            <w:tcBorders>
              <w:top w:val="nil"/>
              <w:left w:val="nil"/>
              <w:bottom w:val="nil"/>
              <w:right w:val="single" w:sz="8" w:space="0" w:color="231F20"/>
            </w:tcBorders>
            <w:shd w:val="clear" w:color="auto" w:fill="auto"/>
            <w:vAlign w:val="center"/>
            <w:hideMark/>
          </w:tcPr>
          <w:p w14:paraId="25CAE0A5" w14:textId="77777777" w:rsidR="0011380F" w:rsidRPr="0011380F" w:rsidRDefault="0011380F" w:rsidP="0011380F">
            <w:pPr>
              <w:spacing w:after="0" w:line="240" w:lineRule="auto"/>
              <w:jc w:val="center"/>
              <w:rPr>
                <w:rFonts w:ascii="Garamond" w:eastAsia="Times New Roman" w:hAnsi="Garamond" w:cs="Arial"/>
                <w:b/>
                <w:bCs/>
                <w:color w:val="231F20"/>
                <w:sz w:val="15"/>
                <w:szCs w:val="15"/>
              </w:rPr>
            </w:pPr>
            <w:r w:rsidRPr="0011380F">
              <w:rPr>
                <w:rFonts w:ascii="Garamond" w:eastAsia="Times New Roman" w:hAnsi="Garamond" w:cs="Arial"/>
                <w:b/>
                <w:bCs/>
                <w:color w:val="231F20"/>
                <w:sz w:val="15"/>
                <w:szCs w:val="15"/>
              </w:rPr>
              <w:t>Retornos e Intereses cooperativos a capitalizar</w:t>
            </w:r>
          </w:p>
        </w:tc>
        <w:tc>
          <w:tcPr>
            <w:tcW w:w="900" w:type="dxa"/>
            <w:tcBorders>
              <w:top w:val="nil"/>
              <w:left w:val="nil"/>
              <w:bottom w:val="nil"/>
              <w:right w:val="single" w:sz="8" w:space="0" w:color="231F20"/>
            </w:tcBorders>
            <w:shd w:val="clear" w:color="auto" w:fill="auto"/>
            <w:vAlign w:val="center"/>
            <w:hideMark/>
          </w:tcPr>
          <w:p w14:paraId="411CDC9D" w14:textId="77777777" w:rsidR="0011380F" w:rsidRDefault="0011380F" w:rsidP="0011380F">
            <w:pPr>
              <w:spacing w:after="0" w:line="240" w:lineRule="auto"/>
              <w:jc w:val="center"/>
              <w:rPr>
                <w:rFonts w:ascii="Garamond" w:eastAsia="Times New Roman" w:hAnsi="Garamond" w:cs="Arial"/>
                <w:b/>
                <w:bCs/>
                <w:color w:val="231F20"/>
                <w:sz w:val="15"/>
                <w:szCs w:val="15"/>
              </w:rPr>
            </w:pPr>
            <w:r w:rsidRPr="0011380F">
              <w:rPr>
                <w:rFonts w:ascii="Garamond" w:eastAsia="Times New Roman" w:hAnsi="Garamond" w:cs="Arial"/>
                <w:b/>
                <w:bCs/>
                <w:color w:val="231F20"/>
                <w:sz w:val="15"/>
                <w:szCs w:val="15"/>
              </w:rPr>
              <w:t xml:space="preserve">Otros Aportes </w:t>
            </w:r>
          </w:p>
          <w:p w14:paraId="7318E76A" w14:textId="2F35E19C" w:rsidR="0011380F" w:rsidRPr="0011380F" w:rsidRDefault="0011380F" w:rsidP="0011380F">
            <w:pPr>
              <w:spacing w:after="0" w:line="240" w:lineRule="auto"/>
              <w:jc w:val="center"/>
              <w:rPr>
                <w:rFonts w:ascii="Garamond" w:eastAsia="Times New Roman" w:hAnsi="Garamond" w:cs="Arial"/>
                <w:b/>
                <w:bCs/>
                <w:color w:val="231F20"/>
                <w:sz w:val="15"/>
                <w:szCs w:val="15"/>
              </w:rPr>
            </w:pPr>
            <w:r w:rsidRPr="0011380F">
              <w:rPr>
                <w:rFonts w:ascii="Garamond" w:eastAsia="Times New Roman" w:hAnsi="Garamond" w:cs="Arial"/>
                <w:b/>
                <w:bCs/>
                <w:color w:val="231F20"/>
                <w:sz w:val="15"/>
                <w:szCs w:val="15"/>
              </w:rPr>
              <w:t>de los Asociados</w:t>
            </w:r>
          </w:p>
        </w:tc>
        <w:tc>
          <w:tcPr>
            <w:tcW w:w="1080" w:type="dxa"/>
            <w:tcBorders>
              <w:top w:val="nil"/>
              <w:left w:val="nil"/>
              <w:bottom w:val="nil"/>
              <w:right w:val="nil"/>
            </w:tcBorders>
            <w:shd w:val="clear" w:color="auto" w:fill="auto"/>
            <w:vAlign w:val="center"/>
            <w:hideMark/>
          </w:tcPr>
          <w:p w14:paraId="1D72C6AB" w14:textId="77777777" w:rsidR="0011380F" w:rsidRPr="0011380F" w:rsidRDefault="0011380F" w:rsidP="0011380F">
            <w:pPr>
              <w:spacing w:after="0" w:line="240" w:lineRule="auto"/>
              <w:jc w:val="center"/>
              <w:rPr>
                <w:rFonts w:ascii="Garamond" w:eastAsia="Times New Roman" w:hAnsi="Garamond" w:cs="Arial"/>
                <w:b/>
                <w:bCs/>
                <w:color w:val="231F20"/>
                <w:sz w:val="15"/>
                <w:szCs w:val="15"/>
              </w:rPr>
            </w:pPr>
            <w:r w:rsidRPr="0011380F">
              <w:rPr>
                <w:rFonts w:ascii="Garamond" w:eastAsia="Times New Roman" w:hAnsi="Garamond" w:cs="Arial"/>
                <w:b/>
                <w:bCs/>
                <w:color w:val="231F20"/>
                <w:sz w:val="15"/>
                <w:szCs w:val="15"/>
              </w:rPr>
              <w:t>Otros Ajustes al Patrimonio  Neto No capitalizables</w:t>
            </w:r>
          </w:p>
        </w:tc>
        <w:tc>
          <w:tcPr>
            <w:tcW w:w="270" w:type="dxa"/>
            <w:tcBorders>
              <w:top w:val="nil"/>
              <w:left w:val="single" w:sz="8" w:space="0" w:color="auto"/>
              <w:bottom w:val="nil"/>
              <w:right w:val="single" w:sz="8" w:space="0" w:color="auto"/>
            </w:tcBorders>
            <w:shd w:val="clear" w:color="auto" w:fill="auto"/>
            <w:vAlign w:val="center"/>
            <w:hideMark/>
          </w:tcPr>
          <w:p w14:paraId="573C5D05" w14:textId="26E4C5B5"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T</w:t>
            </w:r>
            <w:r>
              <w:rPr>
                <w:rFonts w:ascii="Garamond" w:eastAsia="Times New Roman" w:hAnsi="Garamond" w:cs="Arial"/>
                <w:b/>
                <w:bCs/>
                <w:color w:val="231F20"/>
                <w:sz w:val="15"/>
                <w:szCs w:val="15"/>
                <w:lang w:val="en-US"/>
              </w:rPr>
              <w:t>OTAL</w:t>
            </w:r>
          </w:p>
        </w:tc>
        <w:tc>
          <w:tcPr>
            <w:tcW w:w="2610" w:type="dxa"/>
            <w:gridSpan w:val="3"/>
            <w:tcBorders>
              <w:top w:val="nil"/>
              <w:left w:val="nil"/>
              <w:bottom w:val="single" w:sz="8" w:space="0" w:color="231F20"/>
              <w:right w:val="single" w:sz="8" w:space="0" w:color="231F20"/>
            </w:tcBorders>
            <w:shd w:val="clear" w:color="auto" w:fill="auto"/>
            <w:vAlign w:val="center"/>
            <w:hideMark/>
          </w:tcPr>
          <w:p w14:paraId="41C96CEC"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Excedentes</w:t>
            </w:r>
            <w:proofErr w:type="spellEnd"/>
            <w:r w:rsidRPr="0011380F">
              <w:rPr>
                <w:rFonts w:ascii="Garamond" w:eastAsia="Times New Roman" w:hAnsi="Garamond" w:cs="Arial"/>
                <w:b/>
                <w:bCs/>
                <w:color w:val="231F20"/>
                <w:sz w:val="15"/>
                <w:szCs w:val="15"/>
                <w:lang w:val="en-US"/>
              </w:rPr>
              <w:t xml:space="preserve"> </w:t>
            </w:r>
            <w:proofErr w:type="spellStart"/>
            <w:r w:rsidRPr="0011380F">
              <w:rPr>
                <w:rFonts w:ascii="Garamond" w:eastAsia="Times New Roman" w:hAnsi="Garamond" w:cs="Arial"/>
                <w:b/>
                <w:bCs/>
                <w:color w:val="231F20"/>
                <w:sz w:val="15"/>
                <w:szCs w:val="15"/>
                <w:lang w:val="en-US"/>
              </w:rPr>
              <w:t>reservados</w:t>
            </w:r>
            <w:proofErr w:type="spellEnd"/>
          </w:p>
        </w:tc>
        <w:tc>
          <w:tcPr>
            <w:tcW w:w="990" w:type="dxa"/>
            <w:tcBorders>
              <w:top w:val="nil"/>
              <w:left w:val="nil"/>
              <w:bottom w:val="nil"/>
              <w:right w:val="single" w:sz="8" w:space="0" w:color="231F20"/>
            </w:tcBorders>
            <w:shd w:val="clear" w:color="auto" w:fill="auto"/>
            <w:vAlign w:val="center"/>
            <w:hideMark/>
          </w:tcPr>
          <w:p w14:paraId="676466FC"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Resultados</w:t>
            </w:r>
            <w:proofErr w:type="spellEnd"/>
            <w:r w:rsidRPr="0011380F">
              <w:rPr>
                <w:rFonts w:ascii="Garamond" w:eastAsia="Times New Roman" w:hAnsi="Garamond" w:cs="Arial"/>
                <w:b/>
                <w:bCs/>
                <w:color w:val="231F20"/>
                <w:sz w:val="15"/>
                <w:szCs w:val="15"/>
                <w:lang w:val="en-US"/>
              </w:rPr>
              <w:t xml:space="preserve"> </w:t>
            </w:r>
            <w:proofErr w:type="spellStart"/>
            <w:r w:rsidRPr="0011380F">
              <w:rPr>
                <w:rFonts w:ascii="Garamond" w:eastAsia="Times New Roman" w:hAnsi="Garamond" w:cs="Arial"/>
                <w:b/>
                <w:bCs/>
                <w:color w:val="231F20"/>
                <w:sz w:val="15"/>
                <w:szCs w:val="15"/>
                <w:lang w:val="en-US"/>
              </w:rPr>
              <w:t>Diferidos</w:t>
            </w:r>
            <w:proofErr w:type="spellEnd"/>
          </w:p>
        </w:tc>
        <w:tc>
          <w:tcPr>
            <w:tcW w:w="1350" w:type="dxa"/>
            <w:tcBorders>
              <w:top w:val="nil"/>
              <w:left w:val="nil"/>
              <w:bottom w:val="nil"/>
              <w:right w:val="nil"/>
            </w:tcBorders>
            <w:shd w:val="clear" w:color="auto" w:fill="auto"/>
            <w:vAlign w:val="center"/>
            <w:hideMark/>
          </w:tcPr>
          <w:p w14:paraId="11CFB5CE"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Resultados</w:t>
            </w:r>
            <w:proofErr w:type="spellEnd"/>
            <w:r w:rsidRPr="0011380F">
              <w:rPr>
                <w:rFonts w:ascii="Garamond" w:eastAsia="Times New Roman" w:hAnsi="Garamond" w:cs="Arial"/>
                <w:b/>
                <w:bCs/>
                <w:color w:val="231F20"/>
                <w:sz w:val="15"/>
                <w:szCs w:val="15"/>
                <w:lang w:val="en-US"/>
              </w:rPr>
              <w:t xml:space="preserve"> No   </w:t>
            </w:r>
            <w:proofErr w:type="spellStart"/>
            <w:r w:rsidRPr="0011380F">
              <w:rPr>
                <w:rFonts w:ascii="Garamond" w:eastAsia="Times New Roman" w:hAnsi="Garamond" w:cs="Arial"/>
                <w:b/>
                <w:bCs/>
                <w:color w:val="231F20"/>
                <w:sz w:val="15"/>
                <w:szCs w:val="15"/>
                <w:lang w:val="en-US"/>
              </w:rPr>
              <w:t>Asignados</w:t>
            </w:r>
            <w:proofErr w:type="spellEnd"/>
          </w:p>
        </w:tc>
        <w:tc>
          <w:tcPr>
            <w:tcW w:w="390" w:type="dxa"/>
            <w:tcBorders>
              <w:top w:val="single" w:sz="8" w:space="0" w:color="auto"/>
              <w:left w:val="single" w:sz="8" w:space="0" w:color="auto"/>
              <w:bottom w:val="nil"/>
              <w:right w:val="single" w:sz="8" w:space="0" w:color="auto"/>
            </w:tcBorders>
            <w:shd w:val="clear" w:color="auto" w:fill="auto"/>
            <w:vAlign w:val="center"/>
            <w:hideMark/>
          </w:tcPr>
          <w:p w14:paraId="687E54A9"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TOTAL</w:t>
            </w:r>
          </w:p>
        </w:tc>
        <w:tc>
          <w:tcPr>
            <w:tcW w:w="854" w:type="dxa"/>
            <w:tcBorders>
              <w:top w:val="nil"/>
              <w:left w:val="nil"/>
              <w:bottom w:val="nil"/>
              <w:right w:val="single" w:sz="8" w:space="0" w:color="231F20"/>
            </w:tcBorders>
            <w:shd w:val="clear" w:color="auto" w:fill="auto"/>
            <w:vAlign w:val="center"/>
            <w:hideMark/>
          </w:tcPr>
          <w:p w14:paraId="5182B368"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Ejercicio</w:t>
            </w:r>
            <w:proofErr w:type="spellEnd"/>
            <w:r w:rsidRPr="0011380F">
              <w:rPr>
                <w:rFonts w:ascii="Garamond" w:eastAsia="Times New Roman" w:hAnsi="Garamond" w:cs="Arial"/>
                <w:b/>
                <w:bCs/>
                <w:color w:val="231F20"/>
                <w:sz w:val="15"/>
                <w:szCs w:val="15"/>
                <w:lang w:val="en-US"/>
              </w:rPr>
              <w:t xml:space="preserve"> Actual</w:t>
            </w:r>
          </w:p>
        </w:tc>
        <w:tc>
          <w:tcPr>
            <w:tcW w:w="857" w:type="dxa"/>
            <w:tcBorders>
              <w:top w:val="nil"/>
              <w:left w:val="nil"/>
              <w:bottom w:val="nil"/>
              <w:right w:val="single" w:sz="8" w:space="0" w:color="231F20"/>
            </w:tcBorders>
            <w:shd w:val="clear" w:color="auto" w:fill="auto"/>
            <w:vAlign w:val="center"/>
            <w:hideMark/>
          </w:tcPr>
          <w:p w14:paraId="1E2978B8"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Ejercicio</w:t>
            </w:r>
            <w:proofErr w:type="spellEnd"/>
            <w:r w:rsidRPr="0011380F">
              <w:rPr>
                <w:rFonts w:ascii="Garamond" w:eastAsia="Times New Roman" w:hAnsi="Garamond" w:cs="Arial"/>
                <w:b/>
                <w:bCs/>
                <w:color w:val="231F20"/>
                <w:sz w:val="15"/>
                <w:szCs w:val="15"/>
                <w:lang w:val="en-US"/>
              </w:rPr>
              <w:t xml:space="preserve"> Anterior</w:t>
            </w:r>
          </w:p>
        </w:tc>
        <w:tc>
          <w:tcPr>
            <w:tcW w:w="246" w:type="dxa"/>
            <w:vAlign w:val="center"/>
            <w:hideMark/>
          </w:tcPr>
          <w:p w14:paraId="3808FFD0"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r w:rsidR="0011380F" w:rsidRPr="0011380F" w14:paraId="04D9868E"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hideMark/>
          </w:tcPr>
          <w:p w14:paraId="670E8A62" w14:textId="77777777" w:rsidR="0011380F" w:rsidRPr="0011380F" w:rsidRDefault="0011380F" w:rsidP="0011380F">
            <w:pPr>
              <w:spacing w:after="0" w:line="240" w:lineRule="auto"/>
              <w:rPr>
                <w:rFonts w:ascii="Garamond" w:eastAsia="Times New Roman" w:hAnsi="Garamond" w:cs="Arial"/>
                <w:b/>
                <w:bCs/>
                <w:sz w:val="20"/>
                <w:szCs w:val="20"/>
                <w:lang w:val="en-US"/>
              </w:rPr>
            </w:pPr>
            <w:r w:rsidRPr="0011380F">
              <w:rPr>
                <w:rFonts w:ascii="Garamond" w:eastAsia="Times New Roman" w:hAnsi="Garamond" w:cs="Arial"/>
                <w:b/>
                <w:bCs/>
                <w:sz w:val="20"/>
                <w:szCs w:val="20"/>
                <w:lang w:val="en-US"/>
              </w:rPr>
              <w:t> </w:t>
            </w:r>
          </w:p>
        </w:tc>
        <w:tc>
          <w:tcPr>
            <w:tcW w:w="990" w:type="dxa"/>
            <w:tcBorders>
              <w:top w:val="nil"/>
              <w:left w:val="nil"/>
              <w:bottom w:val="nil"/>
              <w:right w:val="single" w:sz="8" w:space="0" w:color="231F20"/>
            </w:tcBorders>
            <w:shd w:val="clear" w:color="auto" w:fill="auto"/>
            <w:hideMark/>
          </w:tcPr>
          <w:p w14:paraId="33DFADD7"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990" w:type="dxa"/>
            <w:tcBorders>
              <w:top w:val="nil"/>
              <w:left w:val="nil"/>
              <w:bottom w:val="nil"/>
              <w:right w:val="single" w:sz="8" w:space="0" w:color="231F20"/>
            </w:tcBorders>
            <w:shd w:val="clear" w:color="auto" w:fill="auto"/>
            <w:hideMark/>
          </w:tcPr>
          <w:p w14:paraId="271CDB96"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nil"/>
              <w:right w:val="single" w:sz="8" w:space="0" w:color="231F20"/>
            </w:tcBorders>
            <w:shd w:val="clear" w:color="auto" w:fill="auto"/>
            <w:hideMark/>
          </w:tcPr>
          <w:p w14:paraId="1920D21A"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nil"/>
              <w:right w:val="single" w:sz="8" w:space="0" w:color="231F20"/>
            </w:tcBorders>
            <w:shd w:val="clear" w:color="auto" w:fill="auto"/>
            <w:hideMark/>
          </w:tcPr>
          <w:p w14:paraId="1B28E34C"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900" w:type="dxa"/>
            <w:tcBorders>
              <w:top w:val="nil"/>
              <w:left w:val="nil"/>
              <w:bottom w:val="nil"/>
              <w:right w:val="single" w:sz="8" w:space="0" w:color="231F20"/>
            </w:tcBorders>
            <w:shd w:val="clear" w:color="auto" w:fill="auto"/>
            <w:hideMark/>
          </w:tcPr>
          <w:p w14:paraId="0AA4A8C3"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nil"/>
              <w:right w:val="nil"/>
            </w:tcBorders>
            <w:shd w:val="clear" w:color="auto" w:fill="auto"/>
            <w:hideMark/>
          </w:tcPr>
          <w:p w14:paraId="69EB059F" w14:textId="77777777" w:rsidR="0011380F" w:rsidRPr="0011380F" w:rsidRDefault="0011380F" w:rsidP="0011380F">
            <w:pPr>
              <w:spacing w:after="0" w:line="240" w:lineRule="auto"/>
              <w:rPr>
                <w:rFonts w:ascii="Garamond" w:eastAsia="Times New Roman" w:hAnsi="Garamond" w:cs="Arial"/>
                <w:b/>
                <w:bCs/>
                <w:sz w:val="15"/>
                <w:szCs w:val="15"/>
                <w:lang w:val="en-US"/>
              </w:rPr>
            </w:pPr>
          </w:p>
        </w:tc>
        <w:tc>
          <w:tcPr>
            <w:tcW w:w="270" w:type="dxa"/>
            <w:tcBorders>
              <w:top w:val="nil"/>
              <w:left w:val="single" w:sz="8" w:space="0" w:color="auto"/>
              <w:bottom w:val="nil"/>
              <w:right w:val="single" w:sz="8" w:space="0" w:color="auto"/>
            </w:tcBorders>
            <w:shd w:val="clear" w:color="auto" w:fill="auto"/>
            <w:vAlign w:val="center"/>
            <w:hideMark/>
          </w:tcPr>
          <w:p w14:paraId="78439B38" w14:textId="77777777" w:rsidR="0011380F" w:rsidRPr="0011380F" w:rsidRDefault="0011380F" w:rsidP="0011380F">
            <w:pPr>
              <w:spacing w:after="0" w:line="240" w:lineRule="auto"/>
              <w:ind w:firstLineChars="100" w:firstLine="151"/>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 </w:t>
            </w:r>
          </w:p>
        </w:tc>
        <w:tc>
          <w:tcPr>
            <w:tcW w:w="720" w:type="dxa"/>
            <w:vMerge w:val="restart"/>
            <w:tcBorders>
              <w:top w:val="single" w:sz="8" w:space="0" w:color="231F20"/>
              <w:left w:val="nil"/>
              <w:bottom w:val="single" w:sz="8" w:space="0" w:color="231F20"/>
              <w:right w:val="single" w:sz="8" w:space="0" w:color="231F20"/>
            </w:tcBorders>
            <w:shd w:val="clear" w:color="auto" w:fill="auto"/>
            <w:vAlign w:val="center"/>
            <w:hideMark/>
          </w:tcPr>
          <w:p w14:paraId="54A6BA37"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Reserva</w:t>
            </w:r>
            <w:proofErr w:type="spellEnd"/>
            <w:r w:rsidRPr="0011380F">
              <w:rPr>
                <w:rFonts w:ascii="Garamond" w:eastAsia="Times New Roman" w:hAnsi="Garamond" w:cs="Arial"/>
                <w:b/>
                <w:bCs/>
                <w:color w:val="231F20"/>
                <w:sz w:val="15"/>
                <w:szCs w:val="15"/>
                <w:lang w:val="en-US"/>
              </w:rPr>
              <w:t xml:space="preserve"> Legal</w:t>
            </w:r>
          </w:p>
        </w:tc>
        <w:tc>
          <w:tcPr>
            <w:tcW w:w="1080" w:type="dxa"/>
            <w:vMerge w:val="restart"/>
            <w:tcBorders>
              <w:top w:val="single" w:sz="8" w:space="0" w:color="231F20"/>
              <w:left w:val="single" w:sz="8" w:space="0" w:color="231F20"/>
              <w:bottom w:val="single" w:sz="8" w:space="0" w:color="231F20"/>
              <w:right w:val="single" w:sz="8" w:space="0" w:color="auto"/>
            </w:tcBorders>
            <w:shd w:val="clear" w:color="auto" w:fill="auto"/>
            <w:vAlign w:val="center"/>
            <w:hideMark/>
          </w:tcPr>
          <w:p w14:paraId="1B42A806"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proofErr w:type="spellStart"/>
            <w:r w:rsidRPr="0011380F">
              <w:rPr>
                <w:rFonts w:ascii="Garamond" w:eastAsia="Times New Roman" w:hAnsi="Garamond" w:cs="Arial"/>
                <w:b/>
                <w:bCs/>
                <w:color w:val="231F20"/>
                <w:sz w:val="15"/>
                <w:szCs w:val="15"/>
                <w:lang w:val="en-US"/>
              </w:rPr>
              <w:t>Resarva</w:t>
            </w:r>
            <w:proofErr w:type="spellEnd"/>
            <w:r w:rsidRPr="0011380F">
              <w:rPr>
                <w:rFonts w:ascii="Garamond" w:eastAsia="Times New Roman" w:hAnsi="Garamond" w:cs="Arial"/>
                <w:b/>
                <w:bCs/>
                <w:color w:val="231F20"/>
                <w:sz w:val="15"/>
                <w:szCs w:val="15"/>
                <w:lang w:val="en-US"/>
              </w:rPr>
              <w:t xml:space="preserve"> Especial </w:t>
            </w:r>
            <w:proofErr w:type="spellStart"/>
            <w:r w:rsidRPr="0011380F">
              <w:rPr>
                <w:rFonts w:ascii="Garamond" w:eastAsia="Times New Roman" w:hAnsi="Garamond" w:cs="Arial"/>
                <w:b/>
                <w:bCs/>
                <w:color w:val="231F20"/>
                <w:sz w:val="15"/>
                <w:szCs w:val="15"/>
                <w:lang w:val="en-US"/>
              </w:rPr>
              <w:t>Articulo</w:t>
            </w:r>
            <w:proofErr w:type="spellEnd"/>
            <w:r w:rsidRPr="0011380F">
              <w:rPr>
                <w:rFonts w:ascii="Garamond" w:eastAsia="Times New Roman" w:hAnsi="Garamond" w:cs="Arial"/>
                <w:b/>
                <w:bCs/>
                <w:color w:val="231F20"/>
                <w:sz w:val="15"/>
                <w:szCs w:val="15"/>
                <w:lang w:val="en-US"/>
              </w:rPr>
              <w:t xml:space="preserve"> 42</w:t>
            </w:r>
          </w:p>
        </w:tc>
        <w:tc>
          <w:tcPr>
            <w:tcW w:w="8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34B210" w14:textId="77777777" w:rsidR="0011380F" w:rsidRPr="0011380F" w:rsidRDefault="0011380F" w:rsidP="0011380F">
            <w:pPr>
              <w:spacing w:after="0" w:line="240" w:lineRule="auto"/>
              <w:jc w:val="center"/>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Total</w:t>
            </w:r>
          </w:p>
        </w:tc>
        <w:tc>
          <w:tcPr>
            <w:tcW w:w="990" w:type="dxa"/>
            <w:tcBorders>
              <w:top w:val="nil"/>
              <w:left w:val="nil"/>
              <w:bottom w:val="nil"/>
              <w:right w:val="single" w:sz="8" w:space="0" w:color="231F20"/>
            </w:tcBorders>
            <w:shd w:val="clear" w:color="auto" w:fill="auto"/>
            <w:hideMark/>
          </w:tcPr>
          <w:p w14:paraId="6B9FFF61"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350" w:type="dxa"/>
            <w:tcBorders>
              <w:top w:val="nil"/>
              <w:left w:val="nil"/>
              <w:bottom w:val="nil"/>
              <w:right w:val="nil"/>
            </w:tcBorders>
            <w:shd w:val="clear" w:color="auto" w:fill="auto"/>
            <w:hideMark/>
          </w:tcPr>
          <w:p w14:paraId="741517D5" w14:textId="77777777" w:rsidR="0011380F" w:rsidRPr="0011380F" w:rsidRDefault="0011380F" w:rsidP="0011380F">
            <w:pPr>
              <w:spacing w:after="0" w:line="240" w:lineRule="auto"/>
              <w:rPr>
                <w:rFonts w:ascii="Garamond" w:eastAsia="Times New Roman" w:hAnsi="Garamond" w:cs="Arial"/>
                <w:b/>
                <w:bCs/>
                <w:sz w:val="15"/>
                <w:szCs w:val="15"/>
                <w:lang w:val="en-US"/>
              </w:rPr>
            </w:pPr>
          </w:p>
        </w:tc>
        <w:tc>
          <w:tcPr>
            <w:tcW w:w="390" w:type="dxa"/>
            <w:tcBorders>
              <w:top w:val="nil"/>
              <w:left w:val="single" w:sz="8" w:space="0" w:color="auto"/>
              <w:bottom w:val="nil"/>
              <w:right w:val="single" w:sz="8" w:space="0" w:color="auto"/>
            </w:tcBorders>
            <w:shd w:val="clear" w:color="auto" w:fill="auto"/>
            <w:vAlign w:val="center"/>
            <w:hideMark/>
          </w:tcPr>
          <w:p w14:paraId="68404049" w14:textId="77777777" w:rsidR="0011380F" w:rsidRPr="0011380F" w:rsidRDefault="0011380F" w:rsidP="0011380F">
            <w:pPr>
              <w:spacing w:after="0" w:line="240" w:lineRule="auto"/>
              <w:rPr>
                <w:rFonts w:ascii="Garamond" w:eastAsia="Times New Roman" w:hAnsi="Garamond" w:cs="Arial"/>
                <w:b/>
                <w:bCs/>
                <w:color w:val="231F20"/>
                <w:sz w:val="15"/>
                <w:szCs w:val="15"/>
                <w:lang w:val="en-US"/>
              </w:rPr>
            </w:pPr>
            <w:r w:rsidRPr="0011380F">
              <w:rPr>
                <w:rFonts w:ascii="Garamond" w:eastAsia="Times New Roman" w:hAnsi="Garamond" w:cs="Arial"/>
                <w:b/>
                <w:bCs/>
                <w:color w:val="231F20"/>
                <w:sz w:val="15"/>
                <w:szCs w:val="15"/>
                <w:lang w:val="en-US"/>
              </w:rPr>
              <w:t> </w:t>
            </w:r>
          </w:p>
        </w:tc>
        <w:tc>
          <w:tcPr>
            <w:tcW w:w="854" w:type="dxa"/>
            <w:tcBorders>
              <w:top w:val="nil"/>
              <w:left w:val="nil"/>
              <w:bottom w:val="nil"/>
              <w:right w:val="single" w:sz="8" w:space="0" w:color="231F20"/>
            </w:tcBorders>
            <w:shd w:val="clear" w:color="auto" w:fill="auto"/>
            <w:hideMark/>
          </w:tcPr>
          <w:p w14:paraId="03EF1EBE"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857" w:type="dxa"/>
            <w:tcBorders>
              <w:top w:val="nil"/>
              <w:left w:val="nil"/>
              <w:bottom w:val="nil"/>
              <w:right w:val="single" w:sz="8" w:space="0" w:color="231F20"/>
            </w:tcBorders>
            <w:shd w:val="clear" w:color="auto" w:fill="auto"/>
            <w:hideMark/>
          </w:tcPr>
          <w:p w14:paraId="077B19EC"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246" w:type="dxa"/>
            <w:vAlign w:val="center"/>
            <w:hideMark/>
          </w:tcPr>
          <w:p w14:paraId="189E1D5F"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r w:rsidR="0011380F" w:rsidRPr="0011380F" w14:paraId="5356F79D" w14:textId="77777777" w:rsidTr="0043187F">
        <w:trPr>
          <w:gridAfter w:val="1"/>
          <w:wAfter w:w="14" w:type="dxa"/>
        </w:trPr>
        <w:tc>
          <w:tcPr>
            <w:tcW w:w="2880" w:type="dxa"/>
            <w:tcBorders>
              <w:top w:val="nil"/>
              <w:left w:val="single" w:sz="8" w:space="0" w:color="auto"/>
              <w:bottom w:val="single" w:sz="8" w:space="0" w:color="231F20"/>
              <w:right w:val="single" w:sz="8" w:space="0" w:color="auto"/>
            </w:tcBorders>
            <w:shd w:val="clear" w:color="auto" w:fill="auto"/>
            <w:hideMark/>
          </w:tcPr>
          <w:p w14:paraId="280B9C2D" w14:textId="77777777" w:rsidR="0011380F" w:rsidRPr="0011380F" w:rsidRDefault="0011380F" w:rsidP="0011380F">
            <w:pPr>
              <w:spacing w:after="0" w:line="240" w:lineRule="auto"/>
              <w:rPr>
                <w:rFonts w:ascii="Garamond" w:eastAsia="Times New Roman" w:hAnsi="Garamond" w:cs="Arial"/>
                <w:b/>
                <w:bCs/>
                <w:sz w:val="20"/>
                <w:szCs w:val="20"/>
                <w:lang w:val="en-US"/>
              </w:rPr>
            </w:pPr>
            <w:r w:rsidRPr="0011380F">
              <w:rPr>
                <w:rFonts w:ascii="Garamond" w:eastAsia="Times New Roman" w:hAnsi="Garamond" w:cs="Arial"/>
                <w:b/>
                <w:bCs/>
                <w:sz w:val="20"/>
                <w:szCs w:val="20"/>
                <w:lang w:val="en-US"/>
              </w:rPr>
              <w:t> </w:t>
            </w:r>
          </w:p>
        </w:tc>
        <w:tc>
          <w:tcPr>
            <w:tcW w:w="990" w:type="dxa"/>
            <w:tcBorders>
              <w:top w:val="nil"/>
              <w:left w:val="nil"/>
              <w:bottom w:val="single" w:sz="8" w:space="0" w:color="231F20"/>
              <w:right w:val="single" w:sz="8" w:space="0" w:color="231F20"/>
            </w:tcBorders>
            <w:shd w:val="clear" w:color="auto" w:fill="auto"/>
            <w:hideMark/>
          </w:tcPr>
          <w:p w14:paraId="607332BA"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990" w:type="dxa"/>
            <w:tcBorders>
              <w:top w:val="nil"/>
              <w:left w:val="nil"/>
              <w:bottom w:val="single" w:sz="8" w:space="0" w:color="231F20"/>
              <w:right w:val="single" w:sz="8" w:space="0" w:color="231F20"/>
            </w:tcBorders>
            <w:shd w:val="clear" w:color="auto" w:fill="auto"/>
            <w:hideMark/>
          </w:tcPr>
          <w:p w14:paraId="3E6DF53E"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single" w:sz="8" w:space="0" w:color="231F20"/>
              <w:right w:val="single" w:sz="8" w:space="0" w:color="231F20"/>
            </w:tcBorders>
            <w:shd w:val="clear" w:color="auto" w:fill="auto"/>
            <w:hideMark/>
          </w:tcPr>
          <w:p w14:paraId="1B66260A"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single" w:sz="8" w:space="0" w:color="231F20"/>
              <w:right w:val="single" w:sz="8" w:space="0" w:color="231F20"/>
            </w:tcBorders>
            <w:shd w:val="clear" w:color="auto" w:fill="auto"/>
            <w:hideMark/>
          </w:tcPr>
          <w:p w14:paraId="38CE114B"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900" w:type="dxa"/>
            <w:tcBorders>
              <w:top w:val="nil"/>
              <w:left w:val="nil"/>
              <w:bottom w:val="single" w:sz="8" w:space="0" w:color="231F20"/>
              <w:right w:val="single" w:sz="8" w:space="0" w:color="231F20"/>
            </w:tcBorders>
            <w:shd w:val="clear" w:color="auto" w:fill="auto"/>
            <w:hideMark/>
          </w:tcPr>
          <w:p w14:paraId="547A44E9"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080" w:type="dxa"/>
            <w:tcBorders>
              <w:top w:val="nil"/>
              <w:left w:val="nil"/>
              <w:bottom w:val="single" w:sz="8" w:space="0" w:color="231F20"/>
              <w:right w:val="nil"/>
            </w:tcBorders>
            <w:shd w:val="clear" w:color="auto" w:fill="auto"/>
            <w:hideMark/>
          </w:tcPr>
          <w:p w14:paraId="71B2703D"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270" w:type="dxa"/>
            <w:tcBorders>
              <w:top w:val="nil"/>
              <w:left w:val="single" w:sz="8" w:space="0" w:color="auto"/>
              <w:bottom w:val="single" w:sz="8" w:space="0" w:color="auto"/>
              <w:right w:val="single" w:sz="8" w:space="0" w:color="auto"/>
            </w:tcBorders>
            <w:shd w:val="clear" w:color="auto" w:fill="auto"/>
            <w:hideMark/>
          </w:tcPr>
          <w:p w14:paraId="6588CCF1"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720" w:type="dxa"/>
            <w:vMerge/>
            <w:tcBorders>
              <w:top w:val="single" w:sz="8" w:space="0" w:color="231F20"/>
              <w:left w:val="nil"/>
              <w:bottom w:val="single" w:sz="8" w:space="0" w:color="231F20"/>
              <w:right w:val="single" w:sz="8" w:space="0" w:color="231F20"/>
            </w:tcBorders>
            <w:vAlign w:val="center"/>
            <w:hideMark/>
          </w:tcPr>
          <w:p w14:paraId="4C2B3243" w14:textId="77777777" w:rsidR="0011380F" w:rsidRPr="0011380F" w:rsidRDefault="0011380F" w:rsidP="0011380F">
            <w:pPr>
              <w:spacing w:after="0" w:line="240" w:lineRule="auto"/>
              <w:rPr>
                <w:rFonts w:ascii="Garamond" w:eastAsia="Times New Roman" w:hAnsi="Garamond" w:cs="Arial"/>
                <w:b/>
                <w:bCs/>
                <w:color w:val="231F20"/>
                <w:sz w:val="15"/>
                <w:szCs w:val="15"/>
                <w:lang w:val="en-US"/>
              </w:rPr>
            </w:pPr>
          </w:p>
        </w:tc>
        <w:tc>
          <w:tcPr>
            <w:tcW w:w="1080" w:type="dxa"/>
            <w:vMerge/>
            <w:tcBorders>
              <w:top w:val="single" w:sz="8" w:space="0" w:color="231F20"/>
              <w:left w:val="single" w:sz="8" w:space="0" w:color="231F20"/>
              <w:bottom w:val="single" w:sz="8" w:space="0" w:color="231F20"/>
              <w:right w:val="single" w:sz="8" w:space="0" w:color="auto"/>
            </w:tcBorders>
            <w:vAlign w:val="center"/>
            <w:hideMark/>
          </w:tcPr>
          <w:p w14:paraId="3033FFB8" w14:textId="77777777" w:rsidR="0011380F" w:rsidRPr="0011380F" w:rsidRDefault="0011380F" w:rsidP="0011380F">
            <w:pPr>
              <w:spacing w:after="0" w:line="240" w:lineRule="auto"/>
              <w:rPr>
                <w:rFonts w:ascii="Garamond" w:eastAsia="Times New Roman" w:hAnsi="Garamond" w:cs="Arial"/>
                <w:b/>
                <w:bCs/>
                <w:color w:val="231F20"/>
                <w:sz w:val="15"/>
                <w:szCs w:val="15"/>
                <w:lang w:val="en-US"/>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55E60557" w14:textId="77777777" w:rsidR="0011380F" w:rsidRPr="0011380F" w:rsidRDefault="0011380F" w:rsidP="0011380F">
            <w:pPr>
              <w:spacing w:after="0" w:line="240" w:lineRule="auto"/>
              <w:rPr>
                <w:rFonts w:ascii="Garamond" w:eastAsia="Times New Roman" w:hAnsi="Garamond" w:cs="Arial"/>
                <w:b/>
                <w:bCs/>
                <w:color w:val="231F20"/>
                <w:sz w:val="15"/>
                <w:szCs w:val="15"/>
                <w:lang w:val="en-US"/>
              </w:rPr>
            </w:pPr>
          </w:p>
        </w:tc>
        <w:tc>
          <w:tcPr>
            <w:tcW w:w="990" w:type="dxa"/>
            <w:tcBorders>
              <w:top w:val="nil"/>
              <w:left w:val="nil"/>
              <w:bottom w:val="single" w:sz="8" w:space="0" w:color="231F20"/>
              <w:right w:val="single" w:sz="8" w:space="0" w:color="231F20"/>
            </w:tcBorders>
            <w:shd w:val="clear" w:color="auto" w:fill="auto"/>
            <w:hideMark/>
          </w:tcPr>
          <w:p w14:paraId="7467D017"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1350" w:type="dxa"/>
            <w:tcBorders>
              <w:top w:val="nil"/>
              <w:left w:val="nil"/>
              <w:bottom w:val="single" w:sz="8" w:space="0" w:color="231F20"/>
              <w:right w:val="nil"/>
            </w:tcBorders>
            <w:shd w:val="clear" w:color="auto" w:fill="auto"/>
            <w:hideMark/>
          </w:tcPr>
          <w:p w14:paraId="4DA6FB5D"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390" w:type="dxa"/>
            <w:tcBorders>
              <w:top w:val="nil"/>
              <w:left w:val="single" w:sz="8" w:space="0" w:color="auto"/>
              <w:bottom w:val="single" w:sz="8" w:space="0" w:color="auto"/>
              <w:right w:val="single" w:sz="8" w:space="0" w:color="auto"/>
            </w:tcBorders>
            <w:shd w:val="clear" w:color="auto" w:fill="auto"/>
            <w:hideMark/>
          </w:tcPr>
          <w:p w14:paraId="1A06061D"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854" w:type="dxa"/>
            <w:tcBorders>
              <w:top w:val="nil"/>
              <w:left w:val="nil"/>
              <w:bottom w:val="single" w:sz="8" w:space="0" w:color="231F20"/>
              <w:right w:val="single" w:sz="8" w:space="0" w:color="231F20"/>
            </w:tcBorders>
            <w:shd w:val="clear" w:color="auto" w:fill="auto"/>
            <w:hideMark/>
          </w:tcPr>
          <w:p w14:paraId="74254C84"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857" w:type="dxa"/>
            <w:tcBorders>
              <w:top w:val="nil"/>
              <w:left w:val="nil"/>
              <w:bottom w:val="single" w:sz="8" w:space="0" w:color="231F20"/>
              <w:right w:val="single" w:sz="8" w:space="0" w:color="231F20"/>
            </w:tcBorders>
            <w:shd w:val="clear" w:color="auto" w:fill="auto"/>
            <w:hideMark/>
          </w:tcPr>
          <w:p w14:paraId="55F556D1" w14:textId="77777777" w:rsidR="0011380F" w:rsidRPr="0011380F" w:rsidRDefault="0011380F" w:rsidP="0011380F">
            <w:pPr>
              <w:spacing w:after="0" w:line="240" w:lineRule="auto"/>
              <w:rPr>
                <w:rFonts w:ascii="Garamond" w:eastAsia="Times New Roman" w:hAnsi="Garamond" w:cs="Arial"/>
                <w:b/>
                <w:bCs/>
                <w:sz w:val="15"/>
                <w:szCs w:val="15"/>
                <w:lang w:val="en-US"/>
              </w:rPr>
            </w:pPr>
            <w:r w:rsidRPr="0011380F">
              <w:rPr>
                <w:rFonts w:ascii="Garamond" w:eastAsia="Times New Roman" w:hAnsi="Garamond" w:cs="Arial"/>
                <w:b/>
                <w:bCs/>
                <w:sz w:val="15"/>
                <w:szCs w:val="15"/>
                <w:lang w:val="en-US"/>
              </w:rPr>
              <w:t> </w:t>
            </w:r>
          </w:p>
        </w:tc>
        <w:tc>
          <w:tcPr>
            <w:tcW w:w="246" w:type="dxa"/>
            <w:vAlign w:val="center"/>
            <w:hideMark/>
          </w:tcPr>
          <w:p w14:paraId="40107B4C"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r w:rsidR="0011380F" w:rsidRPr="0011380F" w14:paraId="5C7A8BFE"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4A66162E"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Saldos al inicio del ejercicio</w:t>
            </w:r>
          </w:p>
        </w:tc>
        <w:tc>
          <w:tcPr>
            <w:tcW w:w="990" w:type="dxa"/>
            <w:tcBorders>
              <w:top w:val="nil"/>
              <w:left w:val="nil"/>
              <w:bottom w:val="nil"/>
              <w:right w:val="single" w:sz="8" w:space="0" w:color="231F20"/>
            </w:tcBorders>
            <w:shd w:val="clear" w:color="auto" w:fill="auto"/>
            <w:vAlign w:val="center"/>
          </w:tcPr>
          <w:p w14:paraId="496DBBE0" w14:textId="5317CA90" w:rsidR="0011380F" w:rsidRPr="0011380F" w:rsidRDefault="0011380F" w:rsidP="0011380F">
            <w:pPr>
              <w:spacing w:after="0" w:line="240" w:lineRule="auto"/>
              <w:rPr>
                <w:rFonts w:ascii="Garamond" w:eastAsia="Times New Roman" w:hAnsi="Garamond" w:cs="Arial"/>
                <w:sz w:val="20"/>
                <w:szCs w:val="20"/>
              </w:rPr>
            </w:pPr>
          </w:p>
        </w:tc>
        <w:tc>
          <w:tcPr>
            <w:tcW w:w="990" w:type="dxa"/>
            <w:tcBorders>
              <w:top w:val="nil"/>
              <w:left w:val="nil"/>
              <w:bottom w:val="nil"/>
              <w:right w:val="single" w:sz="8" w:space="0" w:color="231F20"/>
            </w:tcBorders>
            <w:shd w:val="clear" w:color="auto" w:fill="auto"/>
            <w:vAlign w:val="center"/>
          </w:tcPr>
          <w:p w14:paraId="11CD6010" w14:textId="11F730CC"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single" w:sz="8" w:space="0" w:color="231F20"/>
            </w:tcBorders>
            <w:shd w:val="clear" w:color="auto" w:fill="auto"/>
            <w:vAlign w:val="center"/>
          </w:tcPr>
          <w:p w14:paraId="0EEAF791" w14:textId="1284F6A7"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single" w:sz="8" w:space="0" w:color="231F20"/>
            </w:tcBorders>
            <w:shd w:val="clear" w:color="auto" w:fill="auto"/>
            <w:vAlign w:val="center"/>
          </w:tcPr>
          <w:p w14:paraId="67284087" w14:textId="1F837DFC" w:rsidR="0011380F" w:rsidRPr="0011380F" w:rsidRDefault="0011380F" w:rsidP="0011380F">
            <w:pPr>
              <w:spacing w:after="0" w:line="240" w:lineRule="auto"/>
              <w:rPr>
                <w:rFonts w:ascii="Garamond" w:eastAsia="Times New Roman" w:hAnsi="Garamond" w:cs="Arial"/>
                <w:sz w:val="20"/>
                <w:szCs w:val="20"/>
              </w:rPr>
            </w:pPr>
          </w:p>
        </w:tc>
        <w:tc>
          <w:tcPr>
            <w:tcW w:w="900" w:type="dxa"/>
            <w:tcBorders>
              <w:top w:val="nil"/>
              <w:left w:val="nil"/>
              <w:bottom w:val="nil"/>
              <w:right w:val="single" w:sz="8" w:space="0" w:color="231F20"/>
            </w:tcBorders>
            <w:shd w:val="clear" w:color="auto" w:fill="auto"/>
            <w:vAlign w:val="center"/>
          </w:tcPr>
          <w:p w14:paraId="0E40667E" w14:textId="720E0930"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nil"/>
            </w:tcBorders>
            <w:shd w:val="clear" w:color="auto" w:fill="auto"/>
            <w:vAlign w:val="center"/>
          </w:tcPr>
          <w:p w14:paraId="57A8B561" w14:textId="0506D460" w:rsidR="0011380F" w:rsidRPr="0011380F" w:rsidRDefault="0011380F" w:rsidP="0011380F">
            <w:pPr>
              <w:spacing w:after="0" w:line="240" w:lineRule="auto"/>
              <w:rPr>
                <w:rFonts w:ascii="Garamond" w:eastAsia="Times New Roman" w:hAnsi="Garamond" w:cs="Arial"/>
                <w:sz w:val="20"/>
                <w:szCs w:val="20"/>
              </w:rPr>
            </w:pPr>
          </w:p>
        </w:tc>
        <w:tc>
          <w:tcPr>
            <w:tcW w:w="270" w:type="dxa"/>
            <w:tcBorders>
              <w:top w:val="nil"/>
              <w:left w:val="single" w:sz="8" w:space="0" w:color="auto"/>
              <w:bottom w:val="nil"/>
              <w:right w:val="single" w:sz="8" w:space="0" w:color="auto"/>
            </w:tcBorders>
            <w:shd w:val="clear" w:color="auto" w:fill="auto"/>
            <w:vAlign w:val="center"/>
          </w:tcPr>
          <w:p w14:paraId="7E43409F" w14:textId="07633C24" w:rsidR="0011380F" w:rsidRPr="0011380F" w:rsidRDefault="0011380F" w:rsidP="0011380F">
            <w:pPr>
              <w:spacing w:after="0" w:line="240" w:lineRule="auto"/>
              <w:rPr>
                <w:rFonts w:ascii="Garamond" w:eastAsia="Times New Roman" w:hAnsi="Garamond" w:cs="Arial"/>
                <w:sz w:val="20"/>
                <w:szCs w:val="20"/>
              </w:rPr>
            </w:pPr>
          </w:p>
        </w:tc>
        <w:tc>
          <w:tcPr>
            <w:tcW w:w="720" w:type="dxa"/>
            <w:tcBorders>
              <w:top w:val="nil"/>
              <w:left w:val="nil"/>
              <w:bottom w:val="nil"/>
              <w:right w:val="single" w:sz="8" w:space="0" w:color="231F20"/>
            </w:tcBorders>
            <w:shd w:val="clear" w:color="auto" w:fill="auto"/>
            <w:vAlign w:val="center"/>
          </w:tcPr>
          <w:p w14:paraId="751313A9" w14:textId="17CBFADA"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nil"/>
            </w:tcBorders>
            <w:shd w:val="clear" w:color="auto" w:fill="auto"/>
            <w:vAlign w:val="center"/>
          </w:tcPr>
          <w:p w14:paraId="77E63CFE" w14:textId="0817E57F" w:rsidR="0011380F" w:rsidRPr="0011380F" w:rsidRDefault="0011380F" w:rsidP="0011380F">
            <w:pPr>
              <w:spacing w:after="0" w:line="240" w:lineRule="auto"/>
              <w:rPr>
                <w:rFonts w:ascii="Garamond" w:eastAsia="Times New Roman" w:hAnsi="Garamond" w:cs="Arial"/>
                <w:sz w:val="20"/>
                <w:szCs w:val="20"/>
              </w:rPr>
            </w:pPr>
          </w:p>
        </w:tc>
        <w:tc>
          <w:tcPr>
            <w:tcW w:w="810" w:type="dxa"/>
            <w:tcBorders>
              <w:top w:val="nil"/>
              <w:left w:val="single" w:sz="8" w:space="0" w:color="auto"/>
              <w:bottom w:val="nil"/>
              <w:right w:val="single" w:sz="8" w:space="0" w:color="auto"/>
            </w:tcBorders>
            <w:shd w:val="clear" w:color="auto" w:fill="auto"/>
            <w:vAlign w:val="center"/>
          </w:tcPr>
          <w:p w14:paraId="56BECD30" w14:textId="5964B8F1" w:rsidR="0011380F" w:rsidRPr="0011380F" w:rsidRDefault="0011380F" w:rsidP="0011380F">
            <w:pPr>
              <w:spacing w:after="0" w:line="240" w:lineRule="auto"/>
              <w:rPr>
                <w:rFonts w:ascii="Garamond" w:eastAsia="Times New Roman" w:hAnsi="Garamond" w:cs="Arial"/>
                <w:sz w:val="20"/>
                <w:szCs w:val="20"/>
              </w:rPr>
            </w:pPr>
          </w:p>
        </w:tc>
        <w:tc>
          <w:tcPr>
            <w:tcW w:w="990" w:type="dxa"/>
            <w:tcBorders>
              <w:top w:val="nil"/>
              <w:left w:val="nil"/>
              <w:bottom w:val="nil"/>
              <w:right w:val="single" w:sz="8" w:space="0" w:color="231F20"/>
            </w:tcBorders>
            <w:shd w:val="clear" w:color="auto" w:fill="auto"/>
            <w:vAlign w:val="center"/>
          </w:tcPr>
          <w:p w14:paraId="70D2A072" w14:textId="07BC2F06" w:rsidR="0011380F" w:rsidRPr="0011380F" w:rsidRDefault="0011380F" w:rsidP="0011380F">
            <w:pPr>
              <w:spacing w:after="0" w:line="240" w:lineRule="auto"/>
              <w:rPr>
                <w:rFonts w:ascii="Garamond" w:eastAsia="Times New Roman" w:hAnsi="Garamond" w:cs="Arial"/>
                <w:sz w:val="20"/>
                <w:szCs w:val="20"/>
              </w:rPr>
            </w:pPr>
          </w:p>
        </w:tc>
        <w:tc>
          <w:tcPr>
            <w:tcW w:w="1350" w:type="dxa"/>
            <w:tcBorders>
              <w:top w:val="nil"/>
              <w:left w:val="nil"/>
              <w:bottom w:val="nil"/>
              <w:right w:val="nil"/>
            </w:tcBorders>
            <w:shd w:val="clear" w:color="auto" w:fill="auto"/>
            <w:vAlign w:val="center"/>
          </w:tcPr>
          <w:p w14:paraId="5B6238D6" w14:textId="277D29E0" w:rsidR="0011380F" w:rsidRPr="0011380F" w:rsidRDefault="0011380F" w:rsidP="0011380F">
            <w:pPr>
              <w:spacing w:after="0" w:line="240" w:lineRule="auto"/>
              <w:rPr>
                <w:rFonts w:ascii="Garamond" w:eastAsia="Times New Roman" w:hAnsi="Garamond" w:cs="Arial"/>
                <w:sz w:val="20"/>
                <w:szCs w:val="20"/>
              </w:rPr>
            </w:pPr>
          </w:p>
        </w:tc>
        <w:tc>
          <w:tcPr>
            <w:tcW w:w="390" w:type="dxa"/>
            <w:tcBorders>
              <w:top w:val="nil"/>
              <w:left w:val="single" w:sz="8" w:space="0" w:color="auto"/>
              <w:bottom w:val="nil"/>
              <w:right w:val="single" w:sz="8" w:space="0" w:color="auto"/>
            </w:tcBorders>
            <w:shd w:val="clear" w:color="auto" w:fill="auto"/>
            <w:vAlign w:val="center"/>
          </w:tcPr>
          <w:p w14:paraId="622B5AA8" w14:textId="3EC505D2" w:rsidR="0011380F" w:rsidRPr="0011380F" w:rsidRDefault="0011380F" w:rsidP="0011380F">
            <w:pPr>
              <w:spacing w:after="0" w:line="240" w:lineRule="auto"/>
              <w:rPr>
                <w:rFonts w:ascii="Garamond" w:eastAsia="Times New Roman" w:hAnsi="Garamond" w:cs="Arial"/>
                <w:sz w:val="20"/>
                <w:szCs w:val="20"/>
              </w:rPr>
            </w:pPr>
          </w:p>
        </w:tc>
        <w:tc>
          <w:tcPr>
            <w:tcW w:w="854" w:type="dxa"/>
            <w:tcBorders>
              <w:top w:val="nil"/>
              <w:left w:val="nil"/>
              <w:bottom w:val="nil"/>
              <w:right w:val="single" w:sz="8" w:space="0" w:color="231F20"/>
            </w:tcBorders>
            <w:shd w:val="clear" w:color="auto" w:fill="auto"/>
            <w:vAlign w:val="center"/>
          </w:tcPr>
          <w:p w14:paraId="3441D4F8" w14:textId="0B6F0FFD" w:rsidR="0011380F" w:rsidRPr="0011380F" w:rsidRDefault="0011380F" w:rsidP="0011380F">
            <w:pPr>
              <w:spacing w:after="0" w:line="240" w:lineRule="auto"/>
              <w:rPr>
                <w:rFonts w:ascii="Garamond" w:eastAsia="Times New Roman" w:hAnsi="Garamond" w:cs="Arial"/>
                <w:sz w:val="20"/>
                <w:szCs w:val="20"/>
              </w:rPr>
            </w:pPr>
          </w:p>
        </w:tc>
        <w:tc>
          <w:tcPr>
            <w:tcW w:w="857" w:type="dxa"/>
            <w:tcBorders>
              <w:top w:val="nil"/>
              <w:left w:val="nil"/>
              <w:bottom w:val="nil"/>
              <w:right w:val="single" w:sz="8" w:space="0" w:color="231F20"/>
            </w:tcBorders>
            <w:shd w:val="clear" w:color="auto" w:fill="auto"/>
            <w:vAlign w:val="center"/>
          </w:tcPr>
          <w:p w14:paraId="5C94042F" w14:textId="0702A48B" w:rsidR="0011380F" w:rsidRPr="0011380F" w:rsidRDefault="0011380F" w:rsidP="0011380F">
            <w:pPr>
              <w:spacing w:after="0" w:line="240" w:lineRule="auto"/>
              <w:rPr>
                <w:rFonts w:ascii="Garamond" w:eastAsia="Times New Roman" w:hAnsi="Garamond" w:cs="Arial"/>
                <w:sz w:val="20"/>
                <w:szCs w:val="20"/>
              </w:rPr>
            </w:pPr>
          </w:p>
        </w:tc>
        <w:tc>
          <w:tcPr>
            <w:tcW w:w="246" w:type="dxa"/>
            <w:vAlign w:val="center"/>
            <w:hideMark/>
          </w:tcPr>
          <w:p w14:paraId="357173F7"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558365BB" w14:textId="77777777" w:rsidTr="0043187F">
        <w:trPr>
          <w:gridAfter w:val="1"/>
          <w:wAfter w:w="14" w:type="dxa"/>
        </w:trPr>
        <w:tc>
          <w:tcPr>
            <w:tcW w:w="2880" w:type="dxa"/>
            <w:tcBorders>
              <w:top w:val="nil"/>
              <w:left w:val="single" w:sz="8" w:space="0" w:color="auto"/>
              <w:bottom w:val="single" w:sz="8" w:space="0" w:color="auto"/>
              <w:right w:val="single" w:sz="8" w:space="0" w:color="auto"/>
            </w:tcBorders>
            <w:shd w:val="clear" w:color="auto" w:fill="auto"/>
            <w:vAlign w:val="center"/>
            <w:hideMark/>
          </w:tcPr>
          <w:p w14:paraId="64597121" w14:textId="77777777" w:rsidR="0011380F" w:rsidRPr="0011380F" w:rsidRDefault="0011380F" w:rsidP="0011380F">
            <w:pPr>
              <w:spacing w:after="0" w:line="240" w:lineRule="auto"/>
              <w:rPr>
                <w:rFonts w:ascii="Garamond" w:eastAsia="Times New Roman" w:hAnsi="Garamond" w:cs="Arial"/>
                <w:color w:val="231F20"/>
                <w:sz w:val="18"/>
                <w:szCs w:val="18"/>
                <w:lang w:val="en-US"/>
              </w:rPr>
            </w:pPr>
            <w:proofErr w:type="spellStart"/>
            <w:r w:rsidRPr="0011380F">
              <w:rPr>
                <w:rFonts w:ascii="Garamond" w:eastAsia="Times New Roman" w:hAnsi="Garamond" w:cs="Arial"/>
                <w:color w:val="231F20"/>
                <w:sz w:val="18"/>
                <w:szCs w:val="18"/>
                <w:lang w:val="en-US"/>
              </w:rPr>
              <w:t>Modificación</w:t>
            </w:r>
            <w:proofErr w:type="spellEnd"/>
            <w:r w:rsidRPr="0011380F">
              <w:rPr>
                <w:rFonts w:ascii="Garamond" w:eastAsia="Times New Roman" w:hAnsi="Garamond" w:cs="Arial"/>
                <w:color w:val="231F20"/>
                <w:sz w:val="18"/>
                <w:szCs w:val="18"/>
                <w:lang w:val="en-US"/>
              </w:rPr>
              <w:t xml:space="preserve"> del </w:t>
            </w:r>
            <w:proofErr w:type="spellStart"/>
            <w:r w:rsidRPr="0011380F">
              <w:rPr>
                <w:rFonts w:ascii="Garamond" w:eastAsia="Times New Roman" w:hAnsi="Garamond" w:cs="Arial"/>
                <w:color w:val="231F20"/>
                <w:sz w:val="18"/>
                <w:szCs w:val="18"/>
                <w:lang w:val="en-US"/>
              </w:rPr>
              <w:t>saldo</w:t>
            </w:r>
            <w:proofErr w:type="spellEnd"/>
            <w:r w:rsidRPr="0011380F">
              <w:rPr>
                <w:rFonts w:ascii="Garamond" w:eastAsia="Times New Roman" w:hAnsi="Garamond" w:cs="Arial"/>
                <w:color w:val="231F20"/>
                <w:sz w:val="18"/>
                <w:szCs w:val="18"/>
                <w:lang w:val="en-US"/>
              </w:rPr>
              <w:t xml:space="preserve"> (nota</w:t>
            </w:r>
            <w:proofErr w:type="gramStart"/>
            <w:r w:rsidRPr="0011380F">
              <w:rPr>
                <w:rFonts w:ascii="Garamond" w:eastAsia="Times New Roman" w:hAnsi="Garamond" w:cs="Arial"/>
                <w:color w:val="231F20"/>
                <w:sz w:val="18"/>
                <w:szCs w:val="18"/>
                <w:lang w:val="en-US"/>
              </w:rPr>
              <w:t>..)</w:t>
            </w:r>
            <w:proofErr w:type="gramEnd"/>
          </w:p>
        </w:tc>
        <w:tc>
          <w:tcPr>
            <w:tcW w:w="990" w:type="dxa"/>
            <w:tcBorders>
              <w:top w:val="nil"/>
              <w:left w:val="nil"/>
              <w:bottom w:val="single" w:sz="8" w:space="0" w:color="auto"/>
              <w:right w:val="single" w:sz="8" w:space="0" w:color="231F20"/>
            </w:tcBorders>
            <w:shd w:val="clear" w:color="auto" w:fill="auto"/>
            <w:vAlign w:val="center"/>
          </w:tcPr>
          <w:p w14:paraId="5655E15E" w14:textId="6D0F6AF3" w:rsidR="0011380F" w:rsidRPr="0011380F" w:rsidRDefault="0011380F" w:rsidP="0011380F">
            <w:pPr>
              <w:spacing w:after="0" w:line="240" w:lineRule="auto"/>
              <w:rPr>
                <w:rFonts w:ascii="Garamond" w:eastAsia="Times New Roman" w:hAnsi="Garamond" w:cs="Arial"/>
                <w:sz w:val="20"/>
                <w:szCs w:val="20"/>
                <w:lang w:val="en-US"/>
              </w:rPr>
            </w:pPr>
          </w:p>
        </w:tc>
        <w:tc>
          <w:tcPr>
            <w:tcW w:w="990" w:type="dxa"/>
            <w:tcBorders>
              <w:top w:val="nil"/>
              <w:left w:val="nil"/>
              <w:bottom w:val="single" w:sz="8" w:space="0" w:color="auto"/>
              <w:right w:val="single" w:sz="8" w:space="0" w:color="231F20"/>
            </w:tcBorders>
            <w:shd w:val="clear" w:color="auto" w:fill="auto"/>
            <w:vAlign w:val="center"/>
          </w:tcPr>
          <w:p w14:paraId="37B3BFF2" w14:textId="4E13EA46" w:rsidR="0011380F" w:rsidRPr="0011380F" w:rsidRDefault="0011380F" w:rsidP="0011380F">
            <w:pPr>
              <w:spacing w:after="0" w:line="240" w:lineRule="auto"/>
              <w:rPr>
                <w:rFonts w:ascii="Garamond" w:eastAsia="Times New Roman" w:hAnsi="Garamond" w:cs="Arial"/>
                <w:sz w:val="20"/>
                <w:szCs w:val="20"/>
                <w:lang w:val="en-US"/>
              </w:rPr>
            </w:pPr>
          </w:p>
        </w:tc>
        <w:tc>
          <w:tcPr>
            <w:tcW w:w="1080" w:type="dxa"/>
            <w:tcBorders>
              <w:top w:val="nil"/>
              <w:left w:val="nil"/>
              <w:bottom w:val="single" w:sz="8" w:space="0" w:color="auto"/>
              <w:right w:val="single" w:sz="8" w:space="0" w:color="231F20"/>
            </w:tcBorders>
            <w:shd w:val="clear" w:color="auto" w:fill="auto"/>
            <w:vAlign w:val="center"/>
          </w:tcPr>
          <w:p w14:paraId="05D776DE" w14:textId="7AB35D6C" w:rsidR="0011380F" w:rsidRPr="0011380F" w:rsidRDefault="0011380F" w:rsidP="0011380F">
            <w:pPr>
              <w:spacing w:after="0" w:line="240" w:lineRule="auto"/>
              <w:rPr>
                <w:rFonts w:ascii="Garamond" w:eastAsia="Times New Roman" w:hAnsi="Garamond" w:cs="Arial"/>
                <w:sz w:val="20"/>
                <w:szCs w:val="20"/>
                <w:lang w:val="en-US"/>
              </w:rPr>
            </w:pPr>
          </w:p>
        </w:tc>
        <w:tc>
          <w:tcPr>
            <w:tcW w:w="1080" w:type="dxa"/>
            <w:tcBorders>
              <w:top w:val="nil"/>
              <w:left w:val="nil"/>
              <w:bottom w:val="single" w:sz="8" w:space="0" w:color="auto"/>
              <w:right w:val="single" w:sz="8" w:space="0" w:color="231F20"/>
            </w:tcBorders>
            <w:shd w:val="clear" w:color="auto" w:fill="auto"/>
            <w:vAlign w:val="center"/>
          </w:tcPr>
          <w:p w14:paraId="35F7CEDB" w14:textId="15AF21E0" w:rsidR="0011380F" w:rsidRPr="0011380F" w:rsidRDefault="0011380F" w:rsidP="0011380F">
            <w:pPr>
              <w:spacing w:after="0" w:line="240" w:lineRule="auto"/>
              <w:rPr>
                <w:rFonts w:ascii="Garamond" w:eastAsia="Times New Roman" w:hAnsi="Garamond" w:cs="Arial"/>
                <w:sz w:val="20"/>
                <w:szCs w:val="20"/>
                <w:lang w:val="en-US"/>
              </w:rPr>
            </w:pPr>
          </w:p>
        </w:tc>
        <w:tc>
          <w:tcPr>
            <w:tcW w:w="900" w:type="dxa"/>
            <w:tcBorders>
              <w:top w:val="nil"/>
              <w:left w:val="nil"/>
              <w:bottom w:val="single" w:sz="8" w:space="0" w:color="auto"/>
              <w:right w:val="single" w:sz="8" w:space="0" w:color="231F20"/>
            </w:tcBorders>
            <w:shd w:val="clear" w:color="auto" w:fill="auto"/>
            <w:vAlign w:val="center"/>
          </w:tcPr>
          <w:p w14:paraId="7EC787D7" w14:textId="61ABC4F0" w:rsidR="0011380F" w:rsidRPr="0011380F" w:rsidRDefault="0011380F" w:rsidP="0011380F">
            <w:pPr>
              <w:spacing w:after="0" w:line="240" w:lineRule="auto"/>
              <w:rPr>
                <w:rFonts w:ascii="Garamond" w:eastAsia="Times New Roman" w:hAnsi="Garamond" w:cs="Arial"/>
                <w:sz w:val="20"/>
                <w:szCs w:val="20"/>
                <w:lang w:val="en-US"/>
              </w:rPr>
            </w:pPr>
          </w:p>
        </w:tc>
        <w:tc>
          <w:tcPr>
            <w:tcW w:w="1080" w:type="dxa"/>
            <w:tcBorders>
              <w:top w:val="nil"/>
              <w:left w:val="nil"/>
              <w:bottom w:val="single" w:sz="8" w:space="0" w:color="auto"/>
              <w:right w:val="nil"/>
            </w:tcBorders>
            <w:shd w:val="clear" w:color="auto" w:fill="auto"/>
            <w:vAlign w:val="center"/>
          </w:tcPr>
          <w:p w14:paraId="47B32C9B" w14:textId="5DF38114" w:rsidR="0011380F" w:rsidRPr="0011380F" w:rsidRDefault="0011380F" w:rsidP="0011380F">
            <w:pPr>
              <w:spacing w:after="0" w:line="240" w:lineRule="auto"/>
              <w:rPr>
                <w:rFonts w:ascii="Garamond" w:eastAsia="Times New Roman" w:hAnsi="Garamond" w:cs="Arial"/>
                <w:sz w:val="20"/>
                <w:szCs w:val="20"/>
                <w:lang w:val="en-US"/>
              </w:rPr>
            </w:pPr>
          </w:p>
        </w:tc>
        <w:tc>
          <w:tcPr>
            <w:tcW w:w="270" w:type="dxa"/>
            <w:tcBorders>
              <w:top w:val="nil"/>
              <w:left w:val="single" w:sz="8" w:space="0" w:color="auto"/>
              <w:bottom w:val="single" w:sz="8" w:space="0" w:color="auto"/>
              <w:right w:val="single" w:sz="8" w:space="0" w:color="auto"/>
            </w:tcBorders>
            <w:shd w:val="clear" w:color="auto" w:fill="auto"/>
            <w:vAlign w:val="center"/>
          </w:tcPr>
          <w:p w14:paraId="3FC3068F" w14:textId="70DCB408" w:rsidR="0011380F" w:rsidRPr="0011380F" w:rsidRDefault="0011380F" w:rsidP="0011380F">
            <w:pPr>
              <w:spacing w:after="0" w:line="240" w:lineRule="auto"/>
              <w:rPr>
                <w:rFonts w:ascii="Garamond" w:eastAsia="Times New Roman" w:hAnsi="Garamond" w:cs="Arial"/>
                <w:sz w:val="20"/>
                <w:szCs w:val="20"/>
                <w:lang w:val="en-US"/>
              </w:rPr>
            </w:pPr>
          </w:p>
        </w:tc>
        <w:tc>
          <w:tcPr>
            <w:tcW w:w="720" w:type="dxa"/>
            <w:tcBorders>
              <w:top w:val="nil"/>
              <w:left w:val="nil"/>
              <w:bottom w:val="single" w:sz="8" w:space="0" w:color="auto"/>
              <w:right w:val="single" w:sz="8" w:space="0" w:color="231F20"/>
            </w:tcBorders>
            <w:shd w:val="clear" w:color="auto" w:fill="auto"/>
            <w:vAlign w:val="center"/>
          </w:tcPr>
          <w:p w14:paraId="37DF6408" w14:textId="21EBDF28" w:rsidR="0011380F" w:rsidRPr="0011380F" w:rsidRDefault="0011380F" w:rsidP="0011380F">
            <w:pPr>
              <w:spacing w:after="0" w:line="240" w:lineRule="auto"/>
              <w:rPr>
                <w:rFonts w:ascii="Garamond" w:eastAsia="Times New Roman" w:hAnsi="Garamond" w:cs="Arial"/>
                <w:sz w:val="20"/>
                <w:szCs w:val="20"/>
                <w:lang w:val="en-US"/>
              </w:rPr>
            </w:pPr>
          </w:p>
        </w:tc>
        <w:tc>
          <w:tcPr>
            <w:tcW w:w="1080" w:type="dxa"/>
            <w:tcBorders>
              <w:top w:val="nil"/>
              <w:left w:val="nil"/>
              <w:bottom w:val="single" w:sz="8" w:space="0" w:color="auto"/>
              <w:right w:val="nil"/>
            </w:tcBorders>
            <w:shd w:val="clear" w:color="auto" w:fill="auto"/>
            <w:vAlign w:val="center"/>
          </w:tcPr>
          <w:p w14:paraId="100D56B5" w14:textId="66107F2D" w:rsidR="0011380F" w:rsidRPr="0011380F" w:rsidRDefault="0011380F" w:rsidP="0011380F">
            <w:pPr>
              <w:spacing w:after="0" w:line="240" w:lineRule="auto"/>
              <w:rPr>
                <w:rFonts w:ascii="Garamond" w:eastAsia="Times New Roman" w:hAnsi="Garamond" w:cs="Arial"/>
                <w:sz w:val="20"/>
                <w:szCs w:val="20"/>
                <w:lang w:val="en-US"/>
              </w:rPr>
            </w:pPr>
          </w:p>
        </w:tc>
        <w:tc>
          <w:tcPr>
            <w:tcW w:w="810" w:type="dxa"/>
            <w:tcBorders>
              <w:top w:val="nil"/>
              <w:left w:val="single" w:sz="8" w:space="0" w:color="auto"/>
              <w:bottom w:val="single" w:sz="8" w:space="0" w:color="auto"/>
              <w:right w:val="single" w:sz="8" w:space="0" w:color="auto"/>
            </w:tcBorders>
            <w:shd w:val="clear" w:color="auto" w:fill="auto"/>
            <w:vAlign w:val="center"/>
          </w:tcPr>
          <w:p w14:paraId="6AC42263" w14:textId="0A4DCF25" w:rsidR="0011380F" w:rsidRPr="0011380F" w:rsidRDefault="0011380F" w:rsidP="0011380F">
            <w:pPr>
              <w:spacing w:after="0" w:line="240" w:lineRule="auto"/>
              <w:rPr>
                <w:rFonts w:ascii="Garamond" w:eastAsia="Times New Roman" w:hAnsi="Garamond" w:cs="Arial"/>
                <w:sz w:val="20"/>
                <w:szCs w:val="20"/>
                <w:lang w:val="en-US"/>
              </w:rPr>
            </w:pPr>
          </w:p>
        </w:tc>
        <w:tc>
          <w:tcPr>
            <w:tcW w:w="990" w:type="dxa"/>
            <w:tcBorders>
              <w:top w:val="nil"/>
              <w:left w:val="nil"/>
              <w:bottom w:val="single" w:sz="8" w:space="0" w:color="auto"/>
              <w:right w:val="single" w:sz="8" w:space="0" w:color="231F20"/>
            </w:tcBorders>
            <w:shd w:val="clear" w:color="auto" w:fill="auto"/>
            <w:vAlign w:val="center"/>
          </w:tcPr>
          <w:p w14:paraId="0168187E" w14:textId="657666AC" w:rsidR="0011380F" w:rsidRPr="0011380F" w:rsidRDefault="0011380F" w:rsidP="0011380F">
            <w:pPr>
              <w:spacing w:after="0" w:line="240" w:lineRule="auto"/>
              <w:rPr>
                <w:rFonts w:ascii="Garamond" w:eastAsia="Times New Roman" w:hAnsi="Garamond" w:cs="Arial"/>
                <w:sz w:val="20"/>
                <w:szCs w:val="20"/>
                <w:lang w:val="en-US"/>
              </w:rPr>
            </w:pPr>
          </w:p>
        </w:tc>
        <w:tc>
          <w:tcPr>
            <w:tcW w:w="1350" w:type="dxa"/>
            <w:tcBorders>
              <w:top w:val="nil"/>
              <w:left w:val="nil"/>
              <w:bottom w:val="single" w:sz="8" w:space="0" w:color="auto"/>
              <w:right w:val="nil"/>
            </w:tcBorders>
            <w:shd w:val="clear" w:color="auto" w:fill="auto"/>
            <w:vAlign w:val="center"/>
          </w:tcPr>
          <w:p w14:paraId="11805C3D" w14:textId="4E6A777A" w:rsidR="0011380F" w:rsidRPr="0011380F" w:rsidRDefault="0011380F" w:rsidP="0011380F">
            <w:pPr>
              <w:spacing w:after="0" w:line="240" w:lineRule="auto"/>
              <w:rPr>
                <w:rFonts w:ascii="Garamond" w:eastAsia="Times New Roman" w:hAnsi="Garamond" w:cs="Arial"/>
                <w:sz w:val="20"/>
                <w:szCs w:val="20"/>
                <w:lang w:val="en-US"/>
              </w:rPr>
            </w:pPr>
          </w:p>
        </w:tc>
        <w:tc>
          <w:tcPr>
            <w:tcW w:w="390" w:type="dxa"/>
            <w:tcBorders>
              <w:top w:val="nil"/>
              <w:left w:val="single" w:sz="8" w:space="0" w:color="auto"/>
              <w:bottom w:val="single" w:sz="8" w:space="0" w:color="auto"/>
              <w:right w:val="single" w:sz="8" w:space="0" w:color="auto"/>
            </w:tcBorders>
            <w:shd w:val="clear" w:color="auto" w:fill="auto"/>
            <w:vAlign w:val="center"/>
          </w:tcPr>
          <w:p w14:paraId="045F4810" w14:textId="499AB04E" w:rsidR="0011380F" w:rsidRPr="0011380F" w:rsidRDefault="0011380F" w:rsidP="0011380F">
            <w:pPr>
              <w:spacing w:after="0" w:line="240" w:lineRule="auto"/>
              <w:rPr>
                <w:rFonts w:ascii="Garamond" w:eastAsia="Times New Roman" w:hAnsi="Garamond" w:cs="Arial"/>
                <w:sz w:val="20"/>
                <w:szCs w:val="20"/>
                <w:lang w:val="en-US"/>
              </w:rPr>
            </w:pPr>
          </w:p>
        </w:tc>
        <w:tc>
          <w:tcPr>
            <w:tcW w:w="854" w:type="dxa"/>
            <w:tcBorders>
              <w:top w:val="nil"/>
              <w:left w:val="nil"/>
              <w:bottom w:val="single" w:sz="8" w:space="0" w:color="auto"/>
              <w:right w:val="single" w:sz="8" w:space="0" w:color="231F20"/>
            </w:tcBorders>
            <w:shd w:val="clear" w:color="auto" w:fill="auto"/>
            <w:vAlign w:val="center"/>
          </w:tcPr>
          <w:p w14:paraId="565C39C2" w14:textId="1A6FAF09" w:rsidR="0011380F" w:rsidRPr="0011380F" w:rsidRDefault="0011380F" w:rsidP="0011380F">
            <w:pPr>
              <w:spacing w:after="0" w:line="240" w:lineRule="auto"/>
              <w:rPr>
                <w:rFonts w:ascii="Garamond" w:eastAsia="Times New Roman" w:hAnsi="Garamond" w:cs="Arial"/>
                <w:sz w:val="20"/>
                <w:szCs w:val="20"/>
                <w:lang w:val="en-US"/>
              </w:rPr>
            </w:pPr>
          </w:p>
        </w:tc>
        <w:tc>
          <w:tcPr>
            <w:tcW w:w="857" w:type="dxa"/>
            <w:tcBorders>
              <w:top w:val="nil"/>
              <w:left w:val="nil"/>
              <w:bottom w:val="single" w:sz="8" w:space="0" w:color="auto"/>
              <w:right w:val="single" w:sz="8" w:space="0" w:color="231F20"/>
            </w:tcBorders>
            <w:shd w:val="clear" w:color="auto" w:fill="auto"/>
            <w:vAlign w:val="center"/>
          </w:tcPr>
          <w:p w14:paraId="2B20A28E" w14:textId="52C2E8F4" w:rsidR="0011380F" w:rsidRPr="0011380F" w:rsidRDefault="0011380F" w:rsidP="0011380F">
            <w:pPr>
              <w:spacing w:after="0" w:line="240" w:lineRule="auto"/>
              <w:rPr>
                <w:rFonts w:ascii="Garamond" w:eastAsia="Times New Roman" w:hAnsi="Garamond" w:cs="Arial"/>
                <w:sz w:val="20"/>
                <w:szCs w:val="20"/>
                <w:lang w:val="en-US"/>
              </w:rPr>
            </w:pPr>
          </w:p>
        </w:tc>
        <w:tc>
          <w:tcPr>
            <w:tcW w:w="246" w:type="dxa"/>
            <w:vAlign w:val="center"/>
            <w:hideMark/>
          </w:tcPr>
          <w:p w14:paraId="1E08DFEE"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r w:rsidR="0011380F" w:rsidRPr="0011380F" w14:paraId="22F838D3"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2CE2A095"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Saldos al inicio del ejercicio modificados</w:t>
            </w:r>
          </w:p>
        </w:tc>
        <w:tc>
          <w:tcPr>
            <w:tcW w:w="990" w:type="dxa"/>
            <w:tcBorders>
              <w:top w:val="nil"/>
              <w:left w:val="nil"/>
              <w:bottom w:val="nil"/>
              <w:right w:val="single" w:sz="8" w:space="0" w:color="231F20"/>
            </w:tcBorders>
            <w:shd w:val="clear" w:color="auto" w:fill="auto"/>
            <w:vAlign w:val="center"/>
          </w:tcPr>
          <w:p w14:paraId="0D375251" w14:textId="6F4F42F5" w:rsidR="0011380F" w:rsidRPr="0011380F" w:rsidRDefault="0011380F" w:rsidP="0011380F">
            <w:pPr>
              <w:spacing w:after="0" w:line="240" w:lineRule="auto"/>
              <w:rPr>
                <w:rFonts w:ascii="Garamond" w:eastAsia="Times New Roman" w:hAnsi="Garamond" w:cs="Arial"/>
                <w:sz w:val="20"/>
                <w:szCs w:val="20"/>
              </w:rPr>
            </w:pPr>
          </w:p>
        </w:tc>
        <w:tc>
          <w:tcPr>
            <w:tcW w:w="990" w:type="dxa"/>
            <w:tcBorders>
              <w:top w:val="nil"/>
              <w:left w:val="nil"/>
              <w:bottom w:val="nil"/>
              <w:right w:val="single" w:sz="8" w:space="0" w:color="231F20"/>
            </w:tcBorders>
            <w:shd w:val="clear" w:color="auto" w:fill="auto"/>
            <w:vAlign w:val="center"/>
          </w:tcPr>
          <w:p w14:paraId="1E5DAD44" w14:textId="21F5D73F"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single" w:sz="8" w:space="0" w:color="231F20"/>
            </w:tcBorders>
            <w:shd w:val="clear" w:color="auto" w:fill="auto"/>
            <w:vAlign w:val="center"/>
          </w:tcPr>
          <w:p w14:paraId="0ACCDA41" w14:textId="6CFC3122"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single" w:sz="8" w:space="0" w:color="231F20"/>
            </w:tcBorders>
            <w:shd w:val="clear" w:color="auto" w:fill="auto"/>
            <w:vAlign w:val="center"/>
          </w:tcPr>
          <w:p w14:paraId="6FDDAD34" w14:textId="22C7FB30" w:rsidR="0011380F" w:rsidRPr="0011380F" w:rsidRDefault="0011380F" w:rsidP="0011380F">
            <w:pPr>
              <w:spacing w:after="0" w:line="240" w:lineRule="auto"/>
              <w:rPr>
                <w:rFonts w:ascii="Garamond" w:eastAsia="Times New Roman" w:hAnsi="Garamond" w:cs="Arial"/>
                <w:sz w:val="20"/>
                <w:szCs w:val="20"/>
              </w:rPr>
            </w:pPr>
          </w:p>
        </w:tc>
        <w:tc>
          <w:tcPr>
            <w:tcW w:w="900" w:type="dxa"/>
            <w:tcBorders>
              <w:top w:val="nil"/>
              <w:left w:val="nil"/>
              <w:bottom w:val="nil"/>
              <w:right w:val="single" w:sz="8" w:space="0" w:color="231F20"/>
            </w:tcBorders>
            <w:shd w:val="clear" w:color="auto" w:fill="auto"/>
            <w:vAlign w:val="center"/>
          </w:tcPr>
          <w:p w14:paraId="264A8992" w14:textId="52F8830A"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nil"/>
            </w:tcBorders>
            <w:shd w:val="clear" w:color="auto" w:fill="auto"/>
            <w:vAlign w:val="center"/>
          </w:tcPr>
          <w:p w14:paraId="148C6C40" w14:textId="51B6200D" w:rsidR="0011380F" w:rsidRPr="0011380F" w:rsidRDefault="0011380F" w:rsidP="0011380F">
            <w:pPr>
              <w:spacing w:after="0" w:line="240" w:lineRule="auto"/>
              <w:rPr>
                <w:rFonts w:ascii="Garamond" w:eastAsia="Times New Roman" w:hAnsi="Garamond" w:cs="Arial"/>
                <w:sz w:val="20"/>
                <w:szCs w:val="20"/>
              </w:rPr>
            </w:pPr>
          </w:p>
        </w:tc>
        <w:tc>
          <w:tcPr>
            <w:tcW w:w="270" w:type="dxa"/>
            <w:tcBorders>
              <w:top w:val="nil"/>
              <w:left w:val="single" w:sz="8" w:space="0" w:color="auto"/>
              <w:bottom w:val="nil"/>
              <w:right w:val="single" w:sz="8" w:space="0" w:color="auto"/>
            </w:tcBorders>
            <w:shd w:val="clear" w:color="auto" w:fill="auto"/>
            <w:vAlign w:val="center"/>
          </w:tcPr>
          <w:p w14:paraId="6A218E4B" w14:textId="5714BD7C" w:rsidR="0011380F" w:rsidRPr="0011380F" w:rsidRDefault="0011380F" w:rsidP="0011380F">
            <w:pPr>
              <w:spacing w:after="0" w:line="240" w:lineRule="auto"/>
              <w:rPr>
                <w:rFonts w:ascii="Garamond" w:eastAsia="Times New Roman" w:hAnsi="Garamond" w:cs="Arial"/>
                <w:sz w:val="20"/>
                <w:szCs w:val="20"/>
              </w:rPr>
            </w:pPr>
          </w:p>
        </w:tc>
        <w:tc>
          <w:tcPr>
            <w:tcW w:w="720" w:type="dxa"/>
            <w:tcBorders>
              <w:top w:val="nil"/>
              <w:left w:val="nil"/>
              <w:bottom w:val="nil"/>
              <w:right w:val="single" w:sz="8" w:space="0" w:color="231F20"/>
            </w:tcBorders>
            <w:shd w:val="clear" w:color="auto" w:fill="auto"/>
            <w:vAlign w:val="center"/>
          </w:tcPr>
          <w:p w14:paraId="245CB22F" w14:textId="47CE796A" w:rsidR="0011380F" w:rsidRPr="0011380F" w:rsidRDefault="0011380F" w:rsidP="0011380F">
            <w:pPr>
              <w:spacing w:after="0" w:line="240" w:lineRule="auto"/>
              <w:rPr>
                <w:rFonts w:ascii="Garamond" w:eastAsia="Times New Roman" w:hAnsi="Garamond" w:cs="Arial"/>
                <w:sz w:val="20"/>
                <w:szCs w:val="20"/>
              </w:rPr>
            </w:pPr>
          </w:p>
        </w:tc>
        <w:tc>
          <w:tcPr>
            <w:tcW w:w="1080" w:type="dxa"/>
            <w:tcBorders>
              <w:top w:val="nil"/>
              <w:left w:val="nil"/>
              <w:bottom w:val="nil"/>
              <w:right w:val="nil"/>
            </w:tcBorders>
            <w:shd w:val="clear" w:color="auto" w:fill="auto"/>
            <w:vAlign w:val="center"/>
          </w:tcPr>
          <w:p w14:paraId="132C6DDF" w14:textId="7B7EBABA" w:rsidR="0011380F" w:rsidRPr="0011380F" w:rsidRDefault="0011380F" w:rsidP="0011380F">
            <w:pPr>
              <w:spacing w:after="0" w:line="240" w:lineRule="auto"/>
              <w:rPr>
                <w:rFonts w:ascii="Garamond" w:eastAsia="Times New Roman" w:hAnsi="Garamond" w:cs="Arial"/>
                <w:sz w:val="20"/>
                <w:szCs w:val="20"/>
              </w:rPr>
            </w:pPr>
          </w:p>
        </w:tc>
        <w:tc>
          <w:tcPr>
            <w:tcW w:w="810" w:type="dxa"/>
            <w:tcBorders>
              <w:top w:val="nil"/>
              <w:left w:val="single" w:sz="8" w:space="0" w:color="auto"/>
              <w:bottom w:val="nil"/>
              <w:right w:val="single" w:sz="8" w:space="0" w:color="auto"/>
            </w:tcBorders>
            <w:shd w:val="clear" w:color="auto" w:fill="auto"/>
            <w:vAlign w:val="center"/>
          </w:tcPr>
          <w:p w14:paraId="2A7FD1B7" w14:textId="2C16A32D" w:rsidR="0011380F" w:rsidRPr="0011380F" w:rsidRDefault="0011380F" w:rsidP="0011380F">
            <w:pPr>
              <w:spacing w:after="0" w:line="240" w:lineRule="auto"/>
              <w:rPr>
                <w:rFonts w:ascii="Garamond" w:eastAsia="Times New Roman" w:hAnsi="Garamond" w:cs="Arial"/>
                <w:sz w:val="20"/>
                <w:szCs w:val="20"/>
              </w:rPr>
            </w:pPr>
          </w:p>
        </w:tc>
        <w:tc>
          <w:tcPr>
            <w:tcW w:w="990" w:type="dxa"/>
            <w:tcBorders>
              <w:top w:val="nil"/>
              <w:left w:val="nil"/>
              <w:bottom w:val="nil"/>
              <w:right w:val="single" w:sz="8" w:space="0" w:color="231F20"/>
            </w:tcBorders>
            <w:shd w:val="clear" w:color="auto" w:fill="auto"/>
            <w:vAlign w:val="center"/>
          </w:tcPr>
          <w:p w14:paraId="049D1AD2" w14:textId="10E49436" w:rsidR="0011380F" w:rsidRPr="0011380F" w:rsidRDefault="0011380F" w:rsidP="0011380F">
            <w:pPr>
              <w:spacing w:after="0" w:line="240" w:lineRule="auto"/>
              <w:rPr>
                <w:rFonts w:ascii="Garamond" w:eastAsia="Times New Roman" w:hAnsi="Garamond" w:cs="Arial"/>
                <w:sz w:val="20"/>
                <w:szCs w:val="20"/>
              </w:rPr>
            </w:pPr>
          </w:p>
        </w:tc>
        <w:tc>
          <w:tcPr>
            <w:tcW w:w="1350" w:type="dxa"/>
            <w:tcBorders>
              <w:top w:val="nil"/>
              <w:left w:val="nil"/>
              <w:bottom w:val="nil"/>
              <w:right w:val="single" w:sz="8" w:space="0" w:color="231F20"/>
            </w:tcBorders>
            <w:shd w:val="clear" w:color="auto" w:fill="auto"/>
            <w:vAlign w:val="center"/>
          </w:tcPr>
          <w:p w14:paraId="1A1AACC1" w14:textId="12BA51E6" w:rsidR="0011380F" w:rsidRPr="0011380F" w:rsidRDefault="0011380F" w:rsidP="0011380F">
            <w:pPr>
              <w:spacing w:after="0" w:line="240" w:lineRule="auto"/>
              <w:rPr>
                <w:rFonts w:ascii="Garamond" w:eastAsia="Times New Roman" w:hAnsi="Garamond" w:cs="Arial"/>
                <w:sz w:val="20"/>
                <w:szCs w:val="20"/>
              </w:rPr>
            </w:pPr>
          </w:p>
        </w:tc>
        <w:tc>
          <w:tcPr>
            <w:tcW w:w="390" w:type="dxa"/>
            <w:tcBorders>
              <w:top w:val="nil"/>
              <w:left w:val="nil"/>
              <w:bottom w:val="nil"/>
              <w:right w:val="single" w:sz="8" w:space="0" w:color="231F20"/>
            </w:tcBorders>
            <w:shd w:val="clear" w:color="auto" w:fill="auto"/>
            <w:vAlign w:val="center"/>
          </w:tcPr>
          <w:p w14:paraId="0C622003" w14:textId="4F76918B" w:rsidR="0011380F" w:rsidRPr="0011380F" w:rsidRDefault="0011380F" w:rsidP="0011380F">
            <w:pPr>
              <w:spacing w:after="0" w:line="240" w:lineRule="auto"/>
              <w:rPr>
                <w:rFonts w:ascii="Garamond" w:eastAsia="Times New Roman" w:hAnsi="Garamond" w:cs="Arial"/>
                <w:sz w:val="20"/>
                <w:szCs w:val="20"/>
              </w:rPr>
            </w:pPr>
          </w:p>
        </w:tc>
        <w:tc>
          <w:tcPr>
            <w:tcW w:w="854" w:type="dxa"/>
            <w:tcBorders>
              <w:top w:val="nil"/>
              <w:left w:val="nil"/>
              <w:bottom w:val="nil"/>
              <w:right w:val="single" w:sz="8" w:space="0" w:color="231F20"/>
            </w:tcBorders>
            <w:shd w:val="clear" w:color="auto" w:fill="auto"/>
            <w:vAlign w:val="center"/>
          </w:tcPr>
          <w:p w14:paraId="2B72D9E6" w14:textId="682E3365" w:rsidR="0011380F" w:rsidRPr="0011380F" w:rsidRDefault="0011380F" w:rsidP="0011380F">
            <w:pPr>
              <w:spacing w:after="0" w:line="240" w:lineRule="auto"/>
              <w:rPr>
                <w:rFonts w:ascii="Garamond" w:eastAsia="Times New Roman" w:hAnsi="Garamond" w:cs="Arial"/>
                <w:sz w:val="20"/>
                <w:szCs w:val="20"/>
              </w:rPr>
            </w:pPr>
          </w:p>
        </w:tc>
        <w:tc>
          <w:tcPr>
            <w:tcW w:w="857" w:type="dxa"/>
            <w:tcBorders>
              <w:top w:val="nil"/>
              <w:left w:val="nil"/>
              <w:bottom w:val="nil"/>
              <w:right w:val="single" w:sz="8" w:space="0" w:color="231F20"/>
            </w:tcBorders>
            <w:shd w:val="clear" w:color="auto" w:fill="auto"/>
            <w:vAlign w:val="center"/>
          </w:tcPr>
          <w:p w14:paraId="701E18FB" w14:textId="0386DF39" w:rsidR="0011380F" w:rsidRPr="0011380F" w:rsidRDefault="0011380F" w:rsidP="0011380F">
            <w:pPr>
              <w:spacing w:after="0" w:line="240" w:lineRule="auto"/>
              <w:rPr>
                <w:rFonts w:ascii="Garamond" w:eastAsia="Times New Roman" w:hAnsi="Garamond" w:cs="Arial"/>
                <w:sz w:val="20"/>
                <w:szCs w:val="20"/>
              </w:rPr>
            </w:pPr>
          </w:p>
        </w:tc>
        <w:tc>
          <w:tcPr>
            <w:tcW w:w="246" w:type="dxa"/>
            <w:vAlign w:val="center"/>
            <w:hideMark/>
          </w:tcPr>
          <w:p w14:paraId="4DB13983"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00D1148F"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27A8AF26" w14:textId="77777777" w:rsidR="0011380F" w:rsidRPr="0011380F" w:rsidRDefault="0011380F" w:rsidP="0011380F">
            <w:pPr>
              <w:spacing w:after="0" w:line="240" w:lineRule="auto"/>
              <w:rPr>
                <w:rFonts w:ascii="Garamond" w:eastAsia="Times New Roman" w:hAnsi="Garamond" w:cs="Arial"/>
                <w:color w:val="231F20"/>
                <w:sz w:val="10"/>
                <w:szCs w:val="10"/>
              </w:rPr>
            </w:pPr>
            <w:r w:rsidRPr="0011380F">
              <w:rPr>
                <w:rFonts w:ascii="Garamond" w:eastAsia="Times New Roman" w:hAnsi="Garamond" w:cs="Arial"/>
                <w:color w:val="231F20"/>
                <w:sz w:val="18"/>
                <w:szCs w:val="18"/>
              </w:rPr>
              <w:t> </w:t>
            </w:r>
          </w:p>
        </w:tc>
        <w:tc>
          <w:tcPr>
            <w:tcW w:w="990" w:type="dxa"/>
            <w:tcBorders>
              <w:top w:val="nil"/>
              <w:left w:val="nil"/>
              <w:bottom w:val="nil"/>
              <w:right w:val="single" w:sz="8" w:space="0" w:color="231F20"/>
            </w:tcBorders>
            <w:shd w:val="clear" w:color="auto" w:fill="auto"/>
            <w:vAlign w:val="center"/>
            <w:hideMark/>
          </w:tcPr>
          <w:p w14:paraId="0D541D0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6EE9347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38E53D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632D87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67A6142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696029B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292CE32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3A13970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1C94C58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126B70F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3ED8824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130B990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3EFA0E8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1A0B8C3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480DC3AF"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5318FDE5"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535F869B"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700E67AC"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Suscripción de Cuotas Sociales Bajas de Cuotas Sociales Suscripción/rescate TI.CO.CA.</w:t>
            </w:r>
          </w:p>
        </w:tc>
        <w:tc>
          <w:tcPr>
            <w:tcW w:w="990" w:type="dxa"/>
            <w:tcBorders>
              <w:top w:val="nil"/>
              <w:left w:val="nil"/>
              <w:bottom w:val="nil"/>
              <w:right w:val="single" w:sz="8" w:space="0" w:color="231F20"/>
            </w:tcBorders>
            <w:shd w:val="clear" w:color="auto" w:fill="auto"/>
            <w:vAlign w:val="center"/>
            <w:hideMark/>
          </w:tcPr>
          <w:p w14:paraId="73AC146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2B971CB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5F3570F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203BC7C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306C673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49C0E38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07E67D0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30564E9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7A124F7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2B7FB38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5D16B1C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4AAF35E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3EB3962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0A93B7E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6002BDB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6434A9B6"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632D7618"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12BBB9D5"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Distribución de </w:t>
            </w:r>
            <w:proofErr w:type="spellStart"/>
            <w:r w:rsidRPr="0011380F">
              <w:rPr>
                <w:rFonts w:ascii="Garamond" w:eastAsia="Times New Roman" w:hAnsi="Garamond" w:cs="Arial"/>
                <w:color w:val="231F20"/>
                <w:sz w:val="18"/>
                <w:szCs w:val="18"/>
              </w:rPr>
              <w:t>result.no</w:t>
            </w:r>
            <w:proofErr w:type="spellEnd"/>
            <w:r w:rsidRPr="0011380F">
              <w:rPr>
                <w:rFonts w:ascii="Garamond" w:eastAsia="Times New Roman" w:hAnsi="Garamond" w:cs="Arial"/>
                <w:color w:val="231F20"/>
                <w:sz w:val="18"/>
                <w:szCs w:val="18"/>
              </w:rPr>
              <w:t xml:space="preserve"> asignados(1) a Reconstitución de reservas (nota..</w:t>
            </w:r>
            <w:proofErr w:type="spellStart"/>
            <w:r w:rsidRPr="0011380F">
              <w:rPr>
                <w:rFonts w:ascii="Garamond" w:eastAsia="Times New Roman" w:hAnsi="Garamond" w:cs="Arial"/>
                <w:color w:val="231F20"/>
                <w:sz w:val="18"/>
                <w:szCs w:val="18"/>
              </w:rPr>
              <w:t>ó</w:t>
            </w:r>
            <w:proofErr w:type="spellEnd"/>
            <w:r w:rsidRPr="0011380F">
              <w:rPr>
                <w:rFonts w:ascii="Garamond" w:eastAsia="Times New Roman" w:hAnsi="Garamond" w:cs="Arial"/>
                <w:color w:val="231F20"/>
                <w:sz w:val="18"/>
                <w:szCs w:val="18"/>
              </w:rPr>
              <w:t xml:space="preserve"> anexo)</w:t>
            </w:r>
          </w:p>
        </w:tc>
        <w:tc>
          <w:tcPr>
            <w:tcW w:w="990" w:type="dxa"/>
            <w:tcBorders>
              <w:top w:val="nil"/>
              <w:left w:val="nil"/>
              <w:bottom w:val="nil"/>
              <w:right w:val="single" w:sz="8" w:space="0" w:color="231F20"/>
            </w:tcBorders>
            <w:shd w:val="clear" w:color="auto" w:fill="auto"/>
            <w:vAlign w:val="center"/>
            <w:hideMark/>
          </w:tcPr>
          <w:p w14:paraId="46D4EBD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16820D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42C0EFD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7EBDB7D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4F42777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43ECF6B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74C12A4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317F222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754D4B7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315406C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F94697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7B9DDE8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726ED02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20349D1F"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1D7C7B3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4B8FB55C"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0E4C56CF"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6218513B"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w:t>
            </w:r>
          </w:p>
        </w:tc>
        <w:tc>
          <w:tcPr>
            <w:tcW w:w="990" w:type="dxa"/>
            <w:tcBorders>
              <w:top w:val="nil"/>
              <w:left w:val="nil"/>
              <w:bottom w:val="nil"/>
              <w:right w:val="single" w:sz="8" w:space="0" w:color="231F20"/>
            </w:tcBorders>
            <w:shd w:val="clear" w:color="auto" w:fill="auto"/>
            <w:vAlign w:val="center"/>
            <w:hideMark/>
          </w:tcPr>
          <w:p w14:paraId="59F12E7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1490192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7722583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7B9F2EC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24D1E78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23ACD7A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38DADE5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3F8F946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023E12F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226B0AE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F8E83C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1962792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71CEC3C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243997B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507EFD9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32D41C3E"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1B2753A6"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21AB0656"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a Reconstitución del ajuste del capital a Reserva Especial ( nota </w:t>
            </w:r>
            <w:proofErr w:type="spellStart"/>
            <w:r w:rsidRPr="0011380F">
              <w:rPr>
                <w:rFonts w:ascii="Garamond" w:eastAsia="Times New Roman" w:hAnsi="Garamond" w:cs="Arial"/>
                <w:color w:val="231F20"/>
                <w:sz w:val="18"/>
                <w:szCs w:val="18"/>
              </w:rPr>
              <w:t>ó</w:t>
            </w:r>
            <w:proofErr w:type="spellEnd"/>
            <w:r w:rsidRPr="0011380F">
              <w:rPr>
                <w:rFonts w:ascii="Garamond" w:eastAsia="Times New Roman" w:hAnsi="Garamond" w:cs="Arial"/>
                <w:color w:val="231F20"/>
                <w:sz w:val="18"/>
                <w:szCs w:val="18"/>
              </w:rPr>
              <w:t xml:space="preserve"> anexo)</w:t>
            </w:r>
          </w:p>
        </w:tc>
        <w:tc>
          <w:tcPr>
            <w:tcW w:w="990" w:type="dxa"/>
            <w:tcBorders>
              <w:top w:val="nil"/>
              <w:left w:val="nil"/>
              <w:bottom w:val="nil"/>
              <w:right w:val="single" w:sz="8" w:space="0" w:color="231F20"/>
            </w:tcBorders>
            <w:shd w:val="clear" w:color="auto" w:fill="auto"/>
            <w:vAlign w:val="center"/>
            <w:hideMark/>
          </w:tcPr>
          <w:p w14:paraId="391EE17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0BD66D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2D1FAF5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3397212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47DEDE7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4C09F95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35AE49B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7A4F525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5016B16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11A1193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6C51D19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19E2499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192D5D6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7C64F97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48C2CA7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73DDB2F5"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137D597B"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4EC0B77C"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a Reserva Legal (nota </w:t>
            </w:r>
            <w:proofErr w:type="spellStart"/>
            <w:r w:rsidRPr="0011380F">
              <w:rPr>
                <w:rFonts w:ascii="Garamond" w:eastAsia="Times New Roman" w:hAnsi="Garamond" w:cs="Arial"/>
                <w:color w:val="231F20"/>
                <w:sz w:val="18"/>
                <w:szCs w:val="18"/>
              </w:rPr>
              <w:t>ó</w:t>
            </w:r>
            <w:proofErr w:type="spellEnd"/>
            <w:r w:rsidRPr="0011380F">
              <w:rPr>
                <w:rFonts w:ascii="Garamond" w:eastAsia="Times New Roman" w:hAnsi="Garamond" w:cs="Arial"/>
                <w:color w:val="231F20"/>
                <w:sz w:val="18"/>
                <w:szCs w:val="18"/>
              </w:rPr>
              <w:t xml:space="preserve"> anexo) a Fondo Ed. y Cap. </w:t>
            </w:r>
            <w:proofErr w:type="spellStart"/>
            <w:r w:rsidRPr="0011380F">
              <w:rPr>
                <w:rFonts w:ascii="Garamond" w:eastAsia="Times New Roman" w:hAnsi="Garamond" w:cs="Arial"/>
                <w:color w:val="231F20"/>
                <w:sz w:val="18"/>
                <w:szCs w:val="18"/>
              </w:rPr>
              <w:t>Coop</w:t>
            </w:r>
            <w:proofErr w:type="spellEnd"/>
            <w:r w:rsidRPr="0011380F">
              <w:rPr>
                <w:rFonts w:ascii="Garamond" w:eastAsia="Times New Roman" w:hAnsi="Garamond" w:cs="Arial"/>
                <w:color w:val="231F20"/>
                <w:sz w:val="18"/>
                <w:szCs w:val="18"/>
              </w:rPr>
              <w:t>.</w:t>
            </w:r>
          </w:p>
        </w:tc>
        <w:tc>
          <w:tcPr>
            <w:tcW w:w="990" w:type="dxa"/>
            <w:tcBorders>
              <w:top w:val="nil"/>
              <w:left w:val="nil"/>
              <w:bottom w:val="nil"/>
              <w:right w:val="single" w:sz="8" w:space="0" w:color="231F20"/>
            </w:tcBorders>
            <w:shd w:val="clear" w:color="auto" w:fill="auto"/>
            <w:vAlign w:val="center"/>
            <w:hideMark/>
          </w:tcPr>
          <w:p w14:paraId="524BE20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442AA8B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3397589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502E3FB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1950404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36BEBEF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4EB17F3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0A697D1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0BF1236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3CE8729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3C81304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4326AFD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3E34E25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0DDADFA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20C37D5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06AC1A65"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108F91DC"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4ADE6D6B"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a Fondo </w:t>
            </w:r>
            <w:proofErr w:type="spellStart"/>
            <w:r w:rsidRPr="0011380F">
              <w:rPr>
                <w:rFonts w:ascii="Garamond" w:eastAsia="Times New Roman" w:hAnsi="Garamond" w:cs="Arial"/>
                <w:color w:val="231F20"/>
                <w:sz w:val="18"/>
                <w:szCs w:val="18"/>
              </w:rPr>
              <w:t>acc</w:t>
            </w:r>
            <w:proofErr w:type="spellEnd"/>
            <w:r w:rsidRPr="0011380F">
              <w:rPr>
                <w:rFonts w:ascii="Garamond" w:eastAsia="Times New Roman" w:hAnsi="Garamond" w:cs="Arial"/>
                <w:color w:val="231F20"/>
                <w:sz w:val="18"/>
                <w:szCs w:val="18"/>
              </w:rPr>
              <w:t xml:space="preserve">. </w:t>
            </w:r>
            <w:proofErr w:type="spellStart"/>
            <w:r w:rsidRPr="0011380F">
              <w:rPr>
                <w:rFonts w:ascii="Garamond" w:eastAsia="Times New Roman" w:hAnsi="Garamond" w:cs="Arial"/>
                <w:color w:val="231F20"/>
                <w:sz w:val="18"/>
                <w:szCs w:val="18"/>
              </w:rPr>
              <w:t>asist</w:t>
            </w:r>
            <w:proofErr w:type="spellEnd"/>
            <w:r w:rsidRPr="0011380F">
              <w:rPr>
                <w:rFonts w:ascii="Garamond" w:eastAsia="Times New Roman" w:hAnsi="Garamond" w:cs="Arial"/>
                <w:color w:val="231F20"/>
                <w:sz w:val="18"/>
                <w:szCs w:val="18"/>
              </w:rPr>
              <w:t xml:space="preserve">. y </w:t>
            </w:r>
            <w:proofErr w:type="spellStart"/>
            <w:r w:rsidRPr="0011380F">
              <w:rPr>
                <w:rFonts w:ascii="Garamond" w:eastAsia="Times New Roman" w:hAnsi="Garamond" w:cs="Arial"/>
                <w:color w:val="231F20"/>
                <w:sz w:val="18"/>
                <w:szCs w:val="18"/>
              </w:rPr>
              <w:t>est</w:t>
            </w:r>
            <w:proofErr w:type="spellEnd"/>
            <w:r w:rsidRPr="0011380F">
              <w:rPr>
                <w:rFonts w:ascii="Garamond" w:eastAsia="Times New Roman" w:hAnsi="Garamond" w:cs="Arial"/>
                <w:color w:val="231F20"/>
                <w:sz w:val="18"/>
                <w:szCs w:val="18"/>
              </w:rPr>
              <w:t>. laboral a Intereses a TI.CO.C.A</w:t>
            </w:r>
          </w:p>
        </w:tc>
        <w:tc>
          <w:tcPr>
            <w:tcW w:w="990" w:type="dxa"/>
            <w:tcBorders>
              <w:top w:val="nil"/>
              <w:left w:val="nil"/>
              <w:bottom w:val="nil"/>
              <w:right w:val="single" w:sz="8" w:space="0" w:color="231F20"/>
            </w:tcBorders>
            <w:shd w:val="clear" w:color="auto" w:fill="auto"/>
            <w:vAlign w:val="center"/>
            <w:hideMark/>
          </w:tcPr>
          <w:p w14:paraId="5218826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114E9B4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FA7DD0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35D7B83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2FC2682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5021672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2C7FCAC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3D929B7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3C6405E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6442E2D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505BC0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780B5BE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66D123B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00537D3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1DF6A19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19A2AB3A"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351C8E6D"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6EDB6AD4"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a Intereses a las cuotas sociales a Retornos Cooperativos</w:t>
            </w:r>
          </w:p>
        </w:tc>
        <w:tc>
          <w:tcPr>
            <w:tcW w:w="990" w:type="dxa"/>
            <w:tcBorders>
              <w:top w:val="nil"/>
              <w:left w:val="nil"/>
              <w:bottom w:val="nil"/>
              <w:right w:val="single" w:sz="8" w:space="0" w:color="231F20"/>
            </w:tcBorders>
            <w:shd w:val="clear" w:color="auto" w:fill="auto"/>
            <w:vAlign w:val="center"/>
            <w:hideMark/>
          </w:tcPr>
          <w:p w14:paraId="729E32E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3A14041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2CECB78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104A589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0F36685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354C806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52E6EA3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7FB481B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4AE24B9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667A932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076D35D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03B627D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7E22E3D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1B8C1B5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690240F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1682DB1C"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2F93C94E"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2390A97E" w14:textId="77777777" w:rsidR="0011380F" w:rsidRPr="0011380F" w:rsidRDefault="0011380F" w:rsidP="0011380F">
            <w:pPr>
              <w:spacing w:after="0" w:line="240" w:lineRule="auto"/>
              <w:rPr>
                <w:rFonts w:ascii="Garamond" w:eastAsia="Times New Roman" w:hAnsi="Garamond" w:cs="Arial"/>
                <w:sz w:val="18"/>
                <w:szCs w:val="18"/>
              </w:rPr>
            </w:pPr>
            <w:r w:rsidRPr="0011380F">
              <w:rPr>
                <w:rFonts w:ascii="Garamond" w:eastAsia="Times New Roman" w:hAnsi="Garamond" w:cs="Arial"/>
                <w:sz w:val="18"/>
                <w:szCs w:val="18"/>
              </w:rPr>
              <w:t> </w:t>
            </w:r>
          </w:p>
        </w:tc>
        <w:tc>
          <w:tcPr>
            <w:tcW w:w="990" w:type="dxa"/>
            <w:tcBorders>
              <w:top w:val="nil"/>
              <w:left w:val="nil"/>
              <w:bottom w:val="nil"/>
              <w:right w:val="single" w:sz="8" w:space="0" w:color="231F20"/>
            </w:tcBorders>
            <w:shd w:val="clear" w:color="auto" w:fill="auto"/>
            <w:vAlign w:val="center"/>
            <w:hideMark/>
          </w:tcPr>
          <w:p w14:paraId="7FC2FB9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763AF89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4F5FBB2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269BC29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4084617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319BC07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3F334B7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2DE374A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09FE91F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0631A6A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39D29E1F"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6008DC1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4EF0F7A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0D58FD6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29FE6CC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209FDAA6"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1B00C116"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539E7540"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Destino del Ajuste del Capital </w:t>
            </w:r>
            <w:proofErr w:type="spellStart"/>
            <w:r w:rsidRPr="0011380F">
              <w:rPr>
                <w:rFonts w:ascii="Garamond" w:eastAsia="Times New Roman" w:hAnsi="Garamond" w:cs="Arial"/>
                <w:color w:val="231F20"/>
                <w:sz w:val="18"/>
                <w:szCs w:val="18"/>
              </w:rPr>
              <w:t>Coop</w:t>
            </w:r>
            <w:proofErr w:type="spellEnd"/>
            <w:r w:rsidRPr="0011380F">
              <w:rPr>
                <w:rFonts w:ascii="Garamond" w:eastAsia="Times New Roman" w:hAnsi="Garamond" w:cs="Arial"/>
                <w:color w:val="231F20"/>
                <w:sz w:val="18"/>
                <w:szCs w:val="18"/>
              </w:rPr>
              <w:t>.</w:t>
            </w:r>
          </w:p>
        </w:tc>
        <w:tc>
          <w:tcPr>
            <w:tcW w:w="990" w:type="dxa"/>
            <w:tcBorders>
              <w:top w:val="nil"/>
              <w:left w:val="nil"/>
              <w:bottom w:val="nil"/>
              <w:right w:val="single" w:sz="8" w:space="0" w:color="231F20"/>
            </w:tcBorders>
            <w:shd w:val="clear" w:color="auto" w:fill="auto"/>
            <w:vAlign w:val="center"/>
            <w:hideMark/>
          </w:tcPr>
          <w:p w14:paraId="0104EFC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356F120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113C95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6F1F433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1D62EC4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770E331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76CA92A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546A065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0281E51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4C3E60A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100E8A1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18D541C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4849D89F"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5408175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55752F3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0BA02D91"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2D129FDE"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06FC1F52" w14:textId="77777777" w:rsidR="0011380F" w:rsidRPr="0011380F" w:rsidRDefault="0011380F" w:rsidP="0011380F">
            <w:pPr>
              <w:spacing w:after="0" w:line="240" w:lineRule="auto"/>
              <w:rPr>
                <w:rFonts w:ascii="Garamond" w:eastAsia="Times New Roman" w:hAnsi="Garamond" w:cs="Arial"/>
                <w:sz w:val="18"/>
                <w:szCs w:val="18"/>
              </w:rPr>
            </w:pPr>
            <w:r w:rsidRPr="0011380F">
              <w:rPr>
                <w:rFonts w:ascii="Garamond" w:eastAsia="Times New Roman" w:hAnsi="Garamond" w:cs="Arial"/>
                <w:sz w:val="18"/>
                <w:szCs w:val="18"/>
              </w:rPr>
              <w:t> </w:t>
            </w:r>
          </w:p>
        </w:tc>
        <w:tc>
          <w:tcPr>
            <w:tcW w:w="990" w:type="dxa"/>
            <w:tcBorders>
              <w:top w:val="nil"/>
              <w:left w:val="nil"/>
              <w:bottom w:val="nil"/>
              <w:right w:val="single" w:sz="8" w:space="0" w:color="231F20"/>
            </w:tcBorders>
            <w:shd w:val="clear" w:color="auto" w:fill="auto"/>
            <w:vAlign w:val="center"/>
            <w:hideMark/>
          </w:tcPr>
          <w:p w14:paraId="114A345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66C736F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39371A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4A7BCCB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0A685E8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60FFD5D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nil"/>
              <w:right w:val="single" w:sz="8" w:space="0" w:color="auto"/>
            </w:tcBorders>
            <w:shd w:val="clear" w:color="auto" w:fill="auto"/>
            <w:vAlign w:val="center"/>
            <w:hideMark/>
          </w:tcPr>
          <w:p w14:paraId="51BB365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1620083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65E7D55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nil"/>
              <w:right w:val="single" w:sz="8" w:space="0" w:color="auto"/>
            </w:tcBorders>
            <w:shd w:val="clear" w:color="auto" w:fill="auto"/>
            <w:vAlign w:val="center"/>
            <w:hideMark/>
          </w:tcPr>
          <w:p w14:paraId="09F0164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5A93EAC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77A1A7B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0FACA4E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6D3FD27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447A0C2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1931F863"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7D0C3770"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3E8BE070" w14:textId="77777777" w:rsidR="0011380F" w:rsidRPr="0011380F" w:rsidRDefault="0011380F" w:rsidP="0011380F">
            <w:pPr>
              <w:spacing w:after="0" w:line="240" w:lineRule="auto"/>
              <w:rPr>
                <w:rFonts w:ascii="Garamond" w:eastAsia="Times New Roman" w:hAnsi="Garamond" w:cs="Arial"/>
                <w:sz w:val="18"/>
                <w:szCs w:val="18"/>
              </w:rPr>
            </w:pPr>
            <w:r w:rsidRPr="0011380F">
              <w:rPr>
                <w:rFonts w:ascii="Garamond" w:eastAsia="Times New Roman" w:hAnsi="Garamond" w:cs="Arial"/>
                <w:sz w:val="18"/>
                <w:szCs w:val="18"/>
              </w:rPr>
              <w:t> </w:t>
            </w:r>
          </w:p>
        </w:tc>
        <w:tc>
          <w:tcPr>
            <w:tcW w:w="990" w:type="dxa"/>
            <w:tcBorders>
              <w:top w:val="nil"/>
              <w:left w:val="nil"/>
              <w:bottom w:val="single" w:sz="8" w:space="0" w:color="231F20"/>
              <w:right w:val="single" w:sz="8" w:space="0" w:color="231F20"/>
            </w:tcBorders>
            <w:shd w:val="clear" w:color="auto" w:fill="auto"/>
            <w:vAlign w:val="center"/>
            <w:hideMark/>
          </w:tcPr>
          <w:p w14:paraId="172E0BE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single" w:sz="8" w:space="0" w:color="231F20"/>
              <w:right w:val="single" w:sz="8" w:space="0" w:color="231F20"/>
            </w:tcBorders>
            <w:shd w:val="clear" w:color="auto" w:fill="auto"/>
            <w:vAlign w:val="center"/>
            <w:hideMark/>
          </w:tcPr>
          <w:p w14:paraId="5C8B168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single" w:sz="8" w:space="0" w:color="231F20"/>
              <w:right w:val="single" w:sz="8" w:space="0" w:color="231F20"/>
            </w:tcBorders>
            <w:shd w:val="clear" w:color="auto" w:fill="auto"/>
            <w:vAlign w:val="center"/>
            <w:hideMark/>
          </w:tcPr>
          <w:p w14:paraId="5EECE83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single" w:sz="8" w:space="0" w:color="231F20"/>
              <w:right w:val="single" w:sz="8" w:space="0" w:color="231F20"/>
            </w:tcBorders>
            <w:shd w:val="clear" w:color="auto" w:fill="auto"/>
            <w:vAlign w:val="center"/>
            <w:hideMark/>
          </w:tcPr>
          <w:p w14:paraId="4194E99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single" w:sz="8" w:space="0" w:color="231F20"/>
              <w:right w:val="single" w:sz="8" w:space="0" w:color="231F20"/>
            </w:tcBorders>
            <w:shd w:val="clear" w:color="auto" w:fill="auto"/>
            <w:vAlign w:val="center"/>
            <w:hideMark/>
          </w:tcPr>
          <w:p w14:paraId="08D1D90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single" w:sz="8" w:space="0" w:color="231F20"/>
              <w:right w:val="nil"/>
            </w:tcBorders>
            <w:shd w:val="clear" w:color="auto" w:fill="auto"/>
            <w:vAlign w:val="center"/>
            <w:hideMark/>
          </w:tcPr>
          <w:p w14:paraId="75801B4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nil"/>
              <w:left w:val="single" w:sz="8" w:space="0" w:color="auto"/>
              <w:bottom w:val="single" w:sz="8" w:space="0" w:color="231F20"/>
              <w:right w:val="single" w:sz="8" w:space="0" w:color="auto"/>
            </w:tcBorders>
            <w:shd w:val="clear" w:color="auto" w:fill="auto"/>
            <w:vAlign w:val="center"/>
            <w:hideMark/>
          </w:tcPr>
          <w:p w14:paraId="4EA3CAB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single" w:sz="8" w:space="0" w:color="231F20"/>
              <w:right w:val="single" w:sz="8" w:space="0" w:color="231F20"/>
            </w:tcBorders>
            <w:shd w:val="clear" w:color="auto" w:fill="auto"/>
            <w:vAlign w:val="center"/>
            <w:hideMark/>
          </w:tcPr>
          <w:p w14:paraId="7CA57B0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single" w:sz="8" w:space="0" w:color="231F20"/>
              <w:right w:val="nil"/>
            </w:tcBorders>
            <w:shd w:val="clear" w:color="auto" w:fill="auto"/>
            <w:vAlign w:val="center"/>
            <w:hideMark/>
          </w:tcPr>
          <w:p w14:paraId="736D37C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nil"/>
              <w:left w:val="single" w:sz="8" w:space="0" w:color="auto"/>
              <w:bottom w:val="single" w:sz="8" w:space="0" w:color="231F20"/>
              <w:right w:val="single" w:sz="8" w:space="0" w:color="auto"/>
            </w:tcBorders>
            <w:shd w:val="clear" w:color="auto" w:fill="auto"/>
            <w:vAlign w:val="center"/>
            <w:hideMark/>
          </w:tcPr>
          <w:p w14:paraId="400263F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single" w:sz="8" w:space="0" w:color="231F20"/>
              <w:right w:val="single" w:sz="8" w:space="0" w:color="231F20"/>
            </w:tcBorders>
            <w:shd w:val="clear" w:color="auto" w:fill="auto"/>
            <w:vAlign w:val="center"/>
            <w:hideMark/>
          </w:tcPr>
          <w:p w14:paraId="36C14F3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single" w:sz="8" w:space="0" w:color="231F20"/>
              <w:right w:val="single" w:sz="8" w:space="0" w:color="231F20"/>
            </w:tcBorders>
            <w:shd w:val="clear" w:color="auto" w:fill="auto"/>
            <w:vAlign w:val="center"/>
            <w:hideMark/>
          </w:tcPr>
          <w:p w14:paraId="31081CE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single" w:sz="8" w:space="0" w:color="231F20"/>
              <w:right w:val="single" w:sz="8" w:space="0" w:color="231F20"/>
            </w:tcBorders>
            <w:shd w:val="clear" w:color="auto" w:fill="auto"/>
            <w:vAlign w:val="center"/>
            <w:hideMark/>
          </w:tcPr>
          <w:p w14:paraId="1F49F821"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single" w:sz="8" w:space="0" w:color="231F20"/>
              <w:right w:val="single" w:sz="8" w:space="0" w:color="231F20"/>
            </w:tcBorders>
            <w:shd w:val="clear" w:color="auto" w:fill="auto"/>
            <w:vAlign w:val="center"/>
            <w:hideMark/>
          </w:tcPr>
          <w:p w14:paraId="73C0C98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single" w:sz="8" w:space="0" w:color="231F20"/>
              <w:right w:val="single" w:sz="8" w:space="0" w:color="231F20"/>
            </w:tcBorders>
            <w:shd w:val="clear" w:color="auto" w:fill="auto"/>
            <w:vAlign w:val="center"/>
            <w:hideMark/>
          </w:tcPr>
          <w:p w14:paraId="46001B1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0D1BC2C8"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00C7BA97"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58B7BA26" w14:textId="77777777" w:rsidR="0011380F" w:rsidRPr="0011380F" w:rsidRDefault="0011380F" w:rsidP="0011380F">
            <w:pPr>
              <w:spacing w:after="0" w:line="240" w:lineRule="auto"/>
              <w:rPr>
                <w:rFonts w:ascii="Garamond" w:eastAsia="Times New Roman" w:hAnsi="Garamond" w:cs="Arial"/>
                <w:color w:val="231F20"/>
                <w:sz w:val="18"/>
                <w:szCs w:val="18"/>
              </w:rPr>
            </w:pPr>
            <w:r w:rsidRPr="0011380F">
              <w:rPr>
                <w:rFonts w:ascii="Garamond" w:eastAsia="Times New Roman" w:hAnsi="Garamond" w:cs="Arial"/>
                <w:color w:val="231F20"/>
                <w:sz w:val="18"/>
                <w:szCs w:val="18"/>
              </w:rPr>
              <w:t xml:space="preserve">Absorción de pérdidas </w:t>
            </w:r>
            <w:proofErr w:type="spellStart"/>
            <w:r w:rsidRPr="0011380F">
              <w:rPr>
                <w:rFonts w:ascii="Garamond" w:eastAsia="Times New Roman" w:hAnsi="Garamond" w:cs="Arial"/>
                <w:color w:val="231F20"/>
                <w:sz w:val="18"/>
                <w:szCs w:val="18"/>
              </w:rPr>
              <w:t>acum</w:t>
            </w:r>
            <w:proofErr w:type="spellEnd"/>
            <w:r w:rsidRPr="0011380F">
              <w:rPr>
                <w:rFonts w:ascii="Garamond" w:eastAsia="Times New Roman" w:hAnsi="Garamond" w:cs="Arial"/>
                <w:color w:val="231F20"/>
                <w:sz w:val="18"/>
                <w:szCs w:val="18"/>
              </w:rPr>
              <w:t>. Incrementos/</w:t>
            </w:r>
            <w:proofErr w:type="spellStart"/>
            <w:r w:rsidRPr="0011380F">
              <w:rPr>
                <w:rFonts w:ascii="Garamond" w:eastAsia="Times New Roman" w:hAnsi="Garamond" w:cs="Arial"/>
                <w:color w:val="231F20"/>
                <w:sz w:val="18"/>
                <w:szCs w:val="18"/>
              </w:rPr>
              <w:t>Desafec</w:t>
            </w:r>
            <w:proofErr w:type="spellEnd"/>
            <w:r w:rsidRPr="0011380F">
              <w:rPr>
                <w:rFonts w:ascii="Garamond" w:eastAsia="Times New Roman" w:hAnsi="Garamond" w:cs="Arial"/>
                <w:color w:val="231F20"/>
                <w:sz w:val="18"/>
                <w:szCs w:val="18"/>
              </w:rPr>
              <w:t>. De res. diferidos Excedente (Pérdida) del ejercicio</w:t>
            </w:r>
          </w:p>
        </w:tc>
        <w:tc>
          <w:tcPr>
            <w:tcW w:w="990" w:type="dxa"/>
            <w:tcBorders>
              <w:top w:val="nil"/>
              <w:left w:val="nil"/>
              <w:bottom w:val="nil"/>
              <w:right w:val="single" w:sz="8" w:space="0" w:color="231F20"/>
            </w:tcBorders>
            <w:shd w:val="clear" w:color="auto" w:fill="auto"/>
            <w:vAlign w:val="center"/>
            <w:hideMark/>
          </w:tcPr>
          <w:p w14:paraId="1B6D246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4519C8F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093FDE97"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single" w:sz="8" w:space="0" w:color="231F20"/>
            </w:tcBorders>
            <w:shd w:val="clear" w:color="auto" w:fill="auto"/>
            <w:vAlign w:val="center"/>
            <w:hideMark/>
          </w:tcPr>
          <w:p w14:paraId="724AEA1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nil"/>
              <w:left w:val="nil"/>
              <w:bottom w:val="nil"/>
              <w:right w:val="single" w:sz="8" w:space="0" w:color="231F20"/>
            </w:tcBorders>
            <w:shd w:val="clear" w:color="auto" w:fill="auto"/>
            <w:vAlign w:val="center"/>
            <w:hideMark/>
          </w:tcPr>
          <w:p w14:paraId="3F029C9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623F1869" w14:textId="77777777" w:rsidR="0011380F" w:rsidRPr="0011380F" w:rsidRDefault="0011380F" w:rsidP="0011380F">
            <w:pPr>
              <w:spacing w:after="0" w:line="240" w:lineRule="auto"/>
              <w:rPr>
                <w:rFonts w:ascii="Garamond" w:eastAsia="Times New Roman" w:hAnsi="Garamond" w:cs="Arial"/>
                <w:sz w:val="20"/>
                <w:szCs w:val="20"/>
              </w:rPr>
            </w:pPr>
          </w:p>
        </w:tc>
        <w:tc>
          <w:tcPr>
            <w:tcW w:w="270" w:type="dxa"/>
            <w:tcBorders>
              <w:top w:val="nil"/>
              <w:left w:val="single" w:sz="8" w:space="0" w:color="auto"/>
              <w:bottom w:val="nil"/>
              <w:right w:val="single" w:sz="8" w:space="0" w:color="auto"/>
            </w:tcBorders>
            <w:shd w:val="clear" w:color="auto" w:fill="auto"/>
            <w:vAlign w:val="center"/>
            <w:hideMark/>
          </w:tcPr>
          <w:p w14:paraId="29986B2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nil"/>
              <w:left w:val="nil"/>
              <w:bottom w:val="nil"/>
              <w:right w:val="single" w:sz="8" w:space="0" w:color="231F20"/>
            </w:tcBorders>
            <w:shd w:val="clear" w:color="auto" w:fill="auto"/>
            <w:vAlign w:val="center"/>
            <w:hideMark/>
          </w:tcPr>
          <w:p w14:paraId="5752BBE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nil"/>
              <w:left w:val="nil"/>
              <w:bottom w:val="nil"/>
              <w:right w:val="nil"/>
            </w:tcBorders>
            <w:shd w:val="clear" w:color="auto" w:fill="auto"/>
            <w:vAlign w:val="center"/>
            <w:hideMark/>
          </w:tcPr>
          <w:p w14:paraId="1BFFBB34" w14:textId="77777777" w:rsidR="0011380F" w:rsidRPr="0011380F" w:rsidRDefault="0011380F" w:rsidP="0011380F">
            <w:pPr>
              <w:spacing w:after="0" w:line="240" w:lineRule="auto"/>
              <w:rPr>
                <w:rFonts w:ascii="Garamond" w:eastAsia="Times New Roman" w:hAnsi="Garamond" w:cs="Arial"/>
                <w:sz w:val="20"/>
                <w:szCs w:val="20"/>
              </w:rPr>
            </w:pPr>
          </w:p>
        </w:tc>
        <w:tc>
          <w:tcPr>
            <w:tcW w:w="810" w:type="dxa"/>
            <w:tcBorders>
              <w:top w:val="nil"/>
              <w:left w:val="single" w:sz="8" w:space="0" w:color="auto"/>
              <w:bottom w:val="nil"/>
              <w:right w:val="single" w:sz="8" w:space="0" w:color="auto"/>
            </w:tcBorders>
            <w:shd w:val="clear" w:color="auto" w:fill="auto"/>
            <w:vAlign w:val="center"/>
            <w:hideMark/>
          </w:tcPr>
          <w:p w14:paraId="3CBD806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nil"/>
              <w:left w:val="nil"/>
              <w:bottom w:val="nil"/>
              <w:right w:val="single" w:sz="8" w:space="0" w:color="231F20"/>
            </w:tcBorders>
            <w:shd w:val="clear" w:color="auto" w:fill="auto"/>
            <w:vAlign w:val="center"/>
            <w:hideMark/>
          </w:tcPr>
          <w:p w14:paraId="4CF39FF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nil"/>
              <w:left w:val="nil"/>
              <w:bottom w:val="nil"/>
              <w:right w:val="single" w:sz="8" w:space="0" w:color="231F20"/>
            </w:tcBorders>
            <w:shd w:val="clear" w:color="auto" w:fill="auto"/>
            <w:vAlign w:val="center"/>
            <w:hideMark/>
          </w:tcPr>
          <w:p w14:paraId="394CE1E8"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nil"/>
              <w:left w:val="nil"/>
              <w:bottom w:val="nil"/>
              <w:right w:val="single" w:sz="8" w:space="0" w:color="231F20"/>
            </w:tcBorders>
            <w:shd w:val="clear" w:color="auto" w:fill="auto"/>
            <w:vAlign w:val="center"/>
            <w:hideMark/>
          </w:tcPr>
          <w:p w14:paraId="558361F0"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nil"/>
              <w:left w:val="nil"/>
              <w:bottom w:val="nil"/>
              <w:right w:val="single" w:sz="8" w:space="0" w:color="231F20"/>
            </w:tcBorders>
            <w:shd w:val="clear" w:color="auto" w:fill="auto"/>
            <w:vAlign w:val="center"/>
            <w:hideMark/>
          </w:tcPr>
          <w:p w14:paraId="2C511A2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nil"/>
              <w:left w:val="nil"/>
              <w:bottom w:val="nil"/>
              <w:right w:val="single" w:sz="8" w:space="0" w:color="231F20"/>
            </w:tcBorders>
            <w:shd w:val="clear" w:color="auto" w:fill="auto"/>
            <w:vAlign w:val="center"/>
            <w:hideMark/>
          </w:tcPr>
          <w:p w14:paraId="3E659F44"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5B9BBDA8"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70971545" w14:textId="77777777" w:rsidTr="0043187F">
        <w:trPr>
          <w:gridAfter w:val="1"/>
          <w:wAfter w:w="14" w:type="dxa"/>
        </w:trPr>
        <w:tc>
          <w:tcPr>
            <w:tcW w:w="2880" w:type="dxa"/>
            <w:tcBorders>
              <w:top w:val="nil"/>
              <w:left w:val="single" w:sz="8" w:space="0" w:color="auto"/>
              <w:bottom w:val="nil"/>
              <w:right w:val="single" w:sz="8" w:space="0" w:color="auto"/>
            </w:tcBorders>
            <w:shd w:val="clear" w:color="auto" w:fill="auto"/>
            <w:vAlign w:val="center"/>
            <w:hideMark/>
          </w:tcPr>
          <w:p w14:paraId="094DDD32" w14:textId="77777777" w:rsidR="0011380F" w:rsidRPr="0011380F" w:rsidRDefault="0011380F" w:rsidP="0011380F">
            <w:pPr>
              <w:spacing w:after="0" w:line="240" w:lineRule="auto"/>
              <w:rPr>
                <w:rFonts w:ascii="Garamond" w:eastAsia="Times New Roman" w:hAnsi="Garamond" w:cs="Arial"/>
                <w:sz w:val="18"/>
                <w:szCs w:val="18"/>
              </w:rPr>
            </w:pPr>
            <w:r w:rsidRPr="0011380F">
              <w:rPr>
                <w:rFonts w:ascii="Garamond" w:eastAsia="Times New Roman" w:hAnsi="Garamond" w:cs="Arial"/>
                <w:sz w:val="18"/>
                <w:szCs w:val="18"/>
              </w:rPr>
              <w:t> </w:t>
            </w:r>
          </w:p>
        </w:tc>
        <w:tc>
          <w:tcPr>
            <w:tcW w:w="9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2B6C55" w14:textId="77777777" w:rsidR="0011380F" w:rsidRPr="0011380F" w:rsidRDefault="0011380F" w:rsidP="0011380F">
            <w:pPr>
              <w:spacing w:after="0" w:line="240" w:lineRule="auto"/>
              <w:jc w:val="center"/>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single" w:sz="8" w:space="0" w:color="auto"/>
              <w:left w:val="nil"/>
              <w:bottom w:val="nil"/>
              <w:right w:val="single" w:sz="8" w:space="0" w:color="auto"/>
            </w:tcBorders>
            <w:shd w:val="clear" w:color="auto" w:fill="auto"/>
            <w:vAlign w:val="center"/>
            <w:hideMark/>
          </w:tcPr>
          <w:p w14:paraId="1BE7BB75"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single" w:sz="8" w:space="0" w:color="auto"/>
              <w:left w:val="nil"/>
              <w:bottom w:val="nil"/>
              <w:right w:val="single" w:sz="8" w:space="0" w:color="auto"/>
            </w:tcBorders>
            <w:shd w:val="clear" w:color="auto" w:fill="auto"/>
            <w:vAlign w:val="center"/>
            <w:hideMark/>
          </w:tcPr>
          <w:p w14:paraId="240F26AC"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single" w:sz="8" w:space="0" w:color="auto"/>
              <w:left w:val="nil"/>
              <w:bottom w:val="nil"/>
              <w:right w:val="single" w:sz="8" w:space="0" w:color="auto"/>
            </w:tcBorders>
            <w:shd w:val="clear" w:color="auto" w:fill="auto"/>
            <w:vAlign w:val="center"/>
            <w:hideMark/>
          </w:tcPr>
          <w:p w14:paraId="744B684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00" w:type="dxa"/>
            <w:tcBorders>
              <w:top w:val="single" w:sz="8" w:space="0" w:color="auto"/>
              <w:left w:val="nil"/>
              <w:bottom w:val="nil"/>
              <w:right w:val="single" w:sz="8" w:space="0" w:color="auto"/>
            </w:tcBorders>
            <w:shd w:val="clear" w:color="auto" w:fill="auto"/>
            <w:vAlign w:val="center"/>
            <w:hideMark/>
          </w:tcPr>
          <w:p w14:paraId="0BECD23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single" w:sz="8" w:space="0" w:color="auto"/>
              <w:left w:val="nil"/>
              <w:bottom w:val="nil"/>
              <w:right w:val="single" w:sz="8" w:space="0" w:color="auto"/>
            </w:tcBorders>
            <w:shd w:val="clear" w:color="auto" w:fill="auto"/>
            <w:vAlign w:val="center"/>
            <w:hideMark/>
          </w:tcPr>
          <w:p w14:paraId="174A26E2"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70" w:type="dxa"/>
            <w:tcBorders>
              <w:top w:val="single" w:sz="8" w:space="0" w:color="auto"/>
              <w:left w:val="nil"/>
              <w:bottom w:val="nil"/>
              <w:right w:val="single" w:sz="8" w:space="0" w:color="auto"/>
            </w:tcBorders>
            <w:shd w:val="clear" w:color="auto" w:fill="auto"/>
            <w:vAlign w:val="center"/>
            <w:hideMark/>
          </w:tcPr>
          <w:p w14:paraId="12C272D6"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720" w:type="dxa"/>
            <w:tcBorders>
              <w:top w:val="single" w:sz="8" w:space="0" w:color="auto"/>
              <w:left w:val="nil"/>
              <w:bottom w:val="nil"/>
              <w:right w:val="single" w:sz="8" w:space="0" w:color="auto"/>
            </w:tcBorders>
            <w:shd w:val="clear" w:color="auto" w:fill="auto"/>
            <w:vAlign w:val="center"/>
            <w:hideMark/>
          </w:tcPr>
          <w:p w14:paraId="48BC4133"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080" w:type="dxa"/>
            <w:tcBorders>
              <w:top w:val="single" w:sz="8" w:space="0" w:color="auto"/>
              <w:left w:val="nil"/>
              <w:bottom w:val="nil"/>
              <w:right w:val="single" w:sz="8" w:space="0" w:color="auto"/>
            </w:tcBorders>
            <w:shd w:val="clear" w:color="auto" w:fill="auto"/>
            <w:vAlign w:val="center"/>
            <w:hideMark/>
          </w:tcPr>
          <w:p w14:paraId="791E29F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10" w:type="dxa"/>
            <w:tcBorders>
              <w:top w:val="single" w:sz="8" w:space="0" w:color="auto"/>
              <w:left w:val="nil"/>
              <w:bottom w:val="nil"/>
              <w:right w:val="single" w:sz="8" w:space="0" w:color="auto"/>
            </w:tcBorders>
            <w:shd w:val="clear" w:color="auto" w:fill="auto"/>
            <w:vAlign w:val="center"/>
            <w:hideMark/>
          </w:tcPr>
          <w:p w14:paraId="153D3D9B"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990" w:type="dxa"/>
            <w:tcBorders>
              <w:top w:val="single" w:sz="8" w:space="0" w:color="auto"/>
              <w:left w:val="nil"/>
              <w:bottom w:val="nil"/>
              <w:right w:val="single" w:sz="8" w:space="0" w:color="auto"/>
            </w:tcBorders>
            <w:shd w:val="clear" w:color="auto" w:fill="auto"/>
            <w:vAlign w:val="center"/>
            <w:hideMark/>
          </w:tcPr>
          <w:p w14:paraId="6971186E"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1350" w:type="dxa"/>
            <w:tcBorders>
              <w:top w:val="single" w:sz="8" w:space="0" w:color="auto"/>
              <w:left w:val="nil"/>
              <w:bottom w:val="nil"/>
              <w:right w:val="single" w:sz="8" w:space="0" w:color="auto"/>
            </w:tcBorders>
            <w:shd w:val="clear" w:color="auto" w:fill="auto"/>
            <w:vAlign w:val="center"/>
            <w:hideMark/>
          </w:tcPr>
          <w:p w14:paraId="32C32BD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390" w:type="dxa"/>
            <w:tcBorders>
              <w:top w:val="single" w:sz="8" w:space="0" w:color="auto"/>
              <w:left w:val="nil"/>
              <w:bottom w:val="nil"/>
              <w:right w:val="single" w:sz="8" w:space="0" w:color="auto"/>
            </w:tcBorders>
            <w:shd w:val="clear" w:color="auto" w:fill="auto"/>
            <w:vAlign w:val="center"/>
            <w:hideMark/>
          </w:tcPr>
          <w:p w14:paraId="0475EF4A"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4" w:type="dxa"/>
            <w:tcBorders>
              <w:top w:val="single" w:sz="8" w:space="0" w:color="auto"/>
              <w:left w:val="nil"/>
              <w:bottom w:val="nil"/>
              <w:right w:val="single" w:sz="8" w:space="0" w:color="auto"/>
            </w:tcBorders>
            <w:shd w:val="clear" w:color="auto" w:fill="auto"/>
            <w:vAlign w:val="center"/>
            <w:hideMark/>
          </w:tcPr>
          <w:p w14:paraId="3B6999FD"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857" w:type="dxa"/>
            <w:tcBorders>
              <w:top w:val="single" w:sz="8" w:space="0" w:color="auto"/>
              <w:left w:val="nil"/>
              <w:bottom w:val="nil"/>
              <w:right w:val="single" w:sz="8" w:space="0" w:color="auto"/>
            </w:tcBorders>
            <w:shd w:val="clear" w:color="auto" w:fill="auto"/>
            <w:vAlign w:val="center"/>
            <w:hideMark/>
          </w:tcPr>
          <w:p w14:paraId="5D4549E9" w14:textId="77777777" w:rsidR="0011380F" w:rsidRPr="0011380F" w:rsidRDefault="0011380F" w:rsidP="0011380F">
            <w:pPr>
              <w:spacing w:after="0" w:line="240" w:lineRule="auto"/>
              <w:rPr>
                <w:rFonts w:ascii="Garamond" w:eastAsia="Times New Roman" w:hAnsi="Garamond" w:cs="Arial"/>
                <w:sz w:val="20"/>
                <w:szCs w:val="20"/>
              </w:rPr>
            </w:pPr>
            <w:r w:rsidRPr="0011380F">
              <w:rPr>
                <w:rFonts w:ascii="Garamond" w:eastAsia="Times New Roman" w:hAnsi="Garamond" w:cs="Arial"/>
                <w:sz w:val="20"/>
                <w:szCs w:val="20"/>
              </w:rPr>
              <w:t> </w:t>
            </w:r>
          </w:p>
        </w:tc>
        <w:tc>
          <w:tcPr>
            <w:tcW w:w="246" w:type="dxa"/>
            <w:vAlign w:val="center"/>
            <w:hideMark/>
          </w:tcPr>
          <w:p w14:paraId="46316907" w14:textId="77777777" w:rsidR="0011380F" w:rsidRPr="0011380F" w:rsidRDefault="0011380F" w:rsidP="0011380F">
            <w:pPr>
              <w:spacing w:after="0" w:line="240" w:lineRule="auto"/>
              <w:rPr>
                <w:rFonts w:ascii="Times New Roman" w:eastAsia="Times New Roman" w:hAnsi="Times New Roman" w:cs="Times New Roman"/>
                <w:sz w:val="20"/>
                <w:szCs w:val="20"/>
              </w:rPr>
            </w:pPr>
          </w:p>
        </w:tc>
      </w:tr>
      <w:tr w:rsidR="0011380F" w:rsidRPr="0011380F" w14:paraId="22CAC989" w14:textId="77777777" w:rsidTr="0043187F">
        <w:trPr>
          <w:gridAfter w:val="1"/>
          <w:wAfter w:w="14" w:type="dxa"/>
        </w:trPr>
        <w:tc>
          <w:tcPr>
            <w:tcW w:w="2880" w:type="dxa"/>
            <w:tcBorders>
              <w:top w:val="nil"/>
              <w:left w:val="single" w:sz="8" w:space="0" w:color="auto"/>
              <w:bottom w:val="single" w:sz="8" w:space="0" w:color="auto"/>
              <w:right w:val="single" w:sz="8" w:space="0" w:color="auto"/>
            </w:tcBorders>
            <w:shd w:val="clear" w:color="auto" w:fill="auto"/>
            <w:vAlign w:val="center"/>
            <w:hideMark/>
          </w:tcPr>
          <w:p w14:paraId="6F17EF33" w14:textId="77777777" w:rsidR="0011380F" w:rsidRPr="0011380F" w:rsidRDefault="0011380F" w:rsidP="0011380F">
            <w:pPr>
              <w:spacing w:after="0" w:line="240" w:lineRule="auto"/>
              <w:rPr>
                <w:rFonts w:ascii="Garamond" w:eastAsia="Times New Roman" w:hAnsi="Garamond" w:cs="Arial"/>
                <w:color w:val="231F20"/>
                <w:sz w:val="18"/>
                <w:szCs w:val="18"/>
                <w:lang w:val="en-US"/>
              </w:rPr>
            </w:pPr>
            <w:proofErr w:type="spellStart"/>
            <w:r w:rsidRPr="0011380F">
              <w:rPr>
                <w:rFonts w:ascii="Garamond" w:eastAsia="Times New Roman" w:hAnsi="Garamond" w:cs="Arial"/>
                <w:color w:val="231F20"/>
                <w:sz w:val="18"/>
                <w:szCs w:val="18"/>
                <w:lang w:val="en-US"/>
              </w:rPr>
              <w:t>Saldos</w:t>
            </w:r>
            <w:proofErr w:type="spellEnd"/>
            <w:r w:rsidRPr="0011380F">
              <w:rPr>
                <w:rFonts w:ascii="Garamond" w:eastAsia="Times New Roman" w:hAnsi="Garamond" w:cs="Arial"/>
                <w:color w:val="231F20"/>
                <w:sz w:val="18"/>
                <w:szCs w:val="18"/>
                <w:lang w:val="en-US"/>
              </w:rPr>
              <w:t xml:space="preserve"> al </w:t>
            </w:r>
            <w:proofErr w:type="spellStart"/>
            <w:r w:rsidRPr="0011380F">
              <w:rPr>
                <w:rFonts w:ascii="Garamond" w:eastAsia="Times New Roman" w:hAnsi="Garamond" w:cs="Arial"/>
                <w:color w:val="231F20"/>
                <w:sz w:val="18"/>
                <w:szCs w:val="18"/>
                <w:lang w:val="en-US"/>
              </w:rPr>
              <w:t>cierre</w:t>
            </w:r>
            <w:proofErr w:type="spellEnd"/>
            <w:r w:rsidRPr="0011380F">
              <w:rPr>
                <w:rFonts w:ascii="Garamond" w:eastAsia="Times New Roman" w:hAnsi="Garamond" w:cs="Arial"/>
                <w:color w:val="231F20"/>
                <w:sz w:val="18"/>
                <w:szCs w:val="18"/>
                <w:lang w:val="en-US"/>
              </w:rPr>
              <w:t xml:space="preserve"> </w:t>
            </w:r>
            <w:proofErr w:type="spellStart"/>
            <w:r w:rsidRPr="0011380F">
              <w:rPr>
                <w:rFonts w:ascii="Garamond" w:eastAsia="Times New Roman" w:hAnsi="Garamond" w:cs="Arial"/>
                <w:color w:val="231F20"/>
                <w:sz w:val="18"/>
                <w:szCs w:val="18"/>
                <w:lang w:val="en-US"/>
              </w:rPr>
              <w:t>ejercicio</w:t>
            </w:r>
            <w:proofErr w:type="spellEnd"/>
          </w:p>
        </w:tc>
        <w:tc>
          <w:tcPr>
            <w:tcW w:w="990" w:type="dxa"/>
            <w:vMerge/>
            <w:tcBorders>
              <w:top w:val="single" w:sz="8" w:space="0" w:color="auto"/>
              <w:left w:val="single" w:sz="8" w:space="0" w:color="auto"/>
              <w:bottom w:val="single" w:sz="8" w:space="0" w:color="000000"/>
              <w:right w:val="single" w:sz="8" w:space="0" w:color="auto"/>
            </w:tcBorders>
            <w:vAlign w:val="center"/>
            <w:hideMark/>
          </w:tcPr>
          <w:p w14:paraId="0440708A" w14:textId="77777777" w:rsidR="0011380F" w:rsidRPr="0011380F" w:rsidRDefault="0011380F" w:rsidP="0011380F">
            <w:pPr>
              <w:spacing w:after="0" w:line="240" w:lineRule="auto"/>
              <w:rPr>
                <w:rFonts w:ascii="Garamond" w:eastAsia="Times New Roman" w:hAnsi="Garamond" w:cs="Arial"/>
                <w:sz w:val="20"/>
                <w:szCs w:val="20"/>
                <w:lang w:val="en-US"/>
              </w:rPr>
            </w:pPr>
          </w:p>
        </w:tc>
        <w:tc>
          <w:tcPr>
            <w:tcW w:w="990" w:type="dxa"/>
            <w:tcBorders>
              <w:top w:val="nil"/>
              <w:left w:val="nil"/>
              <w:bottom w:val="single" w:sz="8" w:space="0" w:color="auto"/>
              <w:right w:val="single" w:sz="8" w:space="0" w:color="auto"/>
            </w:tcBorders>
            <w:shd w:val="clear" w:color="auto" w:fill="auto"/>
            <w:vAlign w:val="center"/>
            <w:hideMark/>
          </w:tcPr>
          <w:p w14:paraId="372A1F19"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1080" w:type="dxa"/>
            <w:tcBorders>
              <w:top w:val="nil"/>
              <w:left w:val="nil"/>
              <w:bottom w:val="single" w:sz="8" w:space="0" w:color="auto"/>
              <w:right w:val="single" w:sz="8" w:space="0" w:color="auto"/>
            </w:tcBorders>
            <w:shd w:val="clear" w:color="auto" w:fill="auto"/>
            <w:vAlign w:val="center"/>
            <w:hideMark/>
          </w:tcPr>
          <w:p w14:paraId="65F7C810"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1080" w:type="dxa"/>
            <w:tcBorders>
              <w:top w:val="nil"/>
              <w:left w:val="nil"/>
              <w:bottom w:val="single" w:sz="8" w:space="0" w:color="auto"/>
              <w:right w:val="single" w:sz="8" w:space="0" w:color="auto"/>
            </w:tcBorders>
            <w:shd w:val="clear" w:color="auto" w:fill="auto"/>
            <w:vAlign w:val="center"/>
            <w:hideMark/>
          </w:tcPr>
          <w:p w14:paraId="6DC300AD"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900" w:type="dxa"/>
            <w:tcBorders>
              <w:top w:val="nil"/>
              <w:left w:val="nil"/>
              <w:bottom w:val="single" w:sz="8" w:space="0" w:color="auto"/>
              <w:right w:val="single" w:sz="8" w:space="0" w:color="auto"/>
            </w:tcBorders>
            <w:shd w:val="clear" w:color="auto" w:fill="auto"/>
            <w:vAlign w:val="center"/>
            <w:hideMark/>
          </w:tcPr>
          <w:p w14:paraId="6CFDD824"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1080" w:type="dxa"/>
            <w:tcBorders>
              <w:top w:val="nil"/>
              <w:left w:val="nil"/>
              <w:bottom w:val="single" w:sz="8" w:space="0" w:color="auto"/>
              <w:right w:val="single" w:sz="8" w:space="0" w:color="auto"/>
            </w:tcBorders>
            <w:shd w:val="clear" w:color="auto" w:fill="auto"/>
            <w:vAlign w:val="center"/>
            <w:hideMark/>
          </w:tcPr>
          <w:p w14:paraId="6159E17A"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270" w:type="dxa"/>
            <w:tcBorders>
              <w:top w:val="nil"/>
              <w:left w:val="nil"/>
              <w:bottom w:val="single" w:sz="8" w:space="0" w:color="auto"/>
              <w:right w:val="single" w:sz="8" w:space="0" w:color="auto"/>
            </w:tcBorders>
            <w:shd w:val="clear" w:color="auto" w:fill="auto"/>
            <w:vAlign w:val="center"/>
            <w:hideMark/>
          </w:tcPr>
          <w:p w14:paraId="502BDDA9"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720" w:type="dxa"/>
            <w:tcBorders>
              <w:top w:val="nil"/>
              <w:left w:val="nil"/>
              <w:bottom w:val="single" w:sz="8" w:space="0" w:color="auto"/>
              <w:right w:val="single" w:sz="8" w:space="0" w:color="auto"/>
            </w:tcBorders>
            <w:shd w:val="clear" w:color="auto" w:fill="auto"/>
            <w:vAlign w:val="center"/>
            <w:hideMark/>
          </w:tcPr>
          <w:p w14:paraId="3DE37C27"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1080" w:type="dxa"/>
            <w:tcBorders>
              <w:top w:val="nil"/>
              <w:left w:val="nil"/>
              <w:bottom w:val="single" w:sz="8" w:space="0" w:color="auto"/>
              <w:right w:val="single" w:sz="8" w:space="0" w:color="auto"/>
            </w:tcBorders>
            <w:shd w:val="clear" w:color="auto" w:fill="auto"/>
            <w:vAlign w:val="center"/>
            <w:hideMark/>
          </w:tcPr>
          <w:p w14:paraId="5B1EC340"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810" w:type="dxa"/>
            <w:tcBorders>
              <w:top w:val="nil"/>
              <w:left w:val="nil"/>
              <w:bottom w:val="single" w:sz="8" w:space="0" w:color="auto"/>
              <w:right w:val="single" w:sz="8" w:space="0" w:color="auto"/>
            </w:tcBorders>
            <w:shd w:val="clear" w:color="auto" w:fill="auto"/>
            <w:vAlign w:val="center"/>
            <w:hideMark/>
          </w:tcPr>
          <w:p w14:paraId="46355B58"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990" w:type="dxa"/>
            <w:tcBorders>
              <w:top w:val="nil"/>
              <w:left w:val="nil"/>
              <w:bottom w:val="single" w:sz="8" w:space="0" w:color="auto"/>
              <w:right w:val="single" w:sz="8" w:space="0" w:color="auto"/>
            </w:tcBorders>
            <w:shd w:val="clear" w:color="auto" w:fill="auto"/>
            <w:vAlign w:val="center"/>
            <w:hideMark/>
          </w:tcPr>
          <w:p w14:paraId="07FE2ACB"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1350" w:type="dxa"/>
            <w:tcBorders>
              <w:top w:val="nil"/>
              <w:left w:val="nil"/>
              <w:bottom w:val="single" w:sz="8" w:space="0" w:color="auto"/>
              <w:right w:val="single" w:sz="8" w:space="0" w:color="auto"/>
            </w:tcBorders>
            <w:shd w:val="clear" w:color="auto" w:fill="auto"/>
            <w:vAlign w:val="center"/>
            <w:hideMark/>
          </w:tcPr>
          <w:p w14:paraId="3CBC6FD5"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390" w:type="dxa"/>
            <w:tcBorders>
              <w:top w:val="nil"/>
              <w:left w:val="nil"/>
              <w:bottom w:val="single" w:sz="8" w:space="0" w:color="auto"/>
              <w:right w:val="single" w:sz="8" w:space="0" w:color="auto"/>
            </w:tcBorders>
            <w:shd w:val="clear" w:color="auto" w:fill="auto"/>
            <w:vAlign w:val="center"/>
            <w:hideMark/>
          </w:tcPr>
          <w:p w14:paraId="241B202A"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854" w:type="dxa"/>
            <w:tcBorders>
              <w:top w:val="nil"/>
              <w:left w:val="nil"/>
              <w:bottom w:val="single" w:sz="8" w:space="0" w:color="auto"/>
              <w:right w:val="single" w:sz="8" w:space="0" w:color="auto"/>
            </w:tcBorders>
            <w:shd w:val="clear" w:color="auto" w:fill="auto"/>
            <w:vAlign w:val="center"/>
            <w:hideMark/>
          </w:tcPr>
          <w:p w14:paraId="3FADA04F"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857" w:type="dxa"/>
            <w:tcBorders>
              <w:top w:val="nil"/>
              <w:left w:val="nil"/>
              <w:bottom w:val="single" w:sz="8" w:space="0" w:color="auto"/>
              <w:right w:val="single" w:sz="8" w:space="0" w:color="auto"/>
            </w:tcBorders>
            <w:shd w:val="clear" w:color="auto" w:fill="auto"/>
            <w:vAlign w:val="center"/>
            <w:hideMark/>
          </w:tcPr>
          <w:p w14:paraId="02EBC142" w14:textId="77777777" w:rsidR="0011380F" w:rsidRPr="0011380F" w:rsidRDefault="0011380F" w:rsidP="0011380F">
            <w:pPr>
              <w:spacing w:after="0" w:line="240" w:lineRule="auto"/>
              <w:rPr>
                <w:rFonts w:ascii="Garamond" w:eastAsia="Times New Roman" w:hAnsi="Garamond" w:cs="Arial"/>
                <w:sz w:val="20"/>
                <w:szCs w:val="20"/>
                <w:lang w:val="en-US"/>
              </w:rPr>
            </w:pPr>
            <w:r w:rsidRPr="0011380F">
              <w:rPr>
                <w:rFonts w:ascii="Garamond" w:eastAsia="Times New Roman" w:hAnsi="Garamond" w:cs="Arial"/>
                <w:sz w:val="20"/>
                <w:szCs w:val="20"/>
                <w:lang w:val="en-US"/>
              </w:rPr>
              <w:t> </w:t>
            </w:r>
          </w:p>
        </w:tc>
        <w:tc>
          <w:tcPr>
            <w:tcW w:w="246" w:type="dxa"/>
            <w:vAlign w:val="center"/>
            <w:hideMark/>
          </w:tcPr>
          <w:p w14:paraId="2961AA30" w14:textId="77777777" w:rsidR="0011380F" w:rsidRPr="0011380F" w:rsidRDefault="0011380F" w:rsidP="0011380F">
            <w:pPr>
              <w:spacing w:after="0" w:line="240" w:lineRule="auto"/>
              <w:rPr>
                <w:rFonts w:ascii="Times New Roman" w:eastAsia="Times New Roman" w:hAnsi="Times New Roman" w:cs="Times New Roman"/>
                <w:sz w:val="20"/>
                <w:szCs w:val="20"/>
                <w:lang w:val="en-US"/>
              </w:rPr>
            </w:pPr>
          </w:p>
        </w:tc>
      </w:tr>
    </w:tbl>
    <w:p w14:paraId="3D7481B8" w14:textId="77777777" w:rsidR="0011380F" w:rsidRDefault="0011380F" w:rsidP="00956806">
      <w:pPr>
        <w:rPr>
          <w:rFonts w:ascii="Garamond" w:eastAsia="Times New Roman" w:hAnsi="Garamond" w:cs="Arial MT"/>
          <w:b/>
          <w:sz w:val="28"/>
          <w:szCs w:val="26"/>
          <w:lang w:val="es-ES"/>
        </w:rPr>
        <w:sectPr w:rsidR="0011380F" w:rsidSect="00956806">
          <w:pgSz w:w="16838" w:h="11906" w:orient="landscape" w:code="9"/>
          <w:pgMar w:top="720" w:right="720" w:bottom="720" w:left="720" w:header="709" w:footer="709" w:gutter="0"/>
          <w:cols w:space="708"/>
          <w:docGrid w:linePitch="360"/>
        </w:sectPr>
      </w:pPr>
    </w:p>
    <w:p w14:paraId="4609BDA1" w14:textId="77777777" w:rsidR="00AA2947" w:rsidRPr="004D2690" w:rsidRDefault="00AA2947" w:rsidP="00AA2947">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7EBCA546" w14:textId="77777777" w:rsidR="00AA2947" w:rsidRDefault="00AA2947" w:rsidP="00AA2947">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sugerido contempla todos los conceptos o rubros previstos para el caso por la RT </w:t>
      </w:r>
      <w:r>
        <w:rPr>
          <w:rFonts w:ascii="Garamond" w:eastAsia="Times New Roman" w:hAnsi="Garamond" w:cs="Arial MT"/>
          <w:sz w:val="28"/>
          <w:szCs w:val="26"/>
          <w:lang w:val="es-ES"/>
        </w:rPr>
        <w:t>24</w:t>
      </w:r>
      <w:r w:rsidRPr="004D2690">
        <w:rPr>
          <w:rFonts w:ascii="Garamond" w:eastAsia="Times New Roman" w:hAnsi="Garamond" w:cs="Arial MT"/>
          <w:sz w:val="28"/>
          <w:szCs w:val="26"/>
          <w:lang w:val="es-ES"/>
        </w:rPr>
        <w:t>. En la práctica no se requiere la inclusión de conceptos sin movimientos en el ejercicio, lo que permitirá ajustar los espacios de columnas y renglones del estado para una mejor presentación del mismo.</w:t>
      </w:r>
    </w:p>
    <w:p w14:paraId="2DFBCF39" w14:textId="0068E325" w:rsidR="0011380F" w:rsidRDefault="0011380F" w:rsidP="0011380F">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w:t>
      </w:r>
    </w:p>
    <w:p w14:paraId="30499167" w14:textId="19F60870" w:rsidR="0011380F" w:rsidRPr="00AA2947" w:rsidRDefault="0011380F" w:rsidP="0011380F">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w:t>
      </w:r>
      <w:r>
        <w:rPr>
          <w:rFonts w:ascii="Garamond" w:eastAsia="Times New Roman" w:hAnsi="Garamond" w:cs="Arial MT"/>
          <w:b/>
          <w:sz w:val="28"/>
          <w:szCs w:val="26"/>
          <w:lang w:val="es-ES"/>
        </w:rPr>
        <w:t xml:space="preserve"> EVOLUCI</w:t>
      </w:r>
      <w:r w:rsidRPr="0011380F">
        <w:rPr>
          <w:rFonts w:ascii="Garamond" w:eastAsia="Times New Roman" w:hAnsi="Garamond" w:cs="Arial MT"/>
          <w:b/>
          <w:sz w:val="28"/>
          <w:szCs w:val="26"/>
        </w:rPr>
        <w:t>ÓN DEL PATRIMONIO NETO</w:t>
      </w:r>
      <w:r w:rsidR="00AA2947" w:rsidRPr="00F7275E">
        <w:rPr>
          <w:rStyle w:val="Refdenotaalpie"/>
          <w:rFonts w:ascii="Garamond" w:eastAsia="Times New Roman" w:hAnsi="Garamond" w:cs="Arial MT"/>
          <w:b/>
          <w:sz w:val="28"/>
          <w:szCs w:val="26"/>
          <w:lang w:val="es-ES"/>
        </w:rPr>
        <w:footnoteReference w:id="4"/>
      </w:r>
    </w:p>
    <w:p w14:paraId="6A800582" w14:textId="0C9C85F6"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Las partidas integrantes del patrimonio neto deben clasificarse en:  </w:t>
      </w:r>
    </w:p>
    <w:p w14:paraId="218F9162" w14:textId="56648CFA"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a. aporte de los asociados, y  b. resultados acumulados.  </w:t>
      </w:r>
    </w:p>
    <w:p w14:paraId="583A8297" w14:textId="77777777" w:rsidR="0011380F" w:rsidRPr="0011380F" w:rsidRDefault="0011380F" w:rsidP="0011380F">
      <w:pPr>
        <w:jc w:val="both"/>
        <w:rPr>
          <w:rFonts w:ascii="Garamond" w:eastAsia="Times New Roman" w:hAnsi="Garamond" w:cs="Arial MT"/>
          <w:b/>
          <w:bCs/>
          <w:sz w:val="4"/>
          <w:szCs w:val="8"/>
          <w:lang w:val="es-ES"/>
        </w:rPr>
      </w:pPr>
    </w:p>
    <w:p w14:paraId="0A3C6640" w14:textId="7068DE04"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Aporte de los Asociados</w:t>
      </w:r>
      <w:r>
        <w:rPr>
          <w:rFonts w:ascii="Garamond" w:eastAsia="Times New Roman" w:hAnsi="Garamond" w:cs="Arial MT"/>
          <w:b/>
          <w:bCs/>
          <w:sz w:val="28"/>
          <w:szCs w:val="26"/>
          <w:lang w:val="es-ES"/>
        </w:rPr>
        <w:t xml:space="preserve">: </w:t>
      </w:r>
    </w:p>
    <w:p w14:paraId="7C50C53B"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Este rubro se clasifica en:  </w:t>
      </w:r>
    </w:p>
    <w:p w14:paraId="31E2B8E5" w14:textId="77777777" w:rsidR="0011380F" w:rsidRPr="0011380F" w:rsidRDefault="0011380F" w:rsidP="0011380F">
      <w:pPr>
        <w:jc w:val="both"/>
        <w:rPr>
          <w:rFonts w:ascii="Garamond" w:eastAsia="Times New Roman" w:hAnsi="Garamond" w:cs="Arial MT"/>
          <w:b/>
          <w:bCs/>
          <w:sz w:val="4"/>
          <w:szCs w:val="4"/>
          <w:lang w:val="es-ES"/>
        </w:rPr>
      </w:pPr>
    </w:p>
    <w:p w14:paraId="65E2FD84" w14:textId="57B0BA2A"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Capital cooperativo suscripto  </w:t>
      </w:r>
    </w:p>
    <w:p w14:paraId="2973CB4D"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El capital cooperativo suscripto se expone en este rubro separando el valor nominal del capital y su ajuste  para reflejar el efecto de los cambios en el poder adquisitivo de la moneda. Los saldos acumulados que  registre  la  cuenta  ajuste  de  capital  al  cierre  de  cada  ejercicio  podrán  ser  capitalizados,  total  o  parcialmente, por resolución de la asamblea. En las cooperativas, decidida la capitalización, la misma se  realizará de conformidad con el procedimiento indicado en el título “Capitalización del ajuste del capital”.  </w:t>
      </w:r>
    </w:p>
    <w:p w14:paraId="0DC5CB49" w14:textId="07A15382"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Debe discriminarse lo que la asamblea ha decidido no capitalizar (bajo la denominación “Ajuste del  capital </w:t>
      </w:r>
      <w:proofErr w:type="spellStart"/>
      <w:r w:rsidRPr="0011380F">
        <w:rPr>
          <w:rFonts w:ascii="Garamond" w:eastAsia="Times New Roman" w:hAnsi="Garamond" w:cs="Arial MT"/>
          <w:sz w:val="28"/>
          <w:szCs w:val="26"/>
          <w:lang w:val="es-ES"/>
        </w:rPr>
        <w:t>irrepartible</w:t>
      </w:r>
      <w:proofErr w:type="spellEnd"/>
      <w:r>
        <w:rPr>
          <w:rStyle w:val="Refdenotaalpie"/>
          <w:rFonts w:ascii="Garamond" w:eastAsia="Times New Roman" w:hAnsi="Garamond" w:cs="Arial MT"/>
          <w:sz w:val="28"/>
          <w:szCs w:val="26"/>
          <w:lang w:val="es-ES"/>
        </w:rPr>
        <w:footnoteReference w:id="5"/>
      </w:r>
      <w:r w:rsidRPr="0011380F">
        <w:rPr>
          <w:rFonts w:ascii="Garamond" w:eastAsia="Times New Roman" w:hAnsi="Garamond" w:cs="Arial MT"/>
          <w:sz w:val="28"/>
          <w:szCs w:val="26"/>
          <w:lang w:val="es-ES"/>
        </w:rPr>
        <w:t xml:space="preserve"> -es decir, no distribuible-), de lo que se encuentra pendiente de resolución por la  asamblea (bajo la denominación “Ajuste de capital del ejercicio”).  </w:t>
      </w:r>
    </w:p>
    <w:p w14:paraId="3F12DA3C"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El ente deberá presentar en la información complementaria lo indicado en la sección 4.6.5 (Información  sobre el capital cooperativo) de esta resolución.  </w:t>
      </w:r>
    </w:p>
    <w:p w14:paraId="6388B82E" w14:textId="77777777" w:rsidR="0011380F" w:rsidRPr="0011380F" w:rsidRDefault="0011380F" w:rsidP="0011380F">
      <w:pPr>
        <w:jc w:val="both"/>
        <w:rPr>
          <w:rFonts w:ascii="Garamond" w:eastAsia="Times New Roman" w:hAnsi="Garamond" w:cs="Arial MT"/>
          <w:b/>
          <w:bCs/>
          <w:sz w:val="4"/>
          <w:szCs w:val="4"/>
          <w:lang w:val="es-ES"/>
        </w:rPr>
      </w:pPr>
    </w:p>
    <w:p w14:paraId="45F44CF1" w14:textId="12A51E51"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Valores a capitalizar  </w:t>
      </w:r>
    </w:p>
    <w:p w14:paraId="3AA6D597"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Se expondrán en este rubro los retornos, intereses y capital proporcional que no hayan podido ser  capitalizados por no alcanzar el valor unitario fijado a cada cuota social.  </w:t>
      </w:r>
    </w:p>
    <w:p w14:paraId="2D5CDDF2" w14:textId="77777777" w:rsidR="0011380F" w:rsidRPr="0011380F" w:rsidRDefault="0011380F" w:rsidP="0011380F">
      <w:pPr>
        <w:jc w:val="both"/>
        <w:rPr>
          <w:rFonts w:ascii="Garamond" w:eastAsia="Times New Roman" w:hAnsi="Garamond" w:cs="Arial MT"/>
          <w:sz w:val="4"/>
          <w:szCs w:val="4"/>
          <w:lang w:val="es-ES"/>
        </w:rPr>
      </w:pPr>
    </w:p>
    <w:p w14:paraId="5EBB4974" w14:textId="520AA756"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Otros aportes de los asociados  </w:t>
      </w:r>
    </w:p>
    <w:p w14:paraId="1347FC2A"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Son los efectuados por disposición del estatuto o decisión de la asamblea que establezcan aportes  complementarios al capital ordinario, siempre que cumplan con las condiciones necesarias para ser  incluidos dentro del patrimonio neto.  </w:t>
      </w:r>
    </w:p>
    <w:p w14:paraId="7B25567A" w14:textId="77777777" w:rsidR="0011380F" w:rsidRPr="0011380F" w:rsidRDefault="0011380F" w:rsidP="0011380F">
      <w:pPr>
        <w:jc w:val="both"/>
        <w:rPr>
          <w:rFonts w:ascii="Garamond" w:eastAsia="Times New Roman" w:hAnsi="Garamond" w:cs="Arial MT"/>
          <w:sz w:val="4"/>
          <w:szCs w:val="4"/>
          <w:lang w:val="es-ES"/>
        </w:rPr>
      </w:pPr>
    </w:p>
    <w:p w14:paraId="0EA1E7FE" w14:textId="301A4712"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lastRenderedPageBreak/>
        <w:t xml:space="preserve">Otros ajustes al patrimonio neto no capitalizables: Norma de transición  </w:t>
      </w:r>
    </w:p>
    <w:p w14:paraId="613064B3"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En este rubro estaban incluidos:  </w:t>
      </w:r>
    </w:p>
    <w:p w14:paraId="02D50099"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a.  los  conceptos  provenientes  de  la  </w:t>
      </w:r>
      <w:proofErr w:type="spellStart"/>
      <w:r w:rsidRPr="0011380F">
        <w:rPr>
          <w:rFonts w:ascii="Garamond" w:eastAsia="Times New Roman" w:hAnsi="Garamond" w:cs="Arial MT"/>
          <w:sz w:val="28"/>
          <w:szCs w:val="26"/>
          <w:lang w:val="es-ES"/>
        </w:rPr>
        <w:t>reexpresión</w:t>
      </w:r>
      <w:proofErr w:type="spellEnd"/>
      <w:r w:rsidRPr="0011380F">
        <w:rPr>
          <w:rFonts w:ascii="Garamond" w:eastAsia="Times New Roman" w:hAnsi="Garamond" w:cs="Arial MT"/>
          <w:sz w:val="28"/>
          <w:szCs w:val="26"/>
          <w:lang w:val="es-ES"/>
        </w:rPr>
        <w:t xml:space="preserve">  inicial  del  patrimonio  neto,  que,  en  virtud  de  disposiciones del órgano de aplicación, no podían ser capitalizados; y  </w:t>
      </w:r>
    </w:p>
    <w:p w14:paraId="3ACD5201"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b. los remanentes de saldos de actualizaciones legales (ejemplo: saldo de actualización contable Ley  20.337)  </w:t>
      </w:r>
    </w:p>
    <w:p w14:paraId="4A762B1B"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Al comienzo del primer ejercicio en el que un ente cooperativo aplique por primera vez las disposiciones  de esta Resolución Técnica, deberá imputar el importe del rubro Otros ajustes del patrimonio neto no  capitalizables a la reserva especial del artículo 42 de la Ley N° 20.337, de conformidad con las normas  reglamentarias aplicables.  </w:t>
      </w:r>
    </w:p>
    <w:p w14:paraId="1AC11F6A" w14:textId="77777777" w:rsidR="0011380F" w:rsidRPr="0011380F" w:rsidRDefault="0011380F" w:rsidP="0011380F">
      <w:pPr>
        <w:jc w:val="both"/>
        <w:rPr>
          <w:rFonts w:ascii="Garamond" w:eastAsia="Times New Roman" w:hAnsi="Garamond" w:cs="Arial MT"/>
          <w:b/>
          <w:bCs/>
          <w:sz w:val="4"/>
          <w:szCs w:val="4"/>
          <w:lang w:val="es-ES"/>
        </w:rPr>
      </w:pPr>
    </w:p>
    <w:p w14:paraId="25F16592" w14:textId="2B669DD1"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Resultados acumulados  </w:t>
      </w:r>
    </w:p>
    <w:p w14:paraId="762925F7" w14:textId="64FD20EF"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Reservas  </w:t>
      </w:r>
    </w:p>
    <w:p w14:paraId="2B1EFE8E"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Son los excedentes retenidos en el ente cooperativo por normas legales. La composición y evolución de  las reservas debe exponerse en este estado, separando cada una de ellas en función de su naturaleza.  </w:t>
      </w:r>
    </w:p>
    <w:p w14:paraId="437312BB"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La Reserva especial, formada principalmente por los excedentes generados por la prestación de servicios  a no asociados y aquellos que provienen de las operaciones ajenas a la gestión cooperativa, propuesta  en el Proyecto de Distribución de Excedentes del Ejercicio, deberá ser expuesta en el rubro Reserva  Especial en el Patrimonio Neto en el ejercicio en el que fuera aprobado por la Asamblea de Asociados,  fecha en la que se registrará contablemente.  </w:t>
      </w:r>
    </w:p>
    <w:p w14:paraId="6178C5D5"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No deberán crearse otras reservas que no sean las previstas en el artículo 42 de la Ley de Cooperativas a  efectos de cumplir con las disposiciones del órgano de contralor.  </w:t>
      </w:r>
    </w:p>
    <w:p w14:paraId="714A7011" w14:textId="77777777" w:rsidR="0011380F" w:rsidRPr="0011380F" w:rsidRDefault="0011380F" w:rsidP="0011380F">
      <w:pPr>
        <w:jc w:val="both"/>
        <w:rPr>
          <w:rFonts w:ascii="Garamond" w:eastAsia="Times New Roman" w:hAnsi="Garamond" w:cs="Arial MT"/>
          <w:sz w:val="4"/>
          <w:szCs w:val="4"/>
          <w:lang w:val="es-ES"/>
        </w:rPr>
      </w:pPr>
    </w:p>
    <w:p w14:paraId="4FBA2766" w14:textId="4EC319A4"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Resultados no asignados  </w:t>
      </w:r>
    </w:p>
    <w:p w14:paraId="41FFA085"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Son los excedentes del ejercicio que se encuentran pendiente de tratamiento por parte de la asamblea  y/o las pérdidas acumuladas sin asignación específica, incluidos los ajustes de los resultados de ejercicios  anteriores.  </w:t>
      </w:r>
    </w:p>
    <w:p w14:paraId="06BDE29D" w14:textId="77777777" w:rsidR="0011380F" w:rsidRPr="0011380F" w:rsidRDefault="0011380F" w:rsidP="0011380F">
      <w:pPr>
        <w:jc w:val="both"/>
        <w:rPr>
          <w:rFonts w:ascii="Garamond" w:eastAsia="Times New Roman" w:hAnsi="Garamond" w:cs="Arial MT"/>
          <w:sz w:val="4"/>
          <w:szCs w:val="4"/>
          <w:lang w:val="es-ES"/>
        </w:rPr>
      </w:pPr>
    </w:p>
    <w:p w14:paraId="72D2C05E" w14:textId="60CEAD01" w:rsidR="0011380F" w:rsidRPr="0011380F" w:rsidRDefault="0011380F" w:rsidP="0011380F">
      <w:pPr>
        <w:jc w:val="both"/>
        <w:rPr>
          <w:rFonts w:ascii="Garamond" w:eastAsia="Times New Roman" w:hAnsi="Garamond" w:cs="Arial MT"/>
          <w:b/>
          <w:bCs/>
          <w:sz w:val="28"/>
          <w:szCs w:val="26"/>
          <w:lang w:val="es-ES"/>
        </w:rPr>
      </w:pPr>
      <w:r w:rsidRPr="0011380F">
        <w:rPr>
          <w:rFonts w:ascii="Garamond" w:eastAsia="Times New Roman" w:hAnsi="Garamond" w:cs="Arial MT"/>
          <w:b/>
          <w:bCs/>
          <w:sz w:val="28"/>
          <w:szCs w:val="26"/>
          <w:lang w:val="es-ES"/>
        </w:rPr>
        <w:t xml:space="preserve">Resultados diferidos  </w:t>
      </w:r>
    </w:p>
    <w:p w14:paraId="1A2AD561" w14:textId="77777777" w:rsidR="0011380F" w:rsidRPr="0011380F" w:rsidRDefault="0011380F" w:rsidP="0011380F">
      <w:pPr>
        <w:jc w:val="both"/>
        <w:rPr>
          <w:rFonts w:ascii="Garamond" w:eastAsia="Times New Roman" w:hAnsi="Garamond" w:cs="Arial MT"/>
          <w:sz w:val="28"/>
          <w:szCs w:val="26"/>
          <w:lang w:val="es-ES"/>
        </w:rPr>
      </w:pPr>
      <w:r w:rsidRPr="0011380F">
        <w:rPr>
          <w:rFonts w:ascii="Garamond" w:eastAsia="Times New Roman" w:hAnsi="Garamond" w:cs="Arial MT"/>
          <w:sz w:val="28"/>
          <w:szCs w:val="26"/>
          <w:lang w:val="es-ES"/>
        </w:rPr>
        <w:t xml:space="preserve">Son aquellos resultados que, de acuerdo con lo establecido por las normas profesionales, se imputan  directamente a rubros específicos del patrimonio neto, manteniéndose en dichos rubros hasta que, por  aplicación de las citadas normas, deban o puedan imputarse a resultados del ejercicio o resultados no  asignados, según lo dispuesto para cada caso (ejemplo: saldo por revaluación, diferencias de conversión  por inversiones permanentes, etc.).  </w:t>
      </w:r>
    </w:p>
    <w:p w14:paraId="22548740" w14:textId="77777777" w:rsidR="000755B4" w:rsidRDefault="000755B4" w:rsidP="009B7857">
      <w:pPr>
        <w:rPr>
          <w:rFonts w:ascii="Garamond" w:hAnsi="Garamond"/>
          <w:b/>
          <w:bCs/>
          <w:sz w:val="28"/>
          <w:szCs w:val="28"/>
        </w:rPr>
      </w:pPr>
    </w:p>
    <w:p w14:paraId="248FE2BE" w14:textId="77777777" w:rsidR="0011380F" w:rsidRDefault="0011380F" w:rsidP="009B7857">
      <w:pPr>
        <w:rPr>
          <w:rFonts w:ascii="Garamond" w:hAnsi="Garamond"/>
          <w:b/>
          <w:bCs/>
          <w:sz w:val="28"/>
          <w:szCs w:val="28"/>
        </w:rPr>
      </w:pPr>
    </w:p>
    <w:p w14:paraId="4B2A5820" w14:textId="77777777" w:rsidR="00D768E4" w:rsidRDefault="00286358" w:rsidP="00D768E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4</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FLUJO DE EFECTIVO (Método Directo)</w:t>
      </w:r>
    </w:p>
    <w:tbl>
      <w:tblPr>
        <w:tblW w:w="10756" w:type="dxa"/>
        <w:tblLayout w:type="fixed"/>
        <w:tblLook w:val="04A0" w:firstRow="1" w:lastRow="0" w:firstColumn="1" w:lastColumn="0" w:noHBand="0" w:noVBand="1"/>
      </w:tblPr>
      <w:tblGrid>
        <w:gridCol w:w="8689"/>
        <w:gridCol w:w="888"/>
        <w:gridCol w:w="943"/>
        <w:gridCol w:w="236"/>
      </w:tblGrid>
      <w:tr w:rsidR="00D768E4" w:rsidRPr="00D768E4" w14:paraId="47ACDF16" w14:textId="77777777" w:rsidTr="00564010">
        <w:trPr>
          <w:gridAfter w:val="1"/>
          <w:wAfter w:w="236" w:type="dxa"/>
        </w:trPr>
        <w:tc>
          <w:tcPr>
            <w:tcW w:w="8689" w:type="dxa"/>
            <w:tcBorders>
              <w:top w:val="single" w:sz="8" w:space="0" w:color="auto"/>
              <w:left w:val="single" w:sz="8" w:space="0" w:color="auto"/>
              <w:bottom w:val="nil"/>
              <w:right w:val="nil"/>
            </w:tcBorders>
            <w:shd w:val="clear" w:color="auto" w:fill="auto"/>
            <w:noWrap/>
            <w:vAlign w:val="bottom"/>
            <w:hideMark/>
          </w:tcPr>
          <w:p w14:paraId="0106C0D1" w14:textId="77777777" w:rsidR="00D768E4" w:rsidRPr="007316F9" w:rsidRDefault="00D768E4" w:rsidP="00D768E4">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888" w:type="dxa"/>
            <w:tcBorders>
              <w:top w:val="single" w:sz="8" w:space="0" w:color="auto"/>
              <w:left w:val="nil"/>
              <w:bottom w:val="nil"/>
              <w:right w:val="nil"/>
            </w:tcBorders>
            <w:shd w:val="clear" w:color="auto" w:fill="auto"/>
            <w:noWrap/>
            <w:vAlign w:val="bottom"/>
            <w:hideMark/>
          </w:tcPr>
          <w:p w14:paraId="7B1FB524" w14:textId="77777777" w:rsidR="00D768E4" w:rsidRPr="007316F9" w:rsidRDefault="00D768E4" w:rsidP="00D768E4">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943" w:type="dxa"/>
            <w:tcBorders>
              <w:top w:val="single" w:sz="8" w:space="0" w:color="auto"/>
              <w:left w:val="nil"/>
              <w:bottom w:val="nil"/>
              <w:right w:val="single" w:sz="8" w:space="0" w:color="auto"/>
            </w:tcBorders>
            <w:shd w:val="clear" w:color="auto" w:fill="auto"/>
            <w:noWrap/>
            <w:vAlign w:val="bottom"/>
            <w:hideMark/>
          </w:tcPr>
          <w:p w14:paraId="0A750E29" w14:textId="77777777" w:rsidR="00D768E4" w:rsidRPr="007316F9" w:rsidRDefault="00D768E4" w:rsidP="00D768E4">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D768E4" w:rsidRPr="00D768E4" w14:paraId="1C5C76C5" w14:textId="77777777" w:rsidTr="00564010">
        <w:trPr>
          <w:gridAfter w:val="1"/>
          <w:wAfter w:w="236" w:type="dxa"/>
        </w:trPr>
        <w:tc>
          <w:tcPr>
            <w:tcW w:w="10520" w:type="dxa"/>
            <w:gridSpan w:val="3"/>
            <w:tcBorders>
              <w:top w:val="nil"/>
              <w:left w:val="single" w:sz="8" w:space="0" w:color="auto"/>
              <w:bottom w:val="nil"/>
              <w:right w:val="single" w:sz="8" w:space="0" w:color="000000"/>
            </w:tcBorders>
            <w:shd w:val="clear" w:color="auto" w:fill="auto"/>
            <w:noWrap/>
            <w:vAlign w:val="bottom"/>
            <w:hideMark/>
          </w:tcPr>
          <w:p w14:paraId="4DF71E91" w14:textId="77777777" w:rsidR="00D768E4" w:rsidRPr="00D768E4" w:rsidRDefault="00D768E4" w:rsidP="00D768E4">
            <w:pPr>
              <w:spacing w:after="0" w:line="240" w:lineRule="auto"/>
              <w:jc w:val="center"/>
              <w:rPr>
                <w:rFonts w:ascii="Garamond" w:eastAsia="Times New Roman" w:hAnsi="Garamond" w:cs="Arial"/>
                <w:b/>
                <w:bCs/>
                <w:sz w:val="20"/>
                <w:szCs w:val="20"/>
              </w:rPr>
            </w:pPr>
            <w:r w:rsidRPr="00D768E4">
              <w:rPr>
                <w:rFonts w:ascii="Garamond" w:eastAsia="Times New Roman" w:hAnsi="Garamond" w:cs="Arial"/>
                <w:b/>
                <w:bCs/>
                <w:sz w:val="20"/>
                <w:szCs w:val="20"/>
              </w:rPr>
              <w:t>DENOMINACIÓN DEL ENTE  COOPERATIVA ... Ltda.</w:t>
            </w:r>
          </w:p>
        </w:tc>
      </w:tr>
      <w:tr w:rsidR="00D768E4" w:rsidRPr="00D768E4" w14:paraId="539F83FB" w14:textId="77777777" w:rsidTr="00564010">
        <w:trPr>
          <w:gridAfter w:val="1"/>
          <w:wAfter w:w="236" w:type="dxa"/>
        </w:trPr>
        <w:tc>
          <w:tcPr>
            <w:tcW w:w="10520" w:type="dxa"/>
            <w:gridSpan w:val="3"/>
            <w:tcBorders>
              <w:top w:val="nil"/>
              <w:left w:val="single" w:sz="8" w:space="0" w:color="auto"/>
              <w:bottom w:val="nil"/>
              <w:right w:val="single" w:sz="8" w:space="0" w:color="000000"/>
            </w:tcBorders>
            <w:shd w:val="clear" w:color="auto" w:fill="auto"/>
            <w:vAlign w:val="center"/>
            <w:hideMark/>
          </w:tcPr>
          <w:p w14:paraId="22453218" w14:textId="77777777" w:rsidR="00D768E4" w:rsidRPr="00D768E4" w:rsidRDefault="00D768E4" w:rsidP="00D768E4">
            <w:pPr>
              <w:spacing w:after="0" w:line="240" w:lineRule="auto"/>
              <w:jc w:val="center"/>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ESTADO DE FLUJO DE EFECTIVO (Método Directo)  </w:t>
            </w:r>
          </w:p>
        </w:tc>
      </w:tr>
      <w:tr w:rsidR="00D768E4" w:rsidRPr="00D768E4" w14:paraId="24356004" w14:textId="77777777" w:rsidTr="00564010">
        <w:trPr>
          <w:gridAfter w:val="1"/>
          <w:wAfter w:w="236" w:type="dxa"/>
        </w:trPr>
        <w:tc>
          <w:tcPr>
            <w:tcW w:w="10520" w:type="dxa"/>
            <w:gridSpan w:val="3"/>
            <w:tcBorders>
              <w:top w:val="nil"/>
              <w:left w:val="single" w:sz="8" w:space="0" w:color="auto"/>
              <w:bottom w:val="single" w:sz="8" w:space="0" w:color="auto"/>
              <w:right w:val="single" w:sz="8" w:space="0" w:color="000000"/>
            </w:tcBorders>
            <w:shd w:val="clear" w:color="auto" w:fill="auto"/>
            <w:vAlign w:val="center"/>
            <w:hideMark/>
          </w:tcPr>
          <w:p w14:paraId="2997160B" w14:textId="77777777" w:rsidR="00D768E4" w:rsidRPr="00D768E4" w:rsidRDefault="00D768E4" w:rsidP="00D768E4">
            <w:pPr>
              <w:spacing w:after="0" w:line="240" w:lineRule="auto"/>
              <w:jc w:val="center"/>
              <w:rPr>
                <w:rFonts w:ascii="Garamond" w:eastAsia="Times New Roman" w:hAnsi="Garamond" w:cs="Arial"/>
                <w:color w:val="000000"/>
                <w:sz w:val="20"/>
                <w:szCs w:val="20"/>
              </w:rPr>
            </w:pPr>
            <w:r w:rsidRPr="00D768E4">
              <w:rPr>
                <w:rFonts w:ascii="Garamond" w:eastAsia="Times New Roman" w:hAnsi="Garamond" w:cs="Arial"/>
                <w:color w:val="000000"/>
                <w:sz w:val="20"/>
                <w:szCs w:val="20"/>
              </w:rPr>
              <w:t>Correspondiente al ejercicio finalizado el …/…/… (en Moneda Homogénea y comparativo con el ejercicio anterior)</w:t>
            </w:r>
          </w:p>
        </w:tc>
      </w:tr>
      <w:tr w:rsidR="00D768E4" w:rsidRPr="00D768E4" w14:paraId="1D524F8D" w14:textId="77777777" w:rsidTr="00564010">
        <w:trPr>
          <w:gridAfter w:val="1"/>
          <w:wAfter w:w="236" w:type="dxa"/>
          <w:trHeight w:val="450"/>
        </w:trPr>
        <w:tc>
          <w:tcPr>
            <w:tcW w:w="8689"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EB13FE3" w14:textId="77777777" w:rsidR="00D768E4" w:rsidRPr="00D768E4" w:rsidRDefault="00D768E4" w:rsidP="00D768E4">
            <w:pPr>
              <w:spacing w:after="0" w:line="240" w:lineRule="auto"/>
              <w:jc w:val="center"/>
              <w:rPr>
                <w:rFonts w:ascii="Garamond" w:eastAsia="Times New Roman" w:hAnsi="Garamond" w:cs="Arial"/>
                <w:sz w:val="20"/>
                <w:szCs w:val="20"/>
              </w:rPr>
            </w:pPr>
            <w:r w:rsidRPr="00D768E4">
              <w:rPr>
                <w:rFonts w:ascii="Garamond" w:eastAsia="Times New Roman" w:hAnsi="Garamond" w:cs="Arial"/>
                <w:sz w:val="20"/>
                <w:szCs w:val="20"/>
              </w:rPr>
              <w:t> </w:t>
            </w:r>
          </w:p>
        </w:tc>
        <w:tc>
          <w:tcPr>
            <w:tcW w:w="88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14:paraId="60ECB769" w14:textId="298EA905" w:rsidR="00D768E4" w:rsidRPr="00564010" w:rsidRDefault="00564010" w:rsidP="00D768E4">
            <w:pPr>
              <w:spacing w:after="0" w:line="240" w:lineRule="auto"/>
              <w:jc w:val="center"/>
              <w:rPr>
                <w:rFonts w:ascii="Garamond" w:eastAsia="Times New Roman" w:hAnsi="Garamond" w:cs="Arial"/>
                <w:b/>
                <w:bCs/>
                <w:sz w:val="20"/>
                <w:szCs w:val="20"/>
              </w:rPr>
            </w:pPr>
            <w:r w:rsidRPr="00564010">
              <w:rPr>
                <w:rFonts w:ascii="Garamond" w:eastAsia="Times New Roman" w:hAnsi="Garamond" w:cs="Arial"/>
                <w:b/>
                <w:bCs/>
                <w:sz w:val="20"/>
                <w:szCs w:val="20"/>
              </w:rPr>
              <w:t>Actual $</w:t>
            </w:r>
          </w:p>
        </w:tc>
        <w:tc>
          <w:tcPr>
            <w:tcW w:w="94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14:paraId="74453013" w14:textId="3E103C88" w:rsidR="00D768E4" w:rsidRPr="00564010" w:rsidRDefault="00564010" w:rsidP="00D768E4">
            <w:pPr>
              <w:spacing w:after="0" w:line="240" w:lineRule="auto"/>
              <w:jc w:val="center"/>
              <w:rPr>
                <w:rFonts w:ascii="Garamond" w:eastAsia="Times New Roman" w:hAnsi="Garamond" w:cs="Arial"/>
                <w:b/>
                <w:bCs/>
                <w:sz w:val="20"/>
                <w:szCs w:val="20"/>
              </w:rPr>
            </w:pPr>
            <w:r w:rsidRPr="00564010">
              <w:rPr>
                <w:rFonts w:ascii="Garamond" w:eastAsia="Times New Roman" w:hAnsi="Garamond" w:cs="Arial"/>
                <w:b/>
                <w:bCs/>
                <w:sz w:val="20"/>
                <w:szCs w:val="20"/>
              </w:rPr>
              <w:t>Anterior $</w:t>
            </w:r>
          </w:p>
        </w:tc>
      </w:tr>
      <w:tr w:rsidR="00D768E4" w:rsidRPr="00D768E4" w14:paraId="548EC853" w14:textId="77777777" w:rsidTr="00564010">
        <w:tc>
          <w:tcPr>
            <w:tcW w:w="8689" w:type="dxa"/>
            <w:vMerge/>
            <w:tcBorders>
              <w:top w:val="single" w:sz="8" w:space="0" w:color="auto"/>
              <w:left w:val="single" w:sz="8" w:space="0" w:color="auto"/>
              <w:bottom w:val="single" w:sz="8" w:space="0" w:color="000000"/>
              <w:right w:val="single" w:sz="8" w:space="0" w:color="auto"/>
            </w:tcBorders>
            <w:vAlign w:val="center"/>
            <w:hideMark/>
          </w:tcPr>
          <w:p w14:paraId="79C2976E" w14:textId="77777777" w:rsidR="00D768E4" w:rsidRPr="00D768E4" w:rsidRDefault="00D768E4" w:rsidP="00D768E4">
            <w:pPr>
              <w:spacing w:after="0" w:line="240" w:lineRule="auto"/>
              <w:rPr>
                <w:rFonts w:ascii="Garamond" w:eastAsia="Times New Roman" w:hAnsi="Garamond" w:cs="Arial"/>
                <w:sz w:val="20"/>
                <w:szCs w:val="20"/>
              </w:rPr>
            </w:pPr>
          </w:p>
        </w:tc>
        <w:tc>
          <w:tcPr>
            <w:tcW w:w="888" w:type="dxa"/>
            <w:vMerge/>
            <w:tcBorders>
              <w:top w:val="single" w:sz="8" w:space="0" w:color="auto"/>
              <w:left w:val="single" w:sz="8" w:space="0" w:color="auto"/>
              <w:bottom w:val="single" w:sz="8" w:space="0" w:color="000000"/>
              <w:right w:val="single" w:sz="8" w:space="0" w:color="auto"/>
            </w:tcBorders>
            <w:vAlign w:val="center"/>
          </w:tcPr>
          <w:p w14:paraId="3938548B" w14:textId="77777777" w:rsidR="00D768E4" w:rsidRPr="00D768E4" w:rsidRDefault="00D768E4" w:rsidP="00D768E4">
            <w:pPr>
              <w:spacing w:after="0" w:line="240" w:lineRule="auto"/>
              <w:rPr>
                <w:rFonts w:ascii="Garamond" w:eastAsia="Times New Roman" w:hAnsi="Garamond" w:cs="Arial"/>
                <w:sz w:val="20"/>
                <w:szCs w:val="20"/>
              </w:rPr>
            </w:pPr>
          </w:p>
        </w:tc>
        <w:tc>
          <w:tcPr>
            <w:tcW w:w="943" w:type="dxa"/>
            <w:vMerge/>
            <w:tcBorders>
              <w:top w:val="single" w:sz="8" w:space="0" w:color="auto"/>
              <w:left w:val="single" w:sz="8" w:space="0" w:color="auto"/>
              <w:bottom w:val="single" w:sz="8" w:space="0" w:color="000000"/>
              <w:right w:val="single" w:sz="8" w:space="0" w:color="auto"/>
            </w:tcBorders>
            <w:vAlign w:val="center"/>
          </w:tcPr>
          <w:p w14:paraId="41101C75" w14:textId="77777777" w:rsidR="00D768E4" w:rsidRPr="00D768E4" w:rsidRDefault="00D768E4" w:rsidP="00D768E4">
            <w:pPr>
              <w:spacing w:after="0" w:line="240" w:lineRule="auto"/>
              <w:rPr>
                <w:rFonts w:ascii="Garamond" w:eastAsia="Times New Roman" w:hAnsi="Garamond" w:cs="Arial"/>
                <w:sz w:val="20"/>
                <w:szCs w:val="20"/>
              </w:rPr>
            </w:pPr>
          </w:p>
        </w:tc>
        <w:tc>
          <w:tcPr>
            <w:tcW w:w="236" w:type="dxa"/>
            <w:tcBorders>
              <w:top w:val="nil"/>
              <w:left w:val="nil"/>
              <w:bottom w:val="nil"/>
              <w:right w:val="nil"/>
            </w:tcBorders>
            <w:shd w:val="clear" w:color="auto" w:fill="auto"/>
            <w:noWrap/>
            <w:vAlign w:val="bottom"/>
            <w:hideMark/>
          </w:tcPr>
          <w:p w14:paraId="222084AE" w14:textId="77777777" w:rsidR="00D768E4" w:rsidRPr="00D768E4" w:rsidRDefault="00D768E4" w:rsidP="00D768E4">
            <w:pPr>
              <w:spacing w:after="0" w:line="240" w:lineRule="auto"/>
              <w:jc w:val="center"/>
              <w:rPr>
                <w:rFonts w:ascii="Garamond" w:eastAsia="Times New Roman" w:hAnsi="Garamond" w:cs="Arial"/>
                <w:sz w:val="20"/>
                <w:szCs w:val="20"/>
              </w:rPr>
            </w:pPr>
          </w:p>
        </w:tc>
      </w:tr>
      <w:tr w:rsidR="00D768E4" w:rsidRPr="00D768E4" w14:paraId="02EB9AFE"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4A7EC13" w14:textId="77777777" w:rsidR="00D768E4" w:rsidRPr="00D768E4" w:rsidRDefault="00D768E4" w:rsidP="00D768E4">
            <w:pPr>
              <w:spacing w:after="0" w:line="240" w:lineRule="auto"/>
              <w:rPr>
                <w:rFonts w:ascii="Garamond" w:eastAsia="Times New Roman" w:hAnsi="Garamond" w:cs="Arial"/>
                <w:b/>
                <w:bCs/>
                <w:color w:val="000000"/>
                <w:sz w:val="20"/>
                <w:szCs w:val="20"/>
                <w:lang w:val="en-US"/>
              </w:rPr>
            </w:pPr>
            <w:r w:rsidRPr="00D768E4">
              <w:rPr>
                <w:rFonts w:ascii="Garamond" w:eastAsia="Times New Roman" w:hAnsi="Garamond" w:cs="Arial"/>
                <w:b/>
                <w:bCs/>
                <w:color w:val="000000"/>
                <w:sz w:val="20"/>
                <w:szCs w:val="20"/>
                <w:lang w:val="en-US"/>
              </w:rPr>
              <w:t xml:space="preserve">VARIACIÓN DEL EFECTIVO </w:t>
            </w:r>
          </w:p>
        </w:tc>
        <w:tc>
          <w:tcPr>
            <w:tcW w:w="888" w:type="dxa"/>
            <w:tcBorders>
              <w:top w:val="nil"/>
              <w:left w:val="nil"/>
              <w:bottom w:val="nil"/>
              <w:right w:val="single" w:sz="8" w:space="0" w:color="auto"/>
            </w:tcBorders>
            <w:shd w:val="clear" w:color="auto" w:fill="auto"/>
            <w:vAlign w:val="center"/>
          </w:tcPr>
          <w:p w14:paraId="3918592A" w14:textId="6C36AC50"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762165F0" w14:textId="3C71938F"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7A50A58A"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1ADC4ADA"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3A5BF7E"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Efectivo al inicio del ejercicio </w:t>
            </w:r>
          </w:p>
        </w:tc>
        <w:tc>
          <w:tcPr>
            <w:tcW w:w="888" w:type="dxa"/>
            <w:tcBorders>
              <w:top w:val="nil"/>
              <w:left w:val="nil"/>
              <w:bottom w:val="nil"/>
              <w:right w:val="single" w:sz="8" w:space="0" w:color="auto"/>
            </w:tcBorders>
            <w:shd w:val="clear" w:color="auto" w:fill="auto"/>
            <w:vAlign w:val="center"/>
          </w:tcPr>
          <w:p w14:paraId="28B0079D" w14:textId="4F714528"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420DD6B" w14:textId="087D7153"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7BDAFB01"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129C48A0"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10305FD8"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Modificación de ejercicios anteriores (Nota ...) </w:t>
            </w:r>
          </w:p>
        </w:tc>
        <w:tc>
          <w:tcPr>
            <w:tcW w:w="888" w:type="dxa"/>
            <w:tcBorders>
              <w:top w:val="nil"/>
              <w:left w:val="nil"/>
              <w:bottom w:val="single" w:sz="8" w:space="0" w:color="auto"/>
              <w:right w:val="single" w:sz="8" w:space="0" w:color="auto"/>
            </w:tcBorders>
            <w:shd w:val="clear" w:color="auto" w:fill="auto"/>
            <w:vAlign w:val="center"/>
          </w:tcPr>
          <w:p w14:paraId="2AD9A25C" w14:textId="3B16EE54"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single" w:sz="8" w:space="0" w:color="auto"/>
              <w:right w:val="single" w:sz="8" w:space="0" w:color="auto"/>
            </w:tcBorders>
            <w:shd w:val="clear" w:color="auto" w:fill="auto"/>
            <w:vAlign w:val="center"/>
          </w:tcPr>
          <w:p w14:paraId="7A36626F" w14:textId="4776FEBA"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36B3350"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15A44E82"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109ADD52"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Efectivo modificado al inicio del ejercicio (Nota...) </w:t>
            </w:r>
          </w:p>
        </w:tc>
        <w:tc>
          <w:tcPr>
            <w:tcW w:w="888" w:type="dxa"/>
            <w:tcBorders>
              <w:top w:val="nil"/>
              <w:left w:val="nil"/>
              <w:bottom w:val="single" w:sz="8" w:space="0" w:color="auto"/>
              <w:right w:val="single" w:sz="8" w:space="0" w:color="auto"/>
            </w:tcBorders>
            <w:shd w:val="clear" w:color="auto" w:fill="auto"/>
            <w:vAlign w:val="center"/>
          </w:tcPr>
          <w:p w14:paraId="2029594D" w14:textId="1B144C3F" w:rsidR="00D768E4" w:rsidRPr="00564010"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single" w:sz="8" w:space="0" w:color="auto"/>
              <w:right w:val="single" w:sz="8" w:space="0" w:color="auto"/>
            </w:tcBorders>
            <w:shd w:val="clear" w:color="auto" w:fill="auto"/>
            <w:vAlign w:val="center"/>
          </w:tcPr>
          <w:p w14:paraId="6D538F86" w14:textId="79C1CE4D" w:rsidR="00D768E4" w:rsidRPr="00564010"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39B5FC7E" w14:textId="77777777" w:rsidR="00D768E4" w:rsidRPr="00564010" w:rsidRDefault="00D768E4" w:rsidP="00D768E4">
            <w:pPr>
              <w:spacing w:after="0" w:line="240" w:lineRule="auto"/>
              <w:rPr>
                <w:rFonts w:ascii="Times New Roman" w:eastAsia="Times New Roman" w:hAnsi="Times New Roman" w:cs="Times New Roman"/>
                <w:sz w:val="20"/>
                <w:szCs w:val="20"/>
              </w:rPr>
            </w:pPr>
          </w:p>
        </w:tc>
      </w:tr>
      <w:tr w:rsidR="00D768E4" w:rsidRPr="00D768E4" w14:paraId="197F98BF"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5B6497CF"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Efectivo al cierre del ejercicio (Nota...) </w:t>
            </w:r>
          </w:p>
        </w:tc>
        <w:tc>
          <w:tcPr>
            <w:tcW w:w="888" w:type="dxa"/>
            <w:tcBorders>
              <w:top w:val="nil"/>
              <w:left w:val="nil"/>
              <w:bottom w:val="nil"/>
              <w:right w:val="single" w:sz="8" w:space="0" w:color="auto"/>
            </w:tcBorders>
            <w:shd w:val="clear" w:color="auto" w:fill="auto"/>
            <w:vAlign w:val="center"/>
          </w:tcPr>
          <w:p w14:paraId="3D20BE16" w14:textId="31412229"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C291C53" w14:textId="74BDD27E"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403056D2"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3AAADCD"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F13A4C9"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Aumento (Disminución) neto del Efectivo </w:t>
            </w:r>
          </w:p>
        </w:tc>
        <w:tc>
          <w:tcPr>
            <w:tcW w:w="888" w:type="dxa"/>
            <w:tcBorders>
              <w:top w:val="single" w:sz="8" w:space="0" w:color="auto"/>
              <w:left w:val="nil"/>
              <w:bottom w:val="single" w:sz="8" w:space="0" w:color="auto"/>
              <w:right w:val="single" w:sz="8" w:space="0" w:color="auto"/>
            </w:tcBorders>
            <w:shd w:val="clear" w:color="auto" w:fill="auto"/>
            <w:vAlign w:val="center"/>
          </w:tcPr>
          <w:p w14:paraId="3FA5A536" w14:textId="62F5767C" w:rsidR="00D768E4" w:rsidRPr="00564010" w:rsidRDefault="00D768E4" w:rsidP="00D768E4">
            <w:pPr>
              <w:spacing w:after="0" w:line="240" w:lineRule="auto"/>
              <w:rPr>
                <w:rFonts w:ascii="Garamond" w:eastAsia="Times New Roman" w:hAnsi="Garamond" w:cs="Arial"/>
                <w:color w:val="000000"/>
                <w:sz w:val="20"/>
                <w:szCs w:val="20"/>
              </w:rPr>
            </w:pPr>
          </w:p>
        </w:tc>
        <w:tc>
          <w:tcPr>
            <w:tcW w:w="943" w:type="dxa"/>
            <w:tcBorders>
              <w:top w:val="single" w:sz="8" w:space="0" w:color="auto"/>
              <w:left w:val="nil"/>
              <w:bottom w:val="single" w:sz="8" w:space="0" w:color="auto"/>
              <w:right w:val="single" w:sz="8" w:space="0" w:color="auto"/>
            </w:tcBorders>
            <w:shd w:val="clear" w:color="auto" w:fill="auto"/>
            <w:vAlign w:val="center"/>
          </w:tcPr>
          <w:p w14:paraId="50BFDB90" w14:textId="2AC8586F" w:rsidR="00D768E4" w:rsidRPr="00564010"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6B570012" w14:textId="77777777" w:rsidR="00D768E4" w:rsidRPr="00564010" w:rsidRDefault="00D768E4" w:rsidP="00D768E4">
            <w:pPr>
              <w:spacing w:after="0" w:line="240" w:lineRule="auto"/>
              <w:rPr>
                <w:rFonts w:ascii="Times New Roman" w:eastAsia="Times New Roman" w:hAnsi="Times New Roman" w:cs="Times New Roman"/>
                <w:sz w:val="20"/>
                <w:szCs w:val="20"/>
              </w:rPr>
            </w:pPr>
          </w:p>
        </w:tc>
      </w:tr>
      <w:tr w:rsidR="00D768E4" w:rsidRPr="00D768E4" w14:paraId="350E8E73"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5DA3D4E"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CAUSAS DE LAS VARIACIONES DEL EFECTIVO </w:t>
            </w:r>
          </w:p>
        </w:tc>
        <w:tc>
          <w:tcPr>
            <w:tcW w:w="888" w:type="dxa"/>
            <w:tcBorders>
              <w:top w:val="nil"/>
              <w:left w:val="nil"/>
              <w:bottom w:val="nil"/>
              <w:right w:val="single" w:sz="8" w:space="0" w:color="auto"/>
            </w:tcBorders>
            <w:shd w:val="clear" w:color="auto" w:fill="auto"/>
            <w:vAlign w:val="center"/>
          </w:tcPr>
          <w:p w14:paraId="606EBD24" w14:textId="172C9677"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135AE5D2" w14:textId="7DCF5CEB"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212F77AB"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60BFCEE9"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A7B9584" w14:textId="77777777" w:rsidR="00D768E4" w:rsidRPr="00D768E4" w:rsidRDefault="00D768E4" w:rsidP="00D768E4">
            <w:pPr>
              <w:spacing w:after="0" w:line="240" w:lineRule="auto"/>
              <w:rPr>
                <w:rFonts w:ascii="Garamond" w:eastAsia="Times New Roman" w:hAnsi="Garamond" w:cs="Arial"/>
                <w:b/>
                <w:bCs/>
                <w:color w:val="000000"/>
                <w:sz w:val="20"/>
                <w:szCs w:val="20"/>
                <w:lang w:val="en-US"/>
              </w:rPr>
            </w:pPr>
            <w:proofErr w:type="spellStart"/>
            <w:r w:rsidRPr="00D768E4">
              <w:rPr>
                <w:rFonts w:ascii="Garamond" w:eastAsia="Times New Roman" w:hAnsi="Garamond" w:cs="Arial"/>
                <w:b/>
                <w:bCs/>
                <w:color w:val="000000"/>
                <w:sz w:val="20"/>
                <w:szCs w:val="20"/>
                <w:lang w:val="en-US"/>
              </w:rPr>
              <w:t>Actividades</w:t>
            </w:r>
            <w:proofErr w:type="spellEnd"/>
            <w:r w:rsidRPr="00D768E4">
              <w:rPr>
                <w:rFonts w:ascii="Garamond" w:eastAsia="Times New Roman" w:hAnsi="Garamond" w:cs="Arial"/>
                <w:b/>
                <w:bCs/>
                <w:color w:val="000000"/>
                <w:sz w:val="20"/>
                <w:szCs w:val="20"/>
                <w:lang w:val="en-US"/>
              </w:rPr>
              <w:t xml:space="preserve"> </w:t>
            </w:r>
            <w:proofErr w:type="spellStart"/>
            <w:r w:rsidRPr="00D768E4">
              <w:rPr>
                <w:rFonts w:ascii="Garamond" w:eastAsia="Times New Roman" w:hAnsi="Garamond" w:cs="Arial"/>
                <w:b/>
                <w:bCs/>
                <w:color w:val="000000"/>
                <w:sz w:val="20"/>
                <w:szCs w:val="20"/>
                <w:lang w:val="en-US"/>
              </w:rPr>
              <w:t>operativas</w:t>
            </w:r>
            <w:proofErr w:type="spellEnd"/>
            <w:r w:rsidRPr="00D768E4">
              <w:rPr>
                <w:rFonts w:ascii="Garamond" w:eastAsia="Times New Roman" w:hAnsi="Garamond" w:cs="Arial"/>
                <w:b/>
                <w:bCs/>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4223A439" w14:textId="042F1F6E"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6C5FEC2E" w14:textId="249506B5"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36F499DF"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74CE937C"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3971A4C0"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por VENTAS para fines generales </w:t>
            </w:r>
          </w:p>
        </w:tc>
        <w:tc>
          <w:tcPr>
            <w:tcW w:w="888" w:type="dxa"/>
            <w:tcBorders>
              <w:top w:val="nil"/>
              <w:left w:val="nil"/>
              <w:bottom w:val="nil"/>
              <w:right w:val="single" w:sz="8" w:space="0" w:color="auto"/>
            </w:tcBorders>
            <w:shd w:val="clear" w:color="auto" w:fill="auto"/>
            <w:vAlign w:val="center"/>
          </w:tcPr>
          <w:p w14:paraId="57CA2700" w14:textId="7D82C522"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1470F42" w14:textId="1ED571FD"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E210BCE"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39A86BCD"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33FCE37D"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por VENTAS para fines específicos </w:t>
            </w:r>
          </w:p>
        </w:tc>
        <w:tc>
          <w:tcPr>
            <w:tcW w:w="888" w:type="dxa"/>
            <w:tcBorders>
              <w:top w:val="nil"/>
              <w:left w:val="nil"/>
              <w:bottom w:val="nil"/>
              <w:right w:val="single" w:sz="8" w:space="0" w:color="auto"/>
            </w:tcBorders>
            <w:shd w:val="clear" w:color="auto" w:fill="auto"/>
            <w:vAlign w:val="center"/>
          </w:tcPr>
          <w:p w14:paraId="07AFEFC8" w14:textId="304616A6"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38E7612" w14:textId="1CD19B78"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0B543CAD"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26735D80"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D3C5EBC"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por recursos para fines diversos </w:t>
            </w:r>
          </w:p>
        </w:tc>
        <w:tc>
          <w:tcPr>
            <w:tcW w:w="888" w:type="dxa"/>
            <w:tcBorders>
              <w:top w:val="nil"/>
              <w:left w:val="nil"/>
              <w:bottom w:val="nil"/>
              <w:right w:val="single" w:sz="8" w:space="0" w:color="auto"/>
            </w:tcBorders>
            <w:shd w:val="clear" w:color="auto" w:fill="auto"/>
            <w:vAlign w:val="center"/>
          </w:tcPr>
          <w:p w14:paraId="600AFBCE" w14:textId="1D01FF26"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06AFFCE" w14:textId="0BDF9FCC"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43E43FE0"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756B12D5"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32D6CB45" w14:textId="77777777" w:rsidR="00D768E4" w:rsidRPr="00D768E4" w:rsidRDefault="00D768E4" w:rsidP="00D768E4">
            <w:pPr>
              <w:spacing w:after="0" w:line="240" w:lineRule="auto"/>
              <w:rPr>
                <w:rFonts w:ascii="Garamond" w:eastAsia="Times New Roman" w:hAnsi="Garamond" w:cs="Arial"/>
                <w:color w:val="000000"/>
                <w:sz w:val="20"/>
                <w:szCs w:val="20"/>
                <w:lang w:val="en-US"/>
              </w:rPr>
            </w:pPr>
            <w:proofErr w:type="spellStart"/>
            <w:r w:rsidRPr="00D768E4">
              <w:rPr>
                <w:rFonts w:ascii="Garamond" w:eastAsia="Times New Roman" w:hAnsi="Garamond" w:cs="Arial"/>
                <w:color w:val="000000"/>
                <w:sz w:val="20"/>
                <w:szCs w:val="20"/>
                <w:lang w:val="en-US"/>
              </w:rPr>
              <w:t>Pagos</w:t>
            </w:r>
            <w:proofErr w:type="spellEnd"/>
            <w:r w:rsidRPr="00D768E4">
              <w:rPr>
                <w:rFonts w:ascii="Garamond" w:eastAsia="Times New Roman" w:hAnsi="Garamond" w:cs="Arial"/>
                <w:color w:val="000000"/>
                <w:sz w:val="20"/>
                <w:szCs w:val="20"/>
                <w:lang w:val="en-US"/>
              </w:rPr>
              <w:t xml:space="preserve"> de </w:t>
            </w:r>
            <w:proofErr w:type="spellStart"/>
            <w:r w:rsidRPr="00D768E4">
              <w:rPr>
                <w:rFonts w:ascii="Garamond" w:eastAsia="Times New Roman" w:hAnsi="Garamond" w:cs="Arial"/>
                <w:color w:val="000000"/>
                <w:sz w:val="20"/>
                <w:szCs w:val="20"/>
                <w:lang w:val="en-US"/>
              </w:rPr>
              <w:t>deudas</w:t>
            </w:r>
            <w:proofErr w:type="spellEnd"/>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7540F2C0" w14:textId="2C05EA6D"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57ADA40A" w14:textId="70A60475"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3B7AE9E0"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170BD1DB"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7BE7B21"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Pagos al personal y cargas sociales </w:t>
            </w:r>
          </w:p>
        </w:tc>
        <w:tc>
          <w:tcPr>
            <w:tcW w:w="888" w:type="dxa"/>
            <w:tcBorders>
              <w:top w:val="nil"/>
              <w:left w:val="nil"/>
              <w:bottom w:val="nil"/>
              <w:right w:val="single" w:sz="8" w:space="0" w:color="auto"/>
            </w:tcBorders>
            <w:shd w:val="clear" w:color="auto" w:fill="auto"/>
            <w:vAlign w:val="center"/>
          </w:tcPr>
          <w:p w14:paraId="51865D4E" w14:textId="4B0A8A89"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AB65BA5" w14:textId="79FF1D0E"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30E68868"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BFE1748"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3B7E6A64" w14:textId="77777777" w:rsidR="00D768E4" w:rsidRPr="00D768E4" w:rsidRDefault="00D768E4" w:rsidP="00D768E4">
            <w:pPr>
              <w:spacing w:after="0" w:line="240" w:lineRule="auto"/>
              <w:rPr>
                <w:rFonts w:ascii="Garamond" w:eastAsia="Times New Roman" w:hAnsi="Garamond" w:cs="Arial"/>
                <w:color w:val="000000"/>
                <w:sz w:val="20"/>
                <w:szCs w:val="20"/>
                <w:lang w:val="en-US"/>
              </w:rPr>
            </w:pPr>
            <w:proofErr w:type="spellStart"/>
            <w:r w:rsidRPr="00D768E4">
              <w:rPr>
                <w:rFonts w:ascii="Garamond" w:eastAsia="Times New Roman" w:hAnsi="Garamond" w:cs="Arial"/>
                <w:color w:val="000000"/>
                <w:sz w:val="20"/>
                <w:szCs w:val="20"/>
                <w:lang w:val="en-US"/>
              </w:rPr>
              <w:t>Pagos</w:t>
            </w:r>
            <w:proofErr w:type="spellEnd"/>
            <w:r w:rsidRPr="00D768E4">
              <w:rPr>
                <w:rFonts w:ascii="Garamond" w:eastAsia="Times New Roman" w:hAnsi="Garamond" w:cs="Arial"/>
                <w:color w:val="000000"/>
                <w:sz w:val="20"/>
                <w:szCs w:val="20"/>
                <w:lang w:val="en-US"/>
              </w:rPr>
              <w:t xml:space="preserve"> de </w:t>
            </w:r>
            <w:proofErr w:type="spellStart"/>
            <w:r w:rsidRPr="00D768E4">
              <w:rPr>
                <w:rFonts w:ascii="Garamond" w:eastAsia="Times New Roman" w:hAnsi="Garamond" w:cs="Arial"/>
                <w:color w:val="000000"/>
                <w:sz w:val="20"/>
                <w:szCs w:val="20"/>
                <w:lang w:val="en-US"/>
              </w:rPr>
              <w:t>otros</w:t>
            </w:r>
            <w:proofErr w:type="spellEnd"/>
            <w:r w:rsidRPr="00D768E4">
              <w:rPr>
                <w:rFonts w:ascii="Garamond" w:eastAsia="Times New Roman" w:hAnsi="Garamond" w:cs="Arial"/>
                <w:color w:val="000000"/>
                <w:sz w:val="20"/>
                <w:szCs w:val="20"/>
                <w:lang w:val="en-US"/>
              </w:rPr>
              <w:t xml:space="preserve"> </w:t>
            </w:r>
            <w:proofErr w:type="spellStart"/>
            <w:r w:rsidRPr="00D768E4">
              <w:rPr>
                <w:rFonts w:ascii="Garamond" w:eastAsia="Times New Roman" w:hAnsi="Garamond" w:cs="Arial"/>
                <w:color w:val="000000"/>
                <w:sz w:val="20"/>
                <w:szCs w:val="20"/>
                <w:lang w:val="en-US"/>
              </w:rPr>
              <w:t>impuestos</w:t>
            </w:r>
            <w:proofErr w:type="spellEnd"/>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7BC46221" w14:textId="15093B61"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37F58A18" w14:textId="6E718BB3"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61BF892B"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6E35A2BB"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DCFE4C6"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Pagos por compras al contado de bienes para consumo o comercialización </w:t>
            </w:r>
          </w:p>
        </w:tc>
        <w:tc>
          <w:tcPr>
            <w:tcW w:w="888" w:type="dxa"/>
            <w:tcBorders>
              <w:top w:val="nil"/>
              <w:left w:val="nil"/>
              <w:bottom w:val="nil"/>
              <w:right w:val="single" w:sz="8" w:space="0" w:color="auto"/>
            </w:tcBorders>
            <w:shd w:val="clear" w:color="auto" w:fill="auto"/>
            <w:vAlign w:val="center"/>
          </w:tcPr>
          <w:p w14:paraId="1B883B93" w14:textId="5B024349"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5462405B" w14:textId="1E37BAB4"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584BC79C"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0C8B0CD"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1AB0D1D4" w14:textId="77777777" w:rsidR="00D768E4" w:rsidRPr="00D768E4" w:rsidRDefault="00D768E4" w:rsidP="00D768E4">
            <w:pPr>
              <w:spacing w:after="0" w:line="240" w:lineRule="auto"/>
              <w:rPr>
                <w:rFonts w:ascii="Garamond" w:eastAsia="Times New Roman" w:hAnsi="Garamond" w:cs="Arial"/>
                <w:color w:val="000000"/>
                <w:sz w:val="20"/>
                <w:szCs w:val="20"/>
                <w:lang w:val="en-US"/>
              </w:rPr>
            </w:pPr>
            <w:proofErr w:type="spellStart"/>
            <w:r w:rsidRPr="00D768E4">
              <w:rPr>
                <w:rFonts w:ascii="Garamond" w:eastAsia="Times New Roman" w:hAnsi="Garamond" w:cs="Arial"/>
                <w:color w:val="000000"/>
                <w:sz w:val="20"/>
                <w:szCs w:val="20"/>
                <w:lang w:val="en-US"/>
              </w:rPr>
              <w:t>Intereses</w:t>
            </w:r>
            <w:proofErr w:type="spellEnd"/>
            <w:r w:rsidRPr="00D768E4">
              <w:rPr>
                <w:rFonts w:ascii="Garamond" w:eastAsia="Times New Roman" w:hAnsi="Garamond" w:cs="Arial"/>
                <w:color w:val="000000"/>
                <w:sz w:val="20"/>
                <w:szCs w:val="20"/>
                <w:lang w:val="en-US"/>
              </w:rPr>
              <w:t xml:space="preserve"> </w:t>
            </w:r>
            <w:proofErr w:type="spellStart"/>
            <w:r w:rsidRPr="00D768E4">
              <w:rPr>
                <w:rFonts w:ascii="Garamond" w:eastAsia="Times New Roman" w:hAnsi="Garamond" w:cs="Arial"/>
                <w:color w:val="000000"/>
                <w:sz w:val="20"/>
                <w:szCs w:val="20"/>
                <w:lang w:val="en-US"/>
              </w:rPr>
              <w:t>cobrados</w:t>
            </w:r>
            <w:proofErr w:type="spellEnd"/>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0C6E6917" w14:textId="1ADE36BB"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02C25E3E" w14:textId="00DC34B2"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75A61D8D"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1A0FB1F3"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E33555B" w14:textId="77777777" w:rsidR="00D768E4" w:rsidRPr="00D768E4" w:rsidRDefault="00D768E4" w:rsidP="00D768E4">
            <w:pPr>
              <w:spacing w:after="0" w:line="240" w:lineRule="auto"/>
              <w:rPr>
                <w:rFonts w:ascii="Garamond" w:eastAsia="Times New Roman" w:hAnsi="Garamond" w:cs="Arial"/>
                <w:color w:val="000000"/>
                <w:sz w:val="20"/>
                <w:szCs w:val="20"/>
                <w:lang w:val="en-US"/>
              </w:rPr>
            </w:pPr>
            <w:proofErr w:type="spellStart"/>
            <w:r w:rsidRPr="00D768E4">
              <w:rPr>
                <w:rFonts w:ascii="Garamond" w:eastAsia="Times New Roman" w:hAnsi="Garamond" w:cs="Arial"/>
                <w:color w:val="000000"/>
                <w:sz w:val="20"/>
                <w:szCs w:val="20"/>
                <w:lang w:val="en-US"/>
              </w:rPr>
              <w:t>Intereses</w:t>
            </w:r>
            <w:proofErr w:type="spellEnd"/>
            <w:r w:rsidRPr="00D768E4">
              <w:rPr>
                <w:rFonts w:ascii="Garamond" w:eastAsia="Times New Roman" w:hAnsi="Garamond" w:cs="Arial"/>
                <w:color w:val="000000"/>
                <w:sz w:val="20"/>
                <w:szCs w:val="20"/>
                <w:lang w:val="en-US"/>
              </w:rPr>
              <w:t xml:space="preserve"> </w:t>
            </w:r>
            <w:proofErr w:type="spellStart"/>
            <w:r w:rsidRPr="00D768E4">
              <w:rPr>
                <w:rFonts w:ascii="Garamond" w:eastAsia="Times New Roman" w:hAnsi="Garamond" w:cs="Arial"/>
                <w:color w:val="000000"/>
                <w:sz w:val="20"/>
                <w:szCs w:val="20"/>
                <w:lang w:val="en-US"/>
              </w:rPr>
              <w:t>pagados</w:t>
            </w:r>
            <w:proofErr w:type="spellEnd"/>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025E5656" w14:textId="7646A236"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7822CAC9" w14:textId="59E661E6"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69CA89A7"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6E0F08D3"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672A686E" w14:textId="77777777" w:rsidR="00D768E4" w:rsidRPr="00D768E4" w:rsidRDefault="00D768E4" w:rsidP="00D768E4">
            <w:pPr>
              <w:spacing w:after="0" w:line="240" w:lineRule="auto"/>
              <w:rPr>
                <w:rFonts w:ascii="Garamond" w:eastAsia="Times New Roman" w:hAnsi="Garamond" w:cs="Arial"/>
                <w:color w:val="000000"/>
                <w:sz w:val="20"/>
                <w:szCs w:val="20"/>
                <w:lang w:val="en-US"/>
              </w:rPr>
            </w:pPr>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60F523CB" w14:textId="7074E351"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376B08CD" w14:textId="0EC9D81F"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203D6316"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08F09A62"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51D26B94"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Flujo neto de efectivo generado por (utilizado en) antes de las operaciones extraordinarias </w:t>
            </w:r>
          </w:p>
        </w:tc>
        <w:tc>
          <w:tcPr>
            <w:tcW w:w="888" w:type="dxa"/>
            <w:tcBorders>
              <w:top w:val="nil"/>
              <w:left w:val="nil"/>
              <w:bottom w:val="nil"/>
              <w:right w:val="single" w:sz="8" w:space="0" w:color="auto"/>
            </w:tcBorders>
            <w:shd w:val="clear" w:color="auto" w:fill="auto"/>
            <w:vAlign w:val="center"/>
          </w:tcPr>
          <w:p w14:paraId="10760062" w14:textId="21E18F4E"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19F96D7F" w14:textId="4F419442"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0EA55F7"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707B5E5B"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115F572E"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de indemnizaciones por siniestros </w:t>
            </w:r>
          </w:p>
        </w:tc>
        <w:tc>
          <w:tcPr>
            <w:tcW w:w="888" w:type="dxa"/>
            <w:tcBorders>
              <w:top w:val="nil"/>
              <w:left w:val="nil"/>
              <w:bottom w:val="nil"/>
              <w:right w:val="single" w:sz="8" w:space="0" w:color="auto"/>
            </w:tcBorders>
            <w:shd w:val="clear" w:color="auto" w:fill="auto"/>
            <w:vAlign w:val="center"/>
          </w:tcPr>
          <w:p w14:paraId="11A02E52" w14:textId="662C3B4A"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491DB284" w14:textId="65436951"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3564AAC"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21B37CE7"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7DFB9E7" w14:textId="77777777" w:rsidR="00D768E4" w:rsidRPr="00D768E4" w:rsidRDefault="00D768E4" w:rsidP="00D768E4">
            <w:pPr>
              <w:spacing w:after="0" w:line="240" w:lineRule="auto"/>
              <w:rPr>
                <w:rFonts w:ascii="Garamond" w:eastAsia="Times New Roman" w:hAnsi="Garamond" w:cs="Arial"/>
                <w:color w:val="000000"/>
                <w:sz w:val="20"/>
                <w:szCs w:val="20"/>
                <w:lang w:val="en-US"/>
              </w:rPr>
            </w:pPr>
            <w:r w:rsidRPr="00D768E4">
              <w:rPr>
                <w:rFonts w:ascii="Garamond" w:eastAsia="Times New Roman" w:hAnsi="Garamond" w:cs="Arial"/>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6CEB9BAC" w14:textId="6861CFBE"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25BFFDA3" w14:textId="49EB712E"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51721C46"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18E7D0B6"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7DCB6ABA"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Flujo neto de efectivo generado por (utilizado en) las operaciones extraordinarias </w:t>
            </w:r>
          </w:p>
        </w:tc>
        <w:tc>
          <w:tcPr>
            <w:tcW w:w="888" w:type="dxa"/>
            <w:tcBorders>
              <w:top w:val="single" w:sz="8" w:space="0" w:color="auto"/>
              <w:left w:val="nil"/>
              <w:bottom w:val="single" w:sz="8" w:space="0" w:color="auto"/>
              <w:right w:val="single" w:sz="8" w:space="0" w:color="auto"/>
            </w:tcBorders>
            <w:shd w:val="clear" w:color="auto" w:fill="auto"/>
            <w:vAlign w:val="center"/>
          </w:tcPr>
          <w:p w14:paraId="7FCA6657" w14:textId="3C7EA175" w:rsidR="00D768E4" w:rsidRPr="00564010" w:rsidRDefault="00D768E4" w:rsidP="00D768E4">
            <w:pPr>
              <w:spacing w:after="0" w:line="240" w:lineRule="auto"/>
              <w:rPr>
                <w:rFonts w:ascii="Garamond" w:eastAsia="Times New Roman" w:hAnsi="Garamond" w:cs="Arial"/>
                <w:color w:val="000000"/>
                <w:sz w:val="20"/>
                <w:szCs w:val="20"/>
              </w:rPr>
            </w:pPr>
          </w:p>
        </w:tc>
        <w:tc>
          <w:tcPr>
            <w:tcW w:w="943" w:type="dxa"/>
            <w:tcBorders>
              <w:top w:val="single" w:sz="8" w:space="0" w:color="auto"/>
              <w:left w:val="nil"/>
              <w:bottom w:val="single" w:sz="8" w:space="0" w:color="auto"/>
              <w:right w:val="single" w:sz="8" w:space="0" w:color="auto"/>
            </w:tcBorders>
            <w:shd w:val="clear" w:color="auto" w:fill="auto"/>
            <w:vAlign w:val="center"/>
          </w:tcPr>
          <w:p w14:paraId="12C512B7" w14:textId="0B6BAAA8" w:rsidR="00D768E4" w:rsidRPr="00564010"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2D6BBABE" w14:textId="77777777" w:rsidR="00D768E4" w:rsidRPr="00564010" w:rsidRDefault="00D768E4" w:rsidP="00D768E4">
            <w:pPr>
              <w:spacing w:after="0" w:line="240" w:lineRule="auto"/>
              <w:rPr>
                <w:rFonts w:ascii="Times New Roman" w:eastAsia="Times New Roman" w:hAnsi="Times New Roman" w:cs="Times New Roman"/>
                <w:sz w:val="20"/>
                <w:szCs w:val="20"/>
              </w:rPr>
            </w:pPr>
          </w:p>
        </w:tc>
      </w:tr>
      <w:tr w:rsidR="00D768E4" w:rsidRPr="00D768E4" w14:paraId="4FDED3C5"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103E86C0"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Flujo neto de efectivo generado por (utilizado en) las actividades operativas </w:t>
            </w:r>
          </w:p>
        </w:tc>
        <w:tc>
          <w:tcPr>
            <w:tcW w:w="888" w:type="dxa"/>
            <w:tcBorders>
              <w:top w:val="nil"/>
              <w:left w:val="nil"/>
              <w:bottom w:val="single" w:sz="8" w:space="0" w:color="auto"/>
              <w:right w:val="single" w:sz="8" w:space="0" w:color="auto"/>
            </w:tcBorders>
            <w:shd w:val="clear" w:color="auto" w:fill="auto"/>
            <w:vAlign w:val="center"/>
          </w:tcPr>
          <w:p w14:paraId="49C422CE" w14:textId="1460547A" w:rsidR="00D768E4" w:rsidRPr="00564010"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single" w:sz="8" w:space="0" w:color="auto"/>
              <w:right w:val="single" w:sz="8" w:space="0" w:color="auto"/>
            </w:tcBorders>
            <w:shd w:val="clear" w:color="auto" w:fill="auto"/>
            <w:vAlign w:val="center"/>
          </w:tcPr>
          <w:p w14:paraId="04781560" w14:textId="6104E8B5" w:rsidR="00D768E4" w:rsidRPr="00564010"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0DD8C3DE" w14:textId="77777777" w:rsidR="00D768E4" w:rsidRPr="00564010" w:rsidRDefault="00D768E4" w:rsidP="00D768E4">
            <w:pPr>
              <w:spacing w:after="0" w:line="240" w:lineRule="auto"/>
              <w:rPr>
                <w:rFonts w:ascii="Times New Roman" w:eastAsia="Times New Roman" w:hAnsi="Times New Roman" w:cs="Times New Roman"/>
                <w:sz w:val="20"/>
                <w:szCs w:val="20"/>
              </w:rPr>
            </w:pPr>
          </w:p>
        </w:tc>
      </w:tr>
      <w:tr w:rsidR="00D768E4" w:rsidRPr="00D768E4" w14:paraId="5F4169E7"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326F0848" w14:textId="77777777" w:rsidR="00D768E4" w:rsidRPr="00D768E4" w:rsidRDefault="00D768E4" w:rsidP="00D768E4">
            <w:pPr>
              <w:spacing w:after="0" w:line="240" w:lineRule="auto"/>
              <w:rPr>
                <w:rFonts w:ascii="Garamond" w:eastAsia="Times New Roman" w:hAnsi="Garamond" w:cs="Arial"/>
                <w:b/>
                <w:bCs/>
                <w:color w:val="000000"/>
                <w:sz w:val="20"/>
                <w:szCs w:val="20"/>
                <w:lang w:val="en-US"/>
              </w:rPr>
            </w:pPr>
            <w:proofErr w:type="spellStart"/>
            <w:r w:rsidRPr="00D768E4">
              <w:rPr>
                <w:rFonts w:ascii="Garamond" w:eastAsia="Times New Roman" w:hAnsi="Garamond" w:cs="Arial"/>
                <w:b/>
                <w:bCs/>
                <w:color w:val="000000"/>
                <w:sz w:val="20"/>
                <w:szCs w:val="20"/>
                <w:lang w:val="en-US"/>
              </w:rPr>
              <w:t>Actividades</w:t>
            </w:r>
            <w:proofErr w:type="spellEnd"/>
            <w:r w:rsidRPr="00D768E4">
              <w:rPr>
                <w:rFonts w:ascii="Garamond" w:eastAsia="Times New Roman" w:hAnsi="Garamond" w:cs="Arial"/>
                <w:b/>
                <w:bCs/>
                <w:color w:val="000000"/>
                <w:sz w:val="20"/>
                <w:szCs w:val="20"/>
                <w:lang w:val="en-US"/>
              </w:rPr>
              <w:t xml:space="preserve"> de </w:t>
            </w:r>
            <w:proofErr w:type="spellStart"/>
            <w:r w:rsidRPr="00D768E4">
              <w:rPr>
                <w:rFonts w:ascii="Garamond" w:eastAsia="Times New Roman" w:hAnsi="Garamond" w:cs="Arial"/>
                <w:b/>
                <w:bCs/>
                <w:color w:val="000000"/>
                <w:sz w:val="20"/>
                <w:szCs w:val="20"/>
                <w:lang w:val="en-US"/>
              </w:rPr>
              <w:t>inversión</w:t>
            </w:r>
            <w:proofErr w:type="spellEnd"/>
            <w:r w:rsidRPr="00D768E4">
              <w:rPr>
                <w:rFonts w:ascii="Garamond" w:eastAsia="Times New Roman" w:hAnsi="Garamond" w:cs="Arial"/>
                <w:b/>
                <w:bCs/>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689D7238" w14:textId="5B8D81AA"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7B33B3CB" w14:textId="4E95954D"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098570B4"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2DC0BA16"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6B88ABD1"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Pagos por Compras de bienes de uso </w:t>
            </w:r>
          </w:p>
        </w:tc>
        <w:tc>
          <w:tcPr>
            <w:tcW w:w="888" w:type="dxa"/>
            <w:tcBorders>
              <w:top w:val="nil"/>
              <w:left w:val="nil"/>
              <w:bottom w:val="nil"/>
              <w:right w:val="single" w:sz="8" w:space="0" w:color="auto"/>
            </w:tcBorders>
            <w:shd w:val="clear" w:color="auto" w:fill="auto"/>
            <w:vAlign w:val="center"/>
          </w:tcPr>
          <w:p w14:paraId="75345627" w14:textId="42A204C7"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73D9FF4A" w14:textId="5EB436AA"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0D23B418"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2DA4AF3"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55AFAEC4"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Pagos por compras de propiedades de inversión </w:t>
            </w:r>
          </w:p>
        </w:tc>
        <w:tc>
          <w:tcPr>
            <w:tcW w:w="888" w:type="dxa"/>
            <w:tcBorders>
              <w:top w:val="nil"/>
              <w:left w:val="nil"/>
              <w:bottom w:val="nil"/>
              <w:right w:val="single" w:sz="8" w:space="0" w:color="auto"/>
            </w:tcBorders>
            <w:shd w:val="clear" w:color="auto" w:fill="auto"/>
            <w:vAlign w:val="center"/>
          </w:tcPr>
          <w:p w14:paraId="4FD067B3" w14:textId="3AEA1703"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9271758" w14:textId="5C9E2B25"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3BB7523A"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4ABC0567"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B79F185"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por ventas de bienes de uso </w:t>
            </w:r>
          </w:p>
        </w:tc>
        <w:tc>
          <w:tcPr>
            <w:tcW w:w="888" w:type="dxa"/>
            <w:tcBorders>
              <w:top w:val="nil"/>
              <w:left w:val="nil"/>
              <w:bottom w:val="nil"/>
              <w:right w:val="single" w:sz="8" w:space="0" w:color="auto"/>
            </w:tcBorders>
            <w:shd w:val="clear" w:color="auto" w:fill="auto"/>
            <w:vAlign w:val="center"/>
          </w:tcPr>
          <w:p w14:paraId="6033395C" w14:textId="27367A13"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82C582E" w14:textId="4181AF7F"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483F9821"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7EB6AD4D"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A280AF9"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por ventas de propiedades de inversión Intereses cobrados por préstamos otorgados </w:t>
            </w:r>
          </w:p>
        </w:tc>
        <w:tc>
          <w:tcPr>
            <w:tcW w:w="888" w:type="dxa"/>
            <w:tcBorders>
              <w:top w:val="nil"/>
              <w:left w:val="nil"/>
              <w:bottom w:val="nil"/>
              <w:right w:val="single" w:sz="8" w:space="0" w:color="auto"/>
            </w:tcBorders>
            <w:shd w:val="clear" w:color="auto" w:fill="auto"/>
            <w:vAlign w:val="center"/>
          </w:tcPr>
          <w:p w14:paraId="5D39C208" w14:textId="472D17BA"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BD58301" w14:textId="6FF5E3B2"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90F6587"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B120654"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1236B31"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Flujo neto de efectivo generado por (utilizado en) las actividades de inversión </w:t>
            </w:r>
          </w:p>
        </w:tc>
        <w:tc>
          <w:tcPr>
            <w:tcW w:w="888" w:type="dxa"/>
            <w:tcBorders>
              <w:top w:val="single" w:sz="8" w:space="0" w:color="auto"/>
              <w:left w:val="nil"/>
              <w:bottom w:val="single" w:sz="8" w:space="0" w:color="auto"/>
              <w:right w:val="single" w:sz="8" w:space="0" w:color="auto"/>
            </w:tcBorders>
            <w:shd w:val="clear" w:color="auto" w:fill="auto"/>
            <w:vAlign w:val="center"/>
          </w:tcPr>
          <w:p w14:paraId="06D41956" w14:textId="5BD679C3" w:rsidR="00D768E4" w:rsidRPr="00564010" w:rsidRDefault="00D768E4" w:rsidP="00D768E4">
            <w:pPr>
              <w:spacing w:after="0" w:line="240" w:lineRule="auto"/>
              <w:rPr>
                <w:rFonts w:ascii="Garamond" w:eastAsia="Times New Roman" w:hAnsi="Garamond" w:cs="Arial"/>
                <w:color w:val="000000"/>
                <w:sz w:val="20"/>
                <w:szCs w:val="20"/>
              </w:rPr>
            </w:pPr>
          </w:p>
        </w:tc>
        <w:tc>
          <w:tcPr>
            <w:tcW w:w="943" w:type="dxa"/>
            <w:tcBorders>
              <w:top w:val="single" w:sz="8" w:space="0" w:color="auto"/>
              <w:left w:val="nil"/>
              <w:bottom w:val="single" w:sz="8" w:space="0" w:color="auto"/>
              <w:right w:val="single" w:sz="8" w:space="0" w:color="auto"/>
            </w:tcBorders>
            <w:shd w:val="clear" w:color="auto" w:fill="auto"/>
            <w:vAlign w:val="center"/>
          </w:tcPr>
          <w:p w14:paraId="11DCA640" w14:textId="27F42259" w:rsidR="00D768E4" w:rsidRPr="00564010"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58E2ACF5" w14:textId="77777777" w:rsidR="00D768E4" w:rsidRPr="00564010" w:rsidRDefault="00D768E4" w:rsidP="00D768E4">
            <w:pPr>
              <w:spacing w:after="0" w:line="240" w:lineRule="auto"/>
              <w:rPr>
                <w:rFonts w:ascii="Times New Roman" w:eastAsia="Times New Roman" w:hAnsi="Times New Roman" w:cs="Times New Roman"/>
                <w:sz w:val="20"/>
                <w:szCs w:val="20"/>
              </w:rPr>
            </w:pPr>
          </w:p>
        </w:tc>
      </w:tr>
      <w:tr w:rsidR="00D768E4" w:rsidRPr="00D768E4" w14:paraId="568FBC1D"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D897764" w14:textId="77777777" w:rsidR="00D768E4" w:rsidRPr="00D768E4" w:rsidRDefault="00D768E4" w:rsidP="00D768E4">
            <w:pPr>
              <w:spacing w:after="0" w:line="240" w:lineRule="auto"/>
              <w:rPr>
                <w:rFonts w:ascii="Garamond" w:eastAsia="Times New Roman" w:hAnsi="Garamond" w:cs="Arial"/>
                <w:b/>
                <w:bCs/>
                <w:color w:val="000000"/>
                <w:sz w:val="20"/>
                <w:szCs w:val="20"/>
                <w:lang w:val="en-US"/>
              </w:rPr>
            </w:pPr>
            <w:proofErr w:type="spellStart"/>
            <w:r w:rsidRPr="00D768E4">
              <w:rPr>
                <w:rFonts w:ascii="Garamond" w:eastAsia="Times New Roman" w:hAnsi="Garamond" w:cs="Arial"/>
                <w:b/>
                <w:bCs/>
                <w:color w:val="000000"/>
                <w:sz w:val="20"/>
                <w:szCs w:val="20"/>
                <w:lang w:val="en-US"/>
              </w:rPr>
              <w:t>Actividades</w:t>
            </w:r>
            <w:proofErr w:type="spellEnd"/>
            <w:r w:rsidRPr="00D768E4">
              <w:rPr>
                <w:rFonts w:ascii="Garamond" w:eastAsia="Times New Roman" w:hAnsi="Garamond" w:cs="Arial"/>
                <w:b/>
                <w:bCs/>
                <w:color w:val="000000"/>
                <w:sz w:val="20"/>
                <w:szCs w:val="20"/>
                <w:lang w:val="en-US"/>
              </w:rPr>
              <w:t xml:space="preserve"> de </w:t>
            </w:r>
            <w:proofErr w:type="spellStart"/>
            <w:r w:rsidRPr="00D768E4">
              <w:rPr>
                <w:rFonts w:ascii="Garamond" w:eastAsia="Times New Roman" w:hAnsi="Garamond" w:cs="Arial"/>
                <w:b/>
                <w:bCs/>
                <w:color w:val="000000"/>
                <w:sz w:val="20"/>
                <w:szCs w:val="20"/>
                <w:lang w:val="en-US"/>
              </w:rPr>
              <w:t>financiación</w:t>
            </w:r>
            <w:proofErr w:type="spellEnd"/>
            <w:r w:rsidRPr="00D768E4">
              <w:rPr>
                <w:rFonts w:ascii="Garamond" w:eastAsia="Times New Roman" w:hAnsi="Garamond" w:cs="Arial"/>
                <w:b/>
                <w:bCs/>
                <w:color w:val="000000"/>
                <w:sz w:val="20"/>
                <w:szCs w:val="20"/>
                <w:lang w:val="en-US"/>
              </w:rPr>
              <w:t xml:space="preserve"> </w:t>
            </w:r>
          </w:p>
        </w:tc>
        <w:tc>
          <w:tcPr>
            <w:tcW w:w="888" w:type="dxa"/>
            <w:tcBorders>
              <w:top w:val="nil"/>
              <w:left w:val="nil"/>
              <w:bottom w:val="nil"/>
              <w:right w:val="single" w:sz="8" w:space="0" w:color="auto"/>
            </w:tcBorders>
            <w:shd w:val="clear" w:color="auto" w:fill="auto"/>
            <w:vAlign w:val="center"/>
          </w:tcPr>
          <w:p w14:paraId="2DB61DFB" w14:textId="71E0EF5D"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943" w:type="dxa"/>
            <w:tcBorders>
              <w:top w:val="nil"/>
              <w:left w:val="nil"/>
              <w:bottom w:val="nil"/>
              <w:right w:val="single" w:sz="8" w:space="0" w:color="auto"/>
            </w:tcBorders>
            <w:shd w:val="clear" w:color="auto" w:fill="auto"/>
            <w:vAlign w:val="center"/>
          </w:tcPr>
          <w:p w14:paraId="3EA8FA2E" w14:textId="4E0A07FA" w:rsidR="00D768E4" w:rsidRPr="00D768E4" w:rsidRDefault="00D768E4" w:rsidP="00D768E4">
            <w:pPr>
              <w:spacing w:after="0" w:line="240" w:lineRule="auto"/>
              <w:rPr>
                <w:rFonts w:ascii="Garamond" w:eastAsia="Times New Roman" w:hAnsi="Garamond" w:cs="Arial"/>
                <w:color w:val="000000"/>
                <w:sz w:val="20"/>
                <w:szCs w:val="20"/>
                <w:lang w:val="en-US"/>
              </w:rPr>
            </w:pPr>
          </w:p>
        </w:tc>
        <w:tc>
          <w:tcPr>
            <w:tcW w:w="236" w:type="dxa"/>
            <w:vAlign w:val="center"/>
            <w:hideMark/>
          </w:tcPr>
          <w:p w14:paraId="739281F0" w14:textId="77777777" w:rsidR="00D768E4" w:rsidRPr="00D768E4" w:rsidRDefault="00D768E4" w:rsidP="00D768E4">
            <w:pPr>
              <w:spacing w:after="0" w:line="240" w:lineRule="auto"/>
              <w:rPr>
                <w:rFonts w:ascii="Times New Roman" w:eastAsia="Times New Roman" w:hAnsi="Times New Roman" w:cs="Times New Roman"/>
                <w:sz w:val="20"/>
                <w:szCs w:val="20"/>
                <w:lang w:val="en-US"/>
              </w:rPr>
            </w:pPr>
          </w:p>
        </w:tc>
      </w:tr>
      <w:tr w:rsidR="00D768E4" w:rsidRPr="00D768E4" w14:paraId="45A92F44"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63307BFA"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Cobros de aportes de Capital Cooperativo</w:t>
            </w:r>
          </w:p>
        </w:tc>
        <w:tc>
          <w:tcPr>
            <w:tcW w:w="888" w:type="dxa"/>
            <w:tcBorders>
              <w:top w:val="nil"/>
              <w:left w:val="nil"/>
              <w:bottom w:val="nil"/>
              <w:right w:val="single" w:sz="8" w:space="0" w:color="auto"/>
            </w:tcBorders>
            <w:shd w:val="clear" w:color="auto" w:fill="auto"/>
            <w:vAlign w:val="center"/>
          </w:tcPr>
          <w:p w14:paraId="5610FEAF" w14:textId="3BFA92E3"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650769BF" w14:textId="5D4BB20D"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6870ACFC"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27B7A57"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68716E1"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de aportes para fondos </w:t>
            </w:r>
            <w:proofErr w:type="spellStart"/>
            <w:r w:rsidRPr="00D768E4">
              <w:rPr>
                <w:rFonts w:ascii="Garamond" w:eastAsia="Times New Roman" w:hAnsi="Garamond" w:cs="Arial"/>
                <w:color w:val="000000"/>
                <w:sz w:val="20"/>
                <w:szCs w:val="20"/>
              </w:rPr>
              <w:t>especificos</w:t>
            </w:r>
            <w:proofErr w:type="spellEnd"/>
            <w:r w:rsidRPr="00D768E4">
              <w:rPr>
                <w:rFonts w:ascii="Garamond" w:eastAsia="Times New Roman" w:hAnsi="Garamond" w:cs="Arial"/>
                <w:color w:val="000000"/>
                <w:sz w:val="20"/>
                <w:szCs w:val="20"/>
              </w:rPr>
              <w:t xml:space="preserve"> de Capital Cooperativo</w:t>
            </w:r>
          </w:p>
        </w:tc>
        <w:tc>
          <w:tcPr>
            <w:tcW w:w="888" w:type="dxa"/>
            <w:tcBorders>
              <w:top w:val="nil"/>
              <w:left w:val="nil"/>
              <w:bottom w:val="nil"/>
              <w:right w:val="single" w:sz="8" w:space="0" w:color="auto"/>
            </w:tcBorders>
            <w:shd w:val="clear" w:color="auto" w:fill="auto"/>
            <w:vAlign w:val="center"/>
          </w:tcPr>
          <w:p w14:paraId="07855AAF" w14:textId="706C4E9B"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1F48DBE" w14:textId="16E1D31A"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3DEE8545"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3EE22FAB"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56112004"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Cobros de préstamos de terceros </w:t>
            </w:r>
          </w:p>
        </w:tc>
        <w:tc>
          <w:tcPr>
            <w:tcW w:w="888" w:type="dxa"/>
            <w:tcBorders>
              <w:top w:val="nil"/>
              <w:left w:val="nil"/>
              <w:bottom w:val="nil"/>
              <w:right w:val="single" w:sz="8" w:space="0" w:color="auto"/>
            </w:tcBorders>
            <w:shd w:val="clear" w:color="auto" w:fill="auto"/>
            <w:vAlign w:val="center"/>
          </w:tcPr>
          <w:p w14:paraId="6A060D13" w14:textId="41010BE4"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053077A9" w14:textId="06107910"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2F6B3522"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23E50CC4"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64B968E"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Pagos de préstamos a terceros </w:t>
            </w:r>
          </w:p>
        </w:tc>
        <w:tc>
          <w:tcPr>
            <w:tcW w:w="888" w:type="dxa"/>
            <w:tcBorders>
              <w:top w:val="nil"/>
              <w:left w:val="nil"/>
              <w:bottom w:val="nil"/>
              <w:right w:val="single" w:sz="8" w:space="0" w:color="auto"/>
            </w:tcBorders>
            <w:shd w:val="clear" w:color="auto" w:fill="auto"/>
            <w:vAlign w:val="center"/>
          </w:tcPr>
          <w:p w14:paraId="1CDB7A7D" w14:textId="799E2A79"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2AF6CA07" w14:textId="603202B1"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58B1465C"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17AC75A6"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252790C6"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Intereses pagados por préstamos recibidos ……. </w:t>
            </w:r>
          </w:p>
        </w:tc>
        <w:tc>
          <w:tcPr>
            <w:tcW w:w="888" w:type="dxa"/>
            <w:tcBorders>
              <w:top w:val="nil"/>
              <w:left w:val="nil"/>
              <w:bottom w:val="nil"/>
              <w:right w:val="single" w:sz="8" w:space="0" w:color="auto"/>
            </w:tcBorders>
            <w:shd w:val="clear" w:color="auto" w:fill="auto"/>
            <w:vAlign w:val="center"/>
          </w:tcPr>
          <w:p w14:paraId="79E9C009" w14:textId="2915D34E"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17791DBF" w14:textId="43D04C8F"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1C76E143"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79B91BF2"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E2A1E85"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Flujo neto de efectivo generado por (utilizado en) las actividades de financiación </w:t>
            </w:r>
          </w:p>
        </w:tc>
        <w:tc>
          <w:tcPr>
            <w:tcW w:w="888" w:type="dxa"/>
            <w:tcBorders>
              <w:top w:val="single" w:sz="8" w:space="0" w:color="auto"/>
              <w:left w:val="nil"/>
              <w:bottom w:val="single" w:sz="8" w:space="0" w:color="auto"/>
              <w:right w:val="single" w:sz="8" w:space="0" w:color="auto"/>
            </w:tcBorders>
            <w:shd w:val="clear" w:color="auto" w:fill="auto"/>
            <w:vAlign w:val="center"/>
          </w:tcPr>
          <w:p w14:paraId="40E1BD84" w14:textId="62638887" w:rsidR="00D768E4" w:rsidRPr="00807FFE" w:rsidRDefault="00D768E4" w:rsidP="00D768E4">
            <w:pPr>
              <w:spacing w:after="0" w:line="240" w:lineRule="auto"/>
              <w:rPr>
                <w:rFonts w:ascii="Garamond" w:eastAsia="Times New Roman" w:hAnsi="Garamond" w:cs="Arial"/>
                <w:color w:val="000000"/>
                <w:sz w:val="20"/>
                <w:szCs w:val="20"/>
              </w:rPr>
            </w:pPr>
          </w:p>
        </w:tc>
        <w:tc>
          <w:tcPr>
            <w:tcW w:w="943" w:type="dxa"/>
            <w:tcBorders>
              <w:top w:val="single" w:sz="8" w:space="0" w:color="auto"/>
              <w:left w:val="nil"/>
              <w:bottom w:val="single" w:sz="8" w:space="0" w:color="auto"/>
              <w:right w:val="single" w:sz="8" w:space="0" w:color="auto"/>
            </w:tcBorders>
            <w:shd w:val="clear" w:color="auto" w:fill="auto"/>
            <w:vAlign w:val="center"/>
          </w:tcPr>
          <w:p w14:paraId="2F304BB1" w14:textId="45582A82" w:rsidR="00D768E4" w:rsidRPr="00807FFE"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6AD49DDD" w14:textId="77777777" w:rsidR="00D768E4" w:rsidRPr="00807FFE" w:rsidRDefault="00D768E4" w:rsidP="00D768E4">
            <w:pPr>
              <w:spacing w:after="0" w:line="240" w:lineRule="auto"/>
              <w:rPr>
                <w:rFonts w:ascii="Times New Roman" w:eastAsia="Times New Roman" w:hAnsi="Times New Roman" w:cs="Times New Roman"/>
                <w:sz w:val="20"/>
                <w:szCs w:val="20"/>
              </w:rPr>
            </w:pPr>
          </w:p>
        </w:tc>
      </w:tr>
      <w:tr w:rsidR="00D768E4" w:rsidRPr="00D768E4" w14:paraId="172437B6"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4D720C13" w14:textId="62F489FD" w:rsidR="00D768E4" w:rsidRPr="00D768E4" w:rsidRDefault="00D768E4" w:rsidP="00D768E4">
            <w:pPr>
              <w:spacing w:after="0" w:line="240" w:lineRule="auto"/>
              <w:rPr>
                <w:rFonts w:ascii="Garamond" w:eastAsia="Times New Roman" w:hAnsi="Garamond" w:cs="Arial"/>
                <w:sz w:val="20"/>
                <w:szCs w:val="20"/>
                <w:u w:val="single"/>
              </w:rPr>
            </w:pPr>
            <w:r w:rsidRPr="00D768E4">
              <w:rPr>
                <w:rFonts w:ascii="Garamond" w:eastAsia="Times New Roman" w:hAnsi="Garamond" w:cs="Arial"/>
                <w:sz w:val="20"/>
                <w:szCs w:val="20"/>
                <w:u w:val="single"/>
              </w:rPr>
              <w:t>Resultados financieros y por tenencia generado por el efectivo y equivalente de efectivo</w:t>
            </w:r>
            <w:r>
              <w:rPr>
                <w:rStyle w:val="Refdenotaalpie"/>
                <w:rFonts w:ascii="Garamond" w:eastAsia="Times New Roman" w:hAnsi="Garamond" w:cs="Arial"/>
                <w:sz w:val="20"/>
                <w:szCs w:val="20"/>
                <w:u w:val="single"/>
              </w:rPr>
              <w:footnoteReference w:id="6"/>
            </w:r>
          </w:p>
        </w:tc>
        <w:tc>
          <w:tcPr>
            <w:tcW w:w="888" w:type="dxa"/>
            <w:tcBorders>
              <w:top w:val="nil"/>
              <w:left w:val="nil"/>
              <w:bottom w:val="nil"/>
              <w:right w:val="single" w:sz="8" w:space="0" w:color="auto"/>
            </w:tcBorders>
            <w:shd w:val="clear" w:color="auto" w:fill="auto"/>
            <w:vAlign w:val="center"/>
          </w:tcPr>
          <w:p w14:paraId="2B4603CE" w14:textId="15E07770"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380CB394" w14:textId="1F7991F0"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5A520204"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7E9D4B6E"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6379F5F1" w14:textId="77777777" w:rsidR="00D768E4" w:rsidRPr="00D768E4" w:rsidRDefault="00D768E4" w:rsidP="00D768E4">
            <w:pPr>
              <w:spacing w:after="0" w:line="240" w:lineRule="auto"/>
              <w:rPr>
                <w:rFonts w:ascii="Garamond" w:eastAsia="Times New Roman" w:hAnsi="Garamond" w:cs="Arial"/>
                <w:color w:val="000000"/>
                <w:sz w:val="20"/>
                <w:szCs w:val="20"/>
              </w:rPr>
            </w:pPr>
            <w:proofErr w:type="spellStart"/>
            <w:r w:rsidRPr="00D768E4">
              <w:rPr>
                <w:rFonts w:ascii="Garamond" w:eastAsia="Times New Roman" w:hAnsi="Garamond" w:cs="Arial"/>
                <w:color w:val="000000"/>
                <w:sz w:val="20"/>
                <w:szCs w:val="20"/>
              </w:rPr>
              <w:t>Recpam</w:t>
            </w:r>
            <w:proofErr w:type="spellEnd"/>
            <w:r w:rsidRPr="00D768E4">
              <w:rPr>
                <w:rFonts w:ascii="Garamond" w:eastAsia="Times New Roman" w:hAnsi="Garamond" w:cs="Arial"/>
                <w:color w:val="000000"/>
                <w:sz w:val="20"/>
                <w:szCs w:val="20"/>
              </w:rPr>
              <w:t xml:space="preserve"> del efectivo y equivalente de efectivo </w:t>
            </w:r>
          </w:p>
        </w:tc>
        <w:tc>
          <w:tcPr>
            <w:tcW w:w="888" w:type="dxa"/>
            <w:tcBorders>
              <w:top w:val="nil"/>
              <w:left w:val="nil"/>
              <w:bottom w:val="nil"/>
              <w:right w:val="single" w:sz="8" w:space="0" w:color="auto"/>
            </w:tcBorders>
            <w:shd w:val="clear" w:color="auto" w:fill="auto"/>
            <w:vAlign w:val="center"/>
          </w:tcPr>
          <w:p w14:paraId="58DCFA90" w14:textId="022744FF"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30854240" w14:textId="5F52AF98"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034B6639"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61F84BCB"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7363BA0A"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Intereses ganados y no cobrados generados por el equivalente de efectivo </w:t>
            </w:r>
          </w:p>
        </w:tc>
        <w:tc>
          <w:tcPr>
            <w:tcW w:w="888" w:type="dxa"/>
            <w:tcBorders>
              <w:top w:val="nil"/>
              <w:left w:val="nil"/>
              <w:bottom w:val="nil"/>
              <w:right w:val="single" w:sz="8" w:space="0" w:color="auto"/>
            </w:tcBorders>
            <w:shd w:val="clear" w:color="auto" w:fill="auto"/>
            <w:vAlign w:val="center"/>
          </w:tcPr>
          <w:p w14:paraId="53E504F2" w14:textId="7465FAF1"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13FBA6BC" w14:textId="378E97E5"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38384693"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0232D3B6"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0D809526"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Diferencias de cambio generados por el efectivo y equivalente de efectivo </w:t>
            </w:r>
          </w:p>
        </w:tc>
        <w:tc>
          <w:tcPr>
            <w:tcW w:w="888" w:type="dxa"/>
            <w:tcBorders>
              <w:top w:val="nil"/>
              <w:left w:val="nil"/>
              <w:bottom w:val="nil"/>
              <w:right w:val="single" w:sz="8" w:space="0" w:color="auto"/>
            </w:tcBorders>
            <w:shd w:val="clear" w:color="auto" w:fill="auto"/>
            <w:vAlign w:val="center"/>
          </w:tcPr>
          <w:p w14:paraId="18E68396" w14:textId="771871B5" w:rsidR="00D768E4" w:rsidRPr="00D768E4"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nil"/>
              <w:right w:val="single" w:sz="8" w:space="0" w:color="auto"/>
            </w:tcBorders>
            <w:shd w:val="clear" w:color="auto" w:fill="auto"/>
            <w:vAlign w:val="center"/>
          </w:tcPr>
          <w:p w14:paraId="5E52CE7B" w14:textId="0758DCBA" w:rsidR="00D768E4" w:rsidRPr="00D768E4"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29C83F58" w14:textId="77777777" w:rsidR="00D768E4" w:rsidRPr="00D768E4" w:rsidRDefault="00D768E4" w:rsidP="00D768E4">
            <w:pPr>
              <w:spacing w:after="0" w:line="240" w:lineRule="auto"/>
              <w:rPr>
                <w:rFonts w:ascii="Times New Roman" w:eastAsia="Times New Roman" w:hAnsi="Times New Roman" w:cs="Times New Roman"/>
                <w:sz w:val="20"/>
                <w:szCs w:val="20"/>
              </w:rPr>
            </w:pPr>
          </w:p>
        </w:tc>
      </w:tr>
      <w:tr w:rsidR="00D768E4" w:rsidRPr="00D768E4" w14:paraId="3F010D4F" w14:textId="77777777" w:rsidTr="00564010">
        <w:tc>
          <w:tcPr>
            <w:tcW w:w="8689" w:type="dxa"/>
            <w:tcBorders>
              <w:top w:val="nil"/>
              <w:left w:val="single" w:sz="8" w:space="0" w:color="auto"/>
              <w:bottom w:val="nil"/>
              <w:right w:val="single" w:sz="8" w:space="0" w:color="auto"/>
            </w:tcBorders>
            <w:shd w:val="clear" w:color="auto" w:fill="auto"/>
            <w:vAlign w:val="center"/>
            <w:hideMark/>
          </w:tcPr>
          <w:p w14:paraId="72F09E31" w14:textId="77777777" w:rsidR="00D768E4" w:rsidRPr="00D768E4" w:rsidRDefault="00D768E4" w:rsidP="00D768E4">
            <w:pPr>
              <w:spacing w:after="0" w:line="240" w:lineRule="auto"/>
              <w:rPr>
                <w:rFonts w:ascii="Garamond" w:eastAsia="Times New Roman" w:hAnsi="Garamond" w:cs="Arial"/>
                <w:color w:val="000000"/>
                <w:sz w:val="20"/>
                <w:szCs w:val="20"/>
              </w:rPr>
            </w:pPr>
            <w:r w:rsidRPr="00D768E4">
              <w:rPr>
                <w:rFonts w:ascii="Garamond" w:eastAsia="Times New Roman" w:hAnsi="Garamond" w:cs="Arial"/>
                <w:color w:val="000000"/>
                <w:sz w:val="20"/>
                <w:szCs w:val="20"/>
              </w:rPr>
              <w:t xml:space="preserve">Total resultados financieros y por tenencia generado por el efectivo y equivalente de efectivo </w:t>
            </w:r>
          </w:p>
        </w:tc>
        <w:tc>
          <w:tcPr>
            <w:tcW w:w="888" w:type="dxa"/>
            <w:tcBorders>
              <w:top w:val="single" w:sz="8" w:space="0" w:color="auto"/>
              <w:left w:val="nil"/>
              <w:bottom w:val="single" w:sz="8" w:space="0" w:color="auto"/>
              <w:right w:val="single" w:sz="8" w:space="0" w:color="auto"/>
            </w:tcBorders>
            <w:shd w:val="clear" w:color="auto" w:fill="auto"/>
            <w:vAlign w:val="center"/>
          </w:tcPr>
          <w:p w14:paraId="13F1BD09" w14:textId="46DA88C2" w:rsidR="00D768E4" w:rsidRPr="00807FFE" w:rsidRDefault="00D768E4" w:rsidP="00D768E4">
            <w:pPr>
              <w:spacing w:after="0" w:line="240" w:lineRule="auto"/>
              <w:rPr>
                <w:rFonts w:ascii="Garamond" w:eastAsia="Times New Roman" w:hAnsi="Garamond" w:cs="Arial"/>
                <w:color w:val="000000"/>
                <w:sz w:val="20"/>
                <w:szCs w:val="20"/>
              </w:rPr>
            </w:pPr>
          </w:p>
        </w:tc>
        <w:tc>
          <w:tcPr>
            <w:tcW w:w="943" w:type="dxa"/>
            <w:tcBorders>
              <w:top w:val="single" w:sz="8" w:space="0" w:color="auto"/>
              <w:left w:val="nil"/>
              <w:bottom w:val="single" w:sz="8" w:space="0" w:color="auto"/>
              <w:right w:val="single" w:sz="8" w:space="0" w:color="auto"/>
            </w:tcBorders>
            <w:shd w:val="clear" w:color="auto" w:fill="auto"/>
            <w:vAlign w:val="center"/>
          </w:tcPr>
          <w:p w14:paraId="3BEDB6CB" w14:textId="7FCF180C" w:rsidR="00D768E4" w:rsidRPr="00807FFE"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298A7040" w14:textId="77777777" w:rsidR="00D768E4" w:rsidRPr="00807FFE" w:rsidRDefault="00D768E4" w:rsidP="00D768E4">
            <w:pPr>
              <w:spacing w:after="0" w:line="240" w:lineRule="auto"/>
              <w:rPr>
                <w:rFonts w:ascii="Times New Roman" w:eastAsia="Times New Roman" w:hAnsi="Times New Roman" w:cs="Times New Roman"/>
                <w:sz w:val="20"/>
                <w:szCs w:val="20"/>
              </w:rPr>
            </w:pPr>
          </w:p>
        </w:tc>
      </w:tr>
      <w:tr w:rsidR="00D768E4" w:rsidRPr="00D768E4" w14:paraId="30E17C00" w14:textId="77777777" w:rsidTr="00564010">
        <w:tc>
          <w:tcPr>
            <w:tcW w:w="8689" w:type="dxa"/>
            <w:tcBorders>
              <w:top w:val="nil"/>
              <w:left w:val="single" w:sz="8" w:space="0" w:color="auto"/>
              <w:bottom w:val="single" w:sz="8" w:space="0" w:color="auto"/>
              <w:right w:val="single" w:sz="8" w:space="0" w:color="auto"/>
            </w:tcBorders>
            <w:shd w:val="clear" w:color="auto" w:fill="auto"/>
            <w:vAlign w:val="center"/>
            <w:hideMark/>
          </w:tcPr>
          <w:p w14:paraId="2668632C" w14:textId="77777777" w:rsidR="00D768E4" w:rsidRPr="00D768E4" w:rsidRDefault="00D768E4" w:rsidP="00D768E4">
            <w:pPr>
              <w:spacing w:after="0" w:line="240" w:lineRule="auto"/>
              <w:rPr>
                <w:rFonts w:ascii="Garamond" w:eastAsia="Times New Roman" w:hAnsi="Garamond" w:cs="Arial"/>
                <w:b/>
                <w:bCs/>
                <w:color w:val="000000"/>
                <w:sz w:val="20"/>
                <w:szCs w:val="20"/>
              </w:rPr>
            </w:pPr>
            <w:r w:rsidRPr="00D768E4">
              <w:rPr>
                <w:rFonts w:ascii="Garamond" w:eastAsia="Times New Roman" w:hAnsi="Garamond" w:cs="Arial"/>
                <w:b/>
                <w:bCs/>
                <w:color w:val="000000"/>
                <w:sz w:val="20"/>
                <w:szCs w:val="20"/>
              </w:rPr>
              <w:t xml:space="preserve">AUMENTO (DISMINUCIÓN) NETO DEL EFECTIVO </w:t>
            </w:r>
          </w:p>
        </w:tc>
        <w:tc>
          <w:tcPr>
            <w:tcW w:w="888" w:type="dxa"/>
            <w:tcBorders>
              <w:top w:val="nil"/>
              <w:left w:val="nil"/>
              <w:bottom w:val="single" w:sz="8" w:space="0" w:color="auto"/>
              <w:right w:val="single" w:sz="8" w:space="0" w:color="auto"/>
            </w:tcBorders>
            <w:shd w:val="clear" w:color="auto" w:fill="auto"/>
            <w:vAlign w:val="center"/>
          </w:tcPr>
          <w:p w14:paraId="0DB14FCD" w14:textId="221EFBB0" w:rsidR="00D768E4" w:rsidRPr="00807FFE" w:rsidRDefault="00D768E4" w:rsidP="00D768E4">
            <w:pPr>
              <w:spacing w:after="0" w:line="240" w:lineRule="auto"/>
              <w:rPr>
                <w:rFonts w:ascii="Garamond" w:eastAsia="Times New Roman" w:hAnsi="Garamond" w:cs="Arial"/>
                <w:color w:val="000000"/>
                <w:sz w:val="20"/>
                <w:szCs w:val="20"/>
              </w:rPr>
            </w:pPr>
          </w:p>
        </w:tc>
        <w:tc>
          <w:tcPr>
            <w:tcW w:w="943" w:type="dxa"/>
            <w:tcBorders>
              <w:top w:val="nil"/>
              <w:left w:val="nil"/>
              <w:bottom w:val="single" w:sz="8" w:space="0" w:color="auto"/>
              <w:right w:val="single" w:sz="8" w:space="0" w:color="auto"/>
            </w:tcBorders>
            <w:shd w:val="clear" w:color="auto" w:fill="auto"/>
            <w:vAlign w:val="center"/>
          </w:tcPr>
          <w:p w14:paraId="664F2384" w14:textId="48BD52D1" w:rsidR="00D768E4" w:rsidRPr="00807FFE" w:rsidRDefault="00D768E4" w:rsidP="00D768E4">
            <w:pPr>
              <w:spacing w:after="0" w:line="240" w:lineRule="auto"/>
              <w:rPr>
                <w:rFonts w:ascii="Garamond" w:eastAsia="Times New Roman" w:hAnsi="Garamond" w:cs="Arial"/>
                <w:color w:val="000000"/>
                <w:sz w:val="20"/>
                <w:szCs w:val="20"/>
              </w:rPr>
            </w:pPr>
          </w:p>
        </w:tc>
        <w:tc>
          <w:tcPr>
            <w:tcW w:w="236" w:type="dxa"/>
            <w:vAlign w:val="center"/>
            <w:hideMark/>
          </w:tcPr>
          <w:p w14:paraId="05127A10" w14:textId="77777777" w:rsidR="00D768E4" w:rsidRPr="00807FFE" w:rsidRDefault="00D768E4" w:rsidP="00D768E4">
            <w:pPr>
              <w:spacing w:after="0" w:line="240" w:lineRule="auto"/>
              <w:rPr>
                <w:rFonts w:ascii="Times New Roman" w:eastAsia="Times New Roman" w:hAnsi="Times New Roman" w:cs="Times New Roman"/>
                <w:sz w:val="20"/>
                <w:szCs w:val="20"/>
              </w:rPr>
            </w:pPr>
          </w:p>
        </w:tc>
      </w:tr>
    </w:tbl>
    <w:p w14:paraId="71D0880D" w14:textId="68004EDC" w:rsidR="00C27758" w:rsidRDefault="00C27758" w:rsidP="00DA06DA">
      <w:pPr>
        <w:jc w:val="center"/>
        <w:rPr>
          <w:rFonts w:ascii="Garamond" w:hAnsi="Garamond"/>
          <w:b/>
          <w:bCs/>
          <w:strike/>
          <w:color w:val="FF0000"/>
          <w:sz w:val="28"/>
          <w:szCs w:val="28"/>
        </w:rPr>
      </w:pPr>
    </w:p>
    <w:p w14:paraId="6AC3D777" w14:textId="77777777" w:rsidR="00564010" w:rsidRDefault="00564010" w:rsidP="00DA06DA">
      <w:pPr>
        <w:jc w:val="center"/>
        <w:rPr>
          <w:rFonts w:ascii="Garamond" w:hAnsi="Garamond"/>
          <w:b/>
          <w:bCs/>
          <w:strike/>
          <w:color w:val="FF0000"/>
          <w:sz w:val="28"/>
          <w:szCs w:val="28"/>
        </w:rPr>
      </w:pPr>
    </w:p>
    <w:p w14:paraId="582C0980" w14:textId="77777777" w:rsidR="00564010" w:rsidRPr="00D768E4" w:rsidRDefault="00564010" w:rsidP="00DA06DA">
      <w:pPr>
        <w:jc w:val="center"/>
        <w:rPr>
          <w:rFonts w:ascii="Garamond" w:hAnsi="Garamond"/>
          <w:b/>
          <w:bCs/>
          <w:strike/>
          <w:color w:val="FF0000"/>
          <w:sz w:val="28"/>
          <w:szCs w:val="28"/>
        </w:rPr>
      </w:pPr>
    </w:p>
    <w:p w14:paraId="477E6CEC" w14:textId="59A9A86C" w:rsidR="002078EB" w:rsidRPr="004D2690" w:rsidRDefault="00214EDB" w:rsidP="002078EB">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lastRenderedPageBreak/>
        <w:t>5</w:t>
      </w:r>
      <w:r w:rsidR="002078EB" w:rsidRPr="004D2690">
        <w:rPr>
          <w:rFonts w:ascii="Garamond" w:eastAsia="Times New Roman" w:hAnsi="Garamond" w:cs="Arial MT"/>
          <w:b/>
          <w:sz w:val="28"/>
          <w:szCs w:val="26"/>
          <w:lang w:val="es-ES"/>
        </w:rPr>
        <w:t xml:space="preserve"> - ESTADO DE FLUJO DE EFECTIVO </w:t>
      </w:r>
    </w:p>
    <w:p w14:paraId="3EEA35B1" w14:textId="6C5ED0A6" w:rsidR="002078EB" w:rsidRPr="004D2690" w:rsidRDefault="00B038B2" w:rsidP="00922E1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t>(</w:t>
      </w:r>
      <w:r w:rsidRPr="00B038B2">
        <w:rPr>
          <w:rFonts w:ascii="Garamond" w:eastAsia="Times New Roman" w:hAnsi="Garamond" w:cs="Arial MT"/>
          <w:b/>
          <w:sz w:val="28"/>
          <w:szCs w:val="26"/>
          <w:lang w:val="es-ES"/>
        </w:rPr>
        <w:t>Método Directo - Presentación Sintética</w:t>
      </w:r>
      <w:r w:rsidR="002078EB" w:rsidRPr="004D2690">
        <w:rPr>
          <w:rFonts w:ascii="Garamond" w:eastAsia="Times New Roman" w:hAnsi="Garamond" w:cs="Arial MT"/>
          <w:b/>
          <w:sz w:val="28"/>
          <w:szCs w:val="26"/>
          <w:lang w:val="es-ES"/>
        </w:rPr>
        <w:t>)</w:t>
      </w:r>
    </w:p>
    <w:tbl>
      <w:tblPr>
        <w:tblW w:w="10377" w:type="dxa"/>
        <w:tblInd w:w="-10" w:type="dxa"/>
        <w:tblCellMar>
          <w:left w:w="70" w:type="dxa"/>
          <w:right w:w="70" w:type="dxa"/>
        </w:tblCellMar>
        <w:tblLook w:val="04A0" w:firstRow="1" w:lastRow="0" w:firstColumn="1" w:lastColumn="0" w:noHBand="0" w:noVBand="1"/>
      </w:tblPr>
      <w:tblGrid>
        <w:gridCol w:w="7666"/>
        <w:gridCol w:w="897"/>
        <w:gridCol w:w="908"/>
        <w:gridCol w:w="906"/>
      </w:tblGrid>
      <w:tr w:rsidR="002078EB" w:rsidRPr="004D2690" w14:paraId="5EE31E7E" w14:textId="77777777" w:rsidTr="00A45D0D">
        <w:trPr>
          <w:trHeight w:val="275"/>
        </w:trPr>
        <w:tc>
          <w:tcPr>
            <w:tcW w:w="7666" w:type="dxa"/>
            <w:tcBorders>
              <w:top w:val="single" w:sz="8" w:space="0" w:color="auto"/>
              <w:left w:val="single" w:sz="8" w:space="0" w:color="auto"/>
              <w:bottom w:val="nil"/>
              <w:right w:val="nil"/>
            </w:tcBorders>
            <w:shd w:val="clear" w:color="auto" w:fill="auto"/>
            <w:noWrap/>
            <w:vAlign w:val="bottom"/>
            <w:hideMark/>
          </w:tcPr>
          <w:p w14:paraId="6DF417C4" w14:textId="77777777" w:rsidR="002078EB" w:rsidRPr="004D2690" w:rsidRDefault="002078EB" w:rsidP="002078EB">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7" w:type="dxa"/>
            <w:tcBorders>
              <w:top w:val="single" w:sz="8" w:space="0" w:color="auto"/>
              <w:left w:val="nil"/>
              <w:bottom w:val="nil"/>
              <w:right w:val="nil"/>
            </w:tcBorders>
            <w:shd w:val="clear" w:color="auto" w:fill="auto"/>
            <w:noWrap/>
            <w:vAlign w:val="bottom"/>
            <w:hideMark/>
          </w:tcPr>
          <w:p w14:paraId="4840B888"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8" w:type="dxa"/>
            <w:tcBorders>
              <w:top w:val="single" w:sz="8" w:space="0" w:color="auto"/>
              <w:left w:val="nil"/>
              <w:bottom w:val="nil"/>
              <w:right w:val="nil"/>
            </w:tcBorders>
            <w:shd w:val="clear" w:color="auto" w:fill="auto"/>
            <w:noWrap/>
            <w:vAlign w:val="bottom"/>
            <w:hideMark/>
          </w:tcPr>
          <w:p w14:paraId="75F41CD5"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5" w:type="dxa"/>
            <w:tcBorders>
              <w:top w:val="single" w:sz="8" w:space="0" w:color="auto"/>
              <w:left w:val="nil"/>
              <w:bottom w:val="nil"/>
              <w:right w:val="single" w:sz="8" w:space="0" w:color="auto"/>
            </w:tcBorders>
            <w:shd w:val="clear" w:color="auto" w:fill="auto"/>
            <w:noWrap/>
            <w:vAlign w:val="bottom"/>
            <w:hideMark/>
          </w:tcPr>
          <w:p w14:paraId="31031902"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078EB" w:rsidRPr="004D2690" w14:paraId="3CAEE125" w14:textId="77777777" w:rsidTr="00A45D0D">
        <w:trPr>
          <w:trHeight w:val="275"/>
        </w:trPr>
        <w:tc>
          <w:tcPr>
            <w:tcW w:w="10377" w:type="dxa"/>
            <w:gridSpan w:val="4"/>
            <w:tcBorders>
              <w:top w:val="nil"/>
              <w:left w:val="single" w:sz="8" w:space="0" w:color="auto"/>
              <w:bottom w:val="nil"/>
              <w:right w:val="single" w:sz="8" w:space="0" w:color="000000"/>
            </w:tcBorders>
            <w:shd w:val="clear" w:color="auto" w:fill="auto"/>
            <w:noWrap/>
            <w:vAlign w:val="bottom"/>
            <w:hideMark/>
          </w:tcPr>
          <w:p w14:paraId="4A15AD87" w14:textId="5E482B20" w:rsidR="002078EB" w:rsidRPr="004D2690" w:rsidRDefault="002078EB" w:rsidP="002078EB">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w:t>
            </w:r>
            <w:r w:rsidR="00DA06DA" w:rsidRPr="004D2690">
              <w:rPr>
                <w:rFonts w:ascii="Garamond" w:eastAsia="Times New Roman" w:hAnsi="Garamond" w:cs="Arial"/>
                <w:b/>
                <w:bCs/>
                <w:sz w:val="20"/>
                <w:szCs w:val="20"/>
                <w:lang w:eastAsia="es-AR"/>
              </w:rPr>
              <w:t xml:space="preserve"> DE EFECTIVO  (</w:t>
            </w:r>
            <w:r w:rsidRPr="004D2690">
              <w:rPr>
                <w:rFonts w:ascii="Garamond" w:eastAsia="Times New Roman" w:hAnsi="Garamond" w:cs="Arial"/>
                <w:b/>
                <w:bCs/>
                <w:sz w:val="20"/>
                <w:szCs w:val="20"/>
                <w:lang w:eastAsia="es-AR"/>
              </w:rPr>
              <w:t>Presentación Sintética)</w:t>
            </w:r>
          </w:p>
        </w:tc>
      </w:tr>
      <w:tr w:rsidR="002078EB" w:rsidRPr="004D2690" w14:paraId="4BA8DBE8" w14:textId="77777777" w:rsidTr="00A45D0D">
        <w:trPr>
          <w:trHeight w:val="264"/>
        </w:trPr>
        <w:tc>
          <w:tcPr>
            <w:tcW w:w="10377"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1C001EC3"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078EB" w:rsidRPr="004D2690" w14:paraId="1A49B106"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28092E8C"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7" w:type="dxa"/>
            <w:tcBorders>
              <w:top w:val="nil"/>
              <w:left w:val="nil"/>
              <w:bottom w:val="nil"/>
              <w:right w:val="single" w:sz="4" w:space="0" w:color="auto"/>
            </w:tcBorders>
            <w:shd w:val="clear" w:color="auto" w:fill="auto"/>
            <w:noWrap/>
            <w:vAlign w:val="bottom"/>
            <w:hideMark/>
          </w:tcPr>
          <w:p w14:paraId="034B6D7B"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4" w:space="0" w:color="auto"/>
              <w:right w:val="single" w:sz="4" w:space="0" w:color="auto"/>
            </w:tcBorders>
            <w:shd w:val="clear" w:color="auto" w:fill="auto"/>
            <w:noWrap/>
            <w:vAlign w:val="center"/>
            <w:hideMark/>
          </w:tcPr>
          <w:p w14:paraId="7BE81E38" w14:textId="77777777" w:rsidR="00564010" w:rsidRDefault="002078EB"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p w14:paraId="7FB3B922" w14:textId="68937478" w:rsidR="002078EB" w:rsidRPr="004D2690" w:rsidRDefault="00564010" w:rsidP="002078EB">
            <w:pPr>
              <w:spacing w:after="0" w:line="240" w:lineRule="auto"/>
              <w:jc w:val="center"/>
              <w:rPr>
                <w:rFonts w:ascii="Garamond" w:eastAsia="Times New Roman" w:hAnsi="Garamond" w:cs="Arial"/>
                <w:b/>
                <w:bCs/>
                <w:sz w:val="16"/>
                <w:szCs w:val="16"/>
                <w:lang w:eastAsia="es-AR"/>
              </w:rPr>
            </w:pPr>
            <w:r>
              <w:rPr>
                <w:rFonts w:ascii="Garamond" w:eastAsia="Times New Roman" w:hAnsi="Garamond" w:cs="Arial"/>
                <w:b/>
                <w:bCs/>
                <w:sz w:val="16"/>
                <w:szCs w:val="16"/>
                <w:lang w:eastAsia="es-AR"/>
              </w:rPr>
              <w:t xml:space="preserve"> $</w:t>
            </w:r>
          </w:p>
        </w:tc>
        <w:tc>
          <w:tcPr>
            <w:tcW w:w="905" w:type="dxa"/>
            <w:tcBorders>
              <w:top w:val="nil"/>
              <w:left w:val="nil"/>
              <w:bottom w:val="single" w:sz="4" w:space="0" w:color="auto"/>
              <w:right w:val="single" w:sz="8" w:space="0" w:color="auto"/>
            </w:tcBorders>
            <w:shd w:val="clear" w:color="auto" w:fill="auto"/>
            <w:noWrap/>
            <w:vAlign w:val="center"/>
            <w:hideMark/>
          </w:tcPr>
          <w:p w14:paraId="6A1CA930" w14:textId="77777777" w:rsidR="00564010" w:rsidRDefault="00DA06DA"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r w:rsidR="00564010">
              <w:rPr>
                <w:rFonts w:ascii="Garamond" w:eastAsia="Times New Roman" w:hAnsi="Garamond" w:cs="Arial"/>
                <w:b/>
                <w:bCs/>
                <w:sz w:val="16"/>
                <w:szCs w:val="16"/>
                <w:lang w:eastAsia="es-AR"/>
              </w:rPr>
              <w:t xml:space="preserve"> </w:t>
            </w:r>
          </w:p>
          <w:p w14:paraId="2CD24910" w14:textId="6F389E45" w:rsidR="002078EB" w:rsidRPr="004D2690" w:rsidRDefault="00564010" w:rsidP="002078EB">
            <w:pPr>
              <w:spacing w:after="0" w:line="240" w:lineRule="auto"/>
              <w:jc w:val="center"/>
              <w:rPr>
                <w:rFonts w:ascii="Garamond" w:eastAsia="Times New Roman" w:hAnsi="Garamond" w:cs="Arial"/>
                <w:b/>
                <w:bCs/>
                <w:sz w:val="16"/>
                <w:szCs w:val="16"/>
                <w:lang w:eastAsia="es-AR"/>
              </w:rPr>
            </w:pPr>
            <w:r>
              <w:rPr>
                <w:rFonts w:ascii="Garamond" w:eastAsia="Times New Roman" w:hAnsi="Garamond" w:cs="Arial"/>
                <w:b/>
                <w:bCs/>
                <w:sz w:val="16"/>
                <w:szCs w:val="16"/>
                <w:lang w:eastAsia="es-AR"/>
              </w:rPr>
              <w:t>$</w:t>
            </w:r>
          </w:p>
        </w:tc>
      </w:tr>
      <w:tr w:rsidR="002078EB" w:rsidRPr="004D2690" w14:paraId="57EB2E1F" w14:textId="77777777" w:rsidTr="00A45D0D">
        <w:trPr>
          <w:trHeight w:val="275"/>
        </w:trPr>
        <w:tc>
          <w:tcPr>
            <w:tcW w:w="7666" w:type="dxa"/>
            <w:tcBorders>
              <w:top w:val="nil"/>
              <w:left w:val="single" w:sz="8" w:space="0" w:color="auto"/>
              <w:bottom w:val="nil"/>
              <w:right w:val="nil"/>
            </w:tcBorders>
            <w:shd w:val="clear" w:color="auto" w:fill="auto"/>
            <w:noWrap/>
            <w:vAlign w:val="center"/>
            <w:hideMark/>
          </w:tcPr>
          <w:p w14:paraId="1818EE3A"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7" w:type="dxa"/>
            <w:tcBorders>
              <w:top w:val="nil"/>
              <w:left w:val="nil"/>
              <w:bottom w:val="nil"/>
              <w:right w:val="nil"/>
            </w:tcBorders>
            <w:shd w:val="clear" w:color="auto" w:fill="auto"/>
            <w:noWrap/>
            <w:vAlign w:val="bottom"/>
            <w:hideMark/>
          </w:tcPr>
          <w:p w14:paraId="0F77DFA5"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04CB75BE"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C70A15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B7348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74554415"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7" w:type="dxa"/>
            <w:tcBorders>
              <w:top w:val="nil"/>
              <w:left w:val="nil"/>
              <w:bottom w:val="nil"/>
              <w:right w:val="nil"/>
            </w:tcBorders>
            <w:shd w:val="clear" w:color="auto" w:fill="auto"/>
            <w:noWrap/>
            <w:vAlign w:val="bottom"/>
            <w:hideMark/>
          </w:tcPr>
          <w:p w14:paraId="0621DE41"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5C582A92" w14:textId="19A349A3" w:rsidR="002078EB" w:rsidRPr="004D2690" w:rsidRDefault="002078EB" w:rsidP="002078EB">
            <w:pPr>
              <w:spacing w:after="0" w:line="240" w:lineRule="auto"/>
              <w:jc w:val="center"/>
              <w:rPr>
                <w:rFonts w:ascii="Garamond" w:eastAsia="Times New Roman" w:hAnsi="Garamond" w:cs="Arial"/>
                <w:b/>
                <w:bCs/>
                <w:sz w:val="18"/>
                <w:szCs w:val="18"/>
                <w:lang w:eastAsia="es-AR"/>
              </w:rPr>
            </w:pPr>
          </w:p>
        </w:tc>
        <w:tc>
          <w:tcPr>
            <w:tcW w:w="905" w:type="dxa"/>
            <w:tcBorders>
              <w:top w:val="nil"/>
              <w:left w:val="nil"/>
              <w:bottom w:val="nil"/>
              <w:right w:val="single" w:sz="8" w:space="0" w:color="auto"/>
            </w:tcBorders>
            <w:shd w:val="clear" w:color="auto" w:fill="auto"/>
            <w:noWrap/>
            <w:vAlign w:val="bottom"/>
            <w:hideMark/>
          </w:tcPr>
          <w:p w14:paraId="3D65FD67" w14:textId="284CB4F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00FC353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B661BC4" w14:textId="77777777" w:rsidR="002078EB" w:rsidRPr="004D2690" w:rsidRDefault="002078EB" w:rsidP="002078EB">
            <w:pPr>
              <w:spacing w:after="0" w:line="240" w:lineRule="auto"/>
              <w:ind w:firstLineChars="100" w:firstLine="200"/>
              <w:rPr>
                <w:rFonts w:ascii="Garamond" w:eastAsia="Times New Roman" w:hAnsi="Garamond" w:cs="Arial"/>
                <w:sz w:val="16"/>
                <w:szCs w:val="16"/>
                <w:lang w:eastAsia="es-AR"/>
              </w:rPr>
            </w:pPr>
            <w:r w:rsidRPr="004D2690">
              <w:rPr>
                <w:rFonts w:ascii="Garamond" w:eastAsia="Times New Roman" w:hAnsi="Garamond" w:cs="Arial"/>
                <w:sz w:val="20"/>
                <w:szCs w:val="20"/>
                <w:lang w:eastAsia="es-AR"/>
              </w:rPr>
              <w:t>Efectivo al cierre del ejercicio</w:t>
            </w:r>
          </w:p>
        </w:tc>
        <w:tc>
          <w:tcPr>
            <w:tcW w:w="897" w:type="dxa"/>
            <w:tcBorders>
              <w:top w:val="nil"/>
              <w:left w:val="nil"/>
              <w:bottom w:val="nil"/>
              <w:right w:val="nil"/>
            </w:tcBorders>
            <w:shd w:val="clear" w:color="auto" w:fill="auto"/>
            <w:noWrap/>
            <w:vAlign w:val="bottom"/>
            <w:hideMark/>
          </w:tcPr>
          <w:p w14:paraId="4744256A" w14:textId="7203DF88" w:rsidR="002078EB" w:rsidRPr="004D2690" w:rsidRDefault="002078EB" w:rsidP="002078EB">
            <w:pPr>
              <w:spacing w:after="0" w:line="240" w:lineRule="auto"/>
              <w:rPr>
                <w:rFonts w:ascii="Garamond" w:eastAsia="Times New Roman" w:hAnsi="Garamond" w:cs="Arial"/>
                <w:sz w:val="16"/>
                <w:szCs w:val="16"/>
                <w:lang w:eastAsia="es-AR"/>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14:paraId="1C5C2D0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4" w:space="0" w:color="auto"/>
              <w:right w:val="single" w:sz="8" w:space="0" w:color="auto"/>
            </w:tcBorders>
            <w:shd w:val="clear" w:color="auto" w:fill="auto"/>
            <w:noWrap/>
            <w:vAlign w:val="bottom"/>
            <w:hideMark/>
          </w:tcPr>
          <w:p w14:paraId="17390186" w14:textId="7ED1A96B"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48D7D228" w14:textId="77777777" w:rsidTr="00A45D0D">
        <w:trPr>
          <w:trHeight w:val="307"/>
        </w:trPr>
        <w:tc>
          <w:tcPr>
            <w:tcW w:w="7666" w:type="dxa"/>
            <w:tcBorders>
              <w:top w:val="nil"/>
              <w:left w:val="single" w:sz="8" w:space="0" w:color="auto"/>
              <w:bottom w:val="nil"/>
              <w:right w:val="nil"/>
            </w:tcBorders>
            <w:shd w:val="clear" w:color="auto" w:fill="auto"/>
            <w:noWrap/>
            <w:vAlign w:val="bottom"/>
            <w:hideMark/>
          </w:tcPr>
          <w:p w14:paraId="66916586"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nil"/>
              <w:right w:val="nil"/>
            </w:tcBorders>
            <w:shd w:val="clear" w:color="auto" w:fill="auto"/>
            <w:noWrap/>
            <w:vAlign w:val="bottom"/>
            <w:hideMark/>
          </w:tcPr>
          <w:p w14:paraId="72F0C5E1"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19E44C3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664D919B" w14:textId="4C5D6A7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F75E0D1" w14:textId="77777777" w:rsidTr="00A45D0D">
        <w:trPr>
          <w:trHeight w:val="275"/>
        </w:trPr>
        <w:tc>
          <w:tcPr>
            <w:tcW w:w="7666" w:type="dxa"/>
            <w:tcBorders>
              <w:top w:val="nil"/>
              <w:left w:val="single" w:sz="8" w:space="0" w:color="auto"/>
              <w:bottom w:val="nil"/>
              <w:right w:val="nil"/>
            </w:tcBorders>
            <w:shd w:val="clear" w:color="auto" w:fill="auto"/>
            <w:noWrap/>
            <w:vAlign w:val="bottom"/>
            <w:hideMark/>
          </w:tcPr>
          <w:p w14:paraId="1AA6231F"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7" w:type="dxa"/>
            <w:tcBorders>
              <w:top w:val="nil"/>
              <w:left w:val="nil"/>
              <w:bottom w:val="nil"/>
              <w:right w:val="nil"/>
            </w:tcBorders>
            <w:shd w:val="clear" w:color="auto" w:fill="auto"/>
            <w:noWrap/>
            <w:vAlign w:val="bottom"/>
            <w:hideMark/>
          </w:tcPr>
          <w:p w14:paraId="729E26E3"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846CF5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F8E4190"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FA541F9"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483E91E9"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7" w:type="dxa"/>
            <w:tcBorders>
              <w:top w:val="nil"/>
              <w:left w:val="nil"/>
              <w:bottom w:val="nil"/>
              <w:right w:val="nil"/>
            </w:tcBorders>
            <w:shd w:val="clear" w:color="auto" w:fill="auto"/>
            <w:noWrap/>
            <w:vAlign w:val="bottom"/>
            <w:hideMark/>
          </w:tcPr>
          <w:p w14:paraId="23706546"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29E9E8C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D94C7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78725E"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21E0B7CA"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operativas</w:t>
            </w:r>
          </w:p>
        </w:tc>
        <w:tc>
          <w:tcPr>
            <w:tcW w:w="897" w:type="dxa"/>
            <w:tcBorders>
              <w:top w:val="nil"/>
              <w:left w:val="nil"/>
              <w:bottom w:val="nil"/>
              <w:right w:val="nil"/>
            </w:tcBorders>
            <w:shd w:val="clear" w:color="auto" w:fill="auto"/>
            <w:noWrap/>
            <w:vAlign w:val="bottom"/>
            <w:hideMark/>
          </w:tcPr>
          <w:p w14:paraId="44F77B0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6538842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4433A61D" w14:textId="36CAA6DC"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25BE6E61"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03C82CBC"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7" w:type="dxa"/>
            <w:tcBorders>
              <w:top w:val="nil"/>
              <w:left w:val="nil"/>
              <w:bottom w:val="nil"/>
              <w:right w:val="nil"/>
            </w:tcBorders>
            <w:shd w:val="clear" w:color="auto" w:fill="auto"/>
            <w:noWrap/>
            <w:vAlign w:val="bottom"/>
            <w:hideMark/>
          </w:tcPr>
          <w:p w14:paraId="3168DEB2"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1F34278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2EDE6B12"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2690E11"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159D34BD"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de inversión</w:t>
            </w:r>
          </w:p>
        </w:tc>
        <w:tc>
          <w:tcPr>
            <w:tcW w:w="897" w:type="dxa"/>
            <w:tcBorders>
              <w:top w:val="nil"/>
              <w:left w:val="nil"/>
              <w:bottom w:val="nil"/>
              <w:right w:val="nil"/>
            </w:tcBorders>
            <w:shd w:val="clear" w:color="auto" w:fill="auto"/>
            <w:noWrap/>
            <w:vAlign w:val="bottom"/>
            <w:hideMark/>
          </w:tcPr>
          <w:p w14:paraId="4AFD04A9"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7A8A49A"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BFA6A6" w14:textId="177005E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04850DE"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34D5AE5"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7" w:type="dxa"/>
            <w:tcBorders>
              <w:top w:val="nil"/>
              <w:left w:val="nil"/>
              <w:bottom w:val="nil"/>
              <w:right w:val="nil"/>
            </w:tcBorders>
            <w:shd w:val="clear" w:color="auto" w:fill="auto"/>
            <w:noWrap/>
            <w:vAlign w:val="bottom"/>
            <w:hideMark/>
          </w:tcPr>
          <w:p w14:paraId="29A4F04A"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7A30C58"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51D4E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7FFDE4A7"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01533011" w14:textId="73CA2B40"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 xml:space="preserve">Flujo neto de efectivo generado por (aplicado en) </w:t>
            </w:r>
            <w:proofErr w:type="spellStart"/>
            <w:r w:rsidRPr="004D2690">
              <w:rPr>
                <w:rFonts w:ascii="Garamond" w:eastAsia="Times New Roman" w:hAnsi="Garamond" w:cs="Arial"/>
                <w:b/>
                <w:bCs/>
                <w:iCs/>
                <w:sz w:val="20"/>
                <w:szCs w:val="20"/>
                <w:lang w:eastAsia="es-AR"/>
              </w:rPr>
              <w:t>activid</w:t>
            </w:r>
            <w:r w:rsidR="00DA06DA" w:rsidRPr="004D2690">
              <w:rPr>
                <w:rFonts w:ascii="Garamond" w:eastAsia="Times New Roman" w:hAnsi="Garamond" w:cs="Arial"/>
                <w:b/>
                <w:bCs/>
                <w:iCs/>
                <w:sz w:val="20"/>
                <w:szCs w:val="20"/>
                <w:lang w:val="es-419" w:eastAsia="es-AR"/>
              </w:rPr>
              <w:t>ades</w:t>
            </w:r>
            <w:proofErr w:type="spellEnd"/>
            <w:r w:rsidRPr="004D2690">
              <w:rPr>
                <w:rFonts w:ascii="Garamond" w:eastAsia="Times New Roman" w:hAnsi="Garamond" w:cs="Arial"/>
                <w:b/>
                <w:bCs/>
                <w:iCs/>
                <w:sz w:val="20"/>
                <w:szCs w:val="20"/>
                <w:lang w:eastAsia="es-AR"/>
              </w:rPr>
              <w:t xml:space="preserve"> de financiación</w:t>
            </w:r>
          </w:p>
        </w:tc>
        <w:tc>
          <w:tcPr>
            <w:tcW w:w="897" w:type="dxa"/>
            <w:tcBorders>
              <w:top w:val="nil"/>
              <w:left w:val="nil"/>
              <w:bottom w:val="nil"/>
              <w:right w:val="nil"/>
            </w:tcBorders>
            <w:shd w:val="clear" w:color="auto" w:fill="auto"/>
            <w:noWrap/>
            <w:vAlign w:val="bottom"/>
            <w:hideMark/>
          </w:tcPr>
          <w:p w14:paraId="6F67A05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58005B8"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686BD7" w14:textId="3F9F9A21"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33F780CB" w14:textId="77777777" w:rsidTr="00A45D0D">
        <w:trPr>
          <w:trHeight w:val="307"/>
        </w:trPr>
        <w:tc>
          <w:tcPr>
            <w:tcW w:w="7666" w:type="dxa"/>
            <w:tcBorders>
              <w:top w:val="nil"/>
              <w:left w:val="single" w:sz="8" w:space="0" w:color="auto"/>
              <w:bottom w:val="single" w:sz="8" w:space="0" w:color="auto"/>
              <w:right w:val="nil"/>
            </w:tcBorders>
            <w:shd w:val="clear" w:color="auto" w:fill="auto"/>
            <w:noWrap/>
            <w:vAlign w:val="center"/>
            <w:hideMark/>
          </w:tcPr>
          <w:p w14:paraId="4A39DACC" w14:textId="77777777" w:rsidR="002078EB" w:rsidRPr="004D2690" w:rsidRDefault="002078EB" w:rsidP="002078EB">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single" w:sz="8" w:space="0" w:color="auto"/>
              <w:right w:val="single" w:sz="4" w:space="0" w:color="auto"/>
            </w:tcBorders>
            <w:shd w:val="clear" w:color="auto" w:fill="auto"/>
            <w:noWrap/>
            <w:vAlign w:val="bottom"/>
            <w:hideMark/>
          </w:tcPr>
          <w:p w14:paraId="288B8EF7"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8" w:space="0" w:color="auto"/>
              <w:right w:val="single" w:sz="4" w:space="0" w:color="auto"/>
            </w:tcBorders>
            <w:shd w:val="clear" w:color="auto" w:fill="auto"/>
            <w:noWrap/>
            <w:vAlign w:val="bottom"/>
            <w:hideMark/>
          </w:tcPr>
          <w:p w14:paraId="0CF85ED1"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2F5A3D89" w14:textId="68E8BFB3"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bl>
    <w:p w14:paraId="7878D07D" w14:textId="77777777" w:rsidR="00286358" w:rsidRPr="004D2690" w:rsidRDefault="00286358" w:rsidP="008106CA">
      <w:pPr>
        <w:jc w:val="both"/>
        <w:rPr>
          <w:rFonts w:ascii="Garamond" w:hAnsi="Garamond"/>
        </w:rPr>
      </w:pPr>
    </w:p>
    <w:p w14:paraId="1DB48FEA" w14:textId="77777777" w:rsidR="00DB380B" w:rsidRPr="004D2690" w:rsidRDefault="00DB380B" w:rsidP="00DB380B">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Pr>
          <w:rFonts w:ascii="Garamond" w:eastAsia="Times New Roman" w:hAnsi="Garamond" w:cs="Arial MT"/>
          <w:b/>
          <w:sz w:val="28"/>
          <w:szCs w:val="26"/>
          <w:lang w:val="es-ES"/>
        </w:rPr>
        <w:t xml:space="preserve"> SOBRE EL MODELO PROPUESTO</w:t>
      </w:r>
    </w:p>
    <w:p w14:paraId="3301B72F" w14:textId="77777777" w:rsidR="00DB380B" w:rsidRDefault="00DB380B" w:rsidP="00DB380B">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método sintético es aplicable para tod</w:t>
      </w:r>
      <w:r w:rsidRPr="007501B0">
        <w:rPr>
          <w:rFonts w:ascii="Garamond" w:eastAsia="Times New Roman" w:hAnsi="Garamond" w:cs="Arial MT"/>
          <w:sz w:val="28"/>
          <w:szCs w:val="26"/>
          <w:lang w:val="es-ES"/>
        </w:rPr>
        <w:t>os los entes, excepto los que apliquen conjuntamente la RT Nº17 con la RT N°11, o la RT N°17 con la RT N°24</w:t>
      </w:r>
      <w:r>
        <w:rPr>
          <w:rFonts w:ascii="Garamond" w:eastAsia="Times New Roman" w:hAnsi="Garamond" w:cs="Arial MT"/>
          <w:sz w:val="28"/>
          <w:szCs w:val="26"/>
          <w:lang w:val="es-ES"/>
        </w:rPr>
        <w:t>.</w:t>
      </w:r>
    </w:p>
    <w:p w14:paraId="2D3E9CD1" w14:textId="77777777" w:rsidR="0013070D" w:rsidRPr="00DB380B" w:rsidRDefault="0013070D" w:rsidP="008106CA">
      <w:pPr>
        <w:rPr>
          <w:rFonts w:ascii="Garamond" w:hAnsi="Garamond"/>
          <w:lang w:val="es-ES"/>
        </w:rPr>
        <w:sectPr w:rsidR="0013070D" w:rsidRPr="00DB380B" w:rsidSect="00956806">
          <w:pgSz w:w="11906" w:h="16838" w:code="9"/>
          <w:pgMar w:top="720" w:right="720" w:bottom="720" w:left="720" w:header="708" w:footer="708" w:gutter="0"/>
          <w:cols w:space="708"/>
          <w:docGrid w:linePitch="360"/>
        </w:sectPr>
      </w:pPr>
    </w:p>
    <w:p w14:paraId="5F5379F6" w14:textId="77777777" w:rsidR="00922E14" w:rsidRPr="004D2690" w:rsidRDefault="00922E14" w:rsidP="008106CA">
      <w:pPr>
        <w:rPr>
          <w:rFonts w:ascii="Garamond" w:hAnsi="Garamond"/>
        </w:rPr>
      </w:pPr>
    </w:p>
    <w:p w14:paraId="22F1E594" w14:textId="43E3EF6D" w:rsidR="009B7857" w:rsidRPr="004D2690" w:rsidRDefault="00214EDB" w:rsidP="000755B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t>6</w:t>
      </w:r>
      <w:r w:rsidR="000755B4" w:rsidRPr="004D2690">
        <w:rPr>
          <w:rFonts w:ascii="Garamond" w:eastAsia="Times New Roman" w:hAnsi="Garamond" w:cs="Arial MT"/>
          <w:b/>
          <w:sz w:val="28"/>
          <w:szCs w:val="26"/>
          <w:lang w:val="es-ES"/>
        </w:rPr>
        <w:t xml:space="preserve"> - </w:t>
      </w:r>
      <w:r w:rsidR="009B7857" w:rsidRPr="004D2690">
        <w:rPr>
          <w:rFonts w:ascii="Garamond" w:eastAsia="Times New Roman" w:hAnsi="Garamond" w:cs="Arial MT"/>
          <w:b/>
          <w:sz w:val="28"/>
          <w:szCs w:val="26"/>
          <w:lang w:val="es-ES"/>
        </w:rPr>
        <w:t xml:space="preserve">ESTADO DE FLUJO DE EFECTIVO (Método </w:t>
      </w:r>
      <w:r w:rsidR="007B64D3" w:rsidRPr="004D2690">
        <w:rPr>
          <w:rFonts w:ascii="Garamond" w:eastAsia="Times New Roman" w:hAnsi="Garamond" w:cs="Arial MT"/>
          <w:b/>
          <w:sz w:val="28"/>
          <w:szCs w:val="26"/>
          <w:lang w:val="es-ES"/>
        </w:rPr>
        <w:t>Ind</w:t>
      </w:r>
      <w:r w:rsidR="009B7857" w:rsidRPr="004D2690">
        <w:rPr>
          <w:rFonts w:ascii="Garamond" w:eastAsia="Times New Roman" w:hAnsi="Garamond" w:cs="Arial MT"/>
          <w:b/>
          <w:sz w:val="28"/>
          <w:szCs w:val="26"/>
          <w:lang w:val="es-ES"/>
        </w:rPr>
        <w:t>irecto)</w:t>
      </w:r>
    </w:p>
    <w:p w14:paraId="151A2F96" w14:textId="331D1D1D" w:rsidR="009B7857" w:rsidRPr="004D2690" w:rsidRDefault="009B7857" w:rsidP="000755B4">
      <w:pPr>
        <w:jc w:val="center"/>
        <w:rPr>
          <w:rFonts w:ascii="Garamond" w:eastAsia="Times New Roman" w:hAnsi="Garamond" w:cs="Arial"/>
          <w:sz w:val="2"/>
          <w:szCs w:val="2"/>
          <w:lang w:eastAsia="es-AR"/>
        </w:rPr>
      </w:pPr>
    </w:p>
    <w:tbl>
      <w:tblPr>
        <w:tblW w:w="0" w:type="auto"/>
        <w:tblLook w:val="04A0" w:firstRow="1" w:lastRow="0" w:firstColumn="1" w:lastColumn="0" w:noHBand="0" w:noVBand="1"/>
      </w:tblPr>
      <w:tblGrid>
        <w:gridCol w:w="4929"/>
        <w:gridCol w:w="2948"/>
        <w:gridCol w:w="1298"/>
        <w:gridCol w:w="1281"/>
      </w:tblGrid>
      <w:tr w:rsidR="00D768E4" w:rsidRPr="00D768E4" w14:paraId="6CF510BB" w14:textId="77777777" w:rsidTr="00564010">
        <w:tc>
          <w:tcPr>
            <w:tcW w:w="10456" w:type="dxa"/>
            <w:gridSpan w:val="4"/>
            <w:tcBorders>
              <w:top w:val="single" w:sz="4" w:space="0" w:color="auto"/>
              <w:left w:val="single" w:sz="4" w:space="0" w:color="auto"/>
              <w:bottom w:val="nil"/>
              <w:right w:val="single" w:sz="4" w:space="0" w:color="auto"/>
            </w:tcBorders>
            <w:shd w:val="clear" w:color="auto" w:fill="auto"/>
            <w:noWrap/>
            <w:vAlign w:val="bottom"/>
            <w:hideMark/>
          </w:tcPr>
          <w:p w14:paraId="57A1959A" w14:textId="77777777" w:rsidR="00D768E4" w:rsidRPr="00D768E4" w:rsidRDefault="00D768E4" w:rsidP="00D768E4">
            <w:pPr>
              <w:spacing w:after="0" w:line="240" w:lineRule="auto"/>
              <w:jc w:val="center"/>
              <w:rPr>
                <w:rFonts w:ascii="Garamond" w:eastAsia="Times New Roman" w:hAnsi="Garamond" w:cs="Arial"/>
                <w:b/>
                <w:bCs/>
                <w:sz w:val="24"/>
                <w:szCs w:val="24"/>
              </w:rPr>
            </w:pPr>
            <w:r w:rsidRPr="00D768E4">
              <w:rPr>
                <w:rFonts w:ascii="Garamond" w:eastAsia="Times New Roman" w:hAnsi="Garamond" w:cs="Arial"/>
                <w:b/>
                <w:bCs/>
                <w:sz w:val="24"/>
                <w:szCs w:val="24"/>
              </w:rPr>
              <w:t>DENOMINACIÓN DEL ENTE  COOPERATIVA ... Ltda.</w:t>
            </w:r>
          </w:p>
        </w:tc>
      </w:tr>
      <w:tr w:rsidR="00D768E4" w:rsidRPr="00D768E4" w14:paraId="76454ED8" w14:textId="77777777" w:rsidTr="00564010">
        <w:tc>
          <w:tcPr>
            <w:tcW w:w="10456" w:type="dxa"/>
            <w:gridSpan w:val="4"/>
            <w:tcBorders>
              <w:left w:val="single" w:sz="4" w:space="0" w:color="auto"/>
              <w:right w:val="single" w:sz="4" w:space="0" w:color="auto"/>
            </w:tcBorders>
            <w:shd w:val="clear" w:color="auto" w:fill="auto"/>
            <w:noWrap/>
            <w:vAlign w:val="bottom"/>
            <w:hideMark/>
          </w:tcPr>
          <w:p w14:paraId="108FC355" w14:textId="77777777" w:rsidR="00D768E4" w:rsidRPr="00D768E4" w:rsidRDefault="00D768E4" w:rsidP="00D768E4">
            <w:pPr>
              <w:spacing w:after="0" w:line="240" w:lineRule="auto"/>
              <w:jc w:val="center"/>
              <w:rPr>
                <w:rFonts w:ascii="Garamond" w:eastAsia="Times New Roman" w:hAnsi="Garamond" w:cs="Arial"/>
                <w:b/>
                <w:bCs/>
                <w:sz w:val="24"/>
                <w:szCs w:val="24"/>
              </w:rPr>
            </w:pPr>
            <w:r w:rsidRPr="00D768E4">
              <w:rPr>
                <w:rFonts w:ascii="Garamond" w:eastAsia="Times New Roman" w:hAnsi="Garamond" w:cs="Arial"/>
                <w:b/>
                <w:bCs/>
                <w:sz w:val="24"/>
                <w:szCs w:val="24"/>
              </w:rPr>
              <w:t xml:space="preserve">ESTADO DE FLUJO DE EFECTIVO (Método Indirecto)  </w:t>
            </w:r>
          </w:p>
        </w:tc>
      </w:tr>
      <w:tr w:rsidR="00D768E4" w:rsidRPr="00D768E4" w14:paraId="6F4E1F89" w14:textId="77777777" w:rsidTr="00564010">
        <w:tc>
          <w:tcPr>
            <w:tcW w:w="10456" w:type="dxa"/>
            <w:gridSpan w:val="4"/>
            <w:tcBorders>
              <w:left w:val="single" w:sz="4" w:space="0" w:color="auto"/>
              <w:right w:val="single" w:sz="4" w:space="0" w:color="auto"/>
            </w:tcBorders>
            <w:shd w:val="clear" w:color="auto" w:fill="auto"/>
            <w:vAlign w:val="bottom"/>
            <w:hideMark/>
          </w:tcPr>
          <w:p w14:paraId="3FD8644F" w14:textId="77777777" w:rsidR="00D768E4" w:rsidRPr="00D768E4" w:rsidRDefault="00D768E4" w:rsidP="00D768E4">
            <w:pPr>
              <w:spacing w:after="0" w:line="240" w:lineRule="auto"/>
              <w:jc w:val="center"/>
              <w:rPr>
                <w:rFonts w:ascii="Garamond" w:eastAsia="Times New Roman" w:hAnsi="Garamond" w:cs="Arial"/>
                <w:sz w:val="24"/>
                <w:szCs w:val="24"/>
              </w:rPr>
            </w:pPr>
            <w:r w:rsidRPr="00D768E4">
              <w:rPr>
                <w:rFonts w:ascii="Garamond" w:eastAsia="Times New Roman" w:hAnsi="Garamond" w:cs="Arial"/>
                <w:sz w:val="24"/>
                <w:szCs w:val="24"/>
              </w:rPr>
              <w:t xml:space="preserve">Correspondiente al ejercicio finalizado el …/…/… </w:t>
            </w:r>
          </w:p>
          <w:p w14:paraId="5BEEB2CC" w14:textId="504D4838" w:rsidR="00D768E4" w:rsidRPr="00D768E4" w:rsidRDefault="00D768E4" w:rsidP="00D768E4">
            <w:pPr>
              <w:spacing w:after="0" w:line="240" w:lineRule="auto"/>
              <w:jc w:val="center"/>
              <w:rPr>
                <w:rFonts w:ascii="Garamond" w:eastAsia="Times New Roman" w:hAnsi="Garamond" w:cs="Arial"/>
                <w:b/>
                <w:bCs/>
                <w:sz w:val="24"/>
                <w:szCs w:val="24"/>
              </w:rPr>
            </w:pPr>
            <w:r w:rsidRPr="00D768E4">
              <w:rPr>
                <w:rFonts w:ascii="Garamond" w:eastAsia="Times New Roman" w:hAnsi="Garamond" w:cs="Arial"/>
                <w:sz w:val="24"/>
                <w:szCs w:val="24"/>
              </w:rPr>
              <w:t>(en Moneda Homogénea y comparativo con el ejercicio anterior)</w:t>
            </w:r>
          </w:p>
        </w:tc>
      </w:tr>
      <w:tr w:rsidR="00D768E4" w:rsidRPr="00D768E4" w14:paraId="22DA21D3" w14:textId="77777777" w:rsidTr="00564010">
        <w:tc>
          <w:tcPr>
            <w:tcW w:w="10456" w:type="dxa"/>
            <w:gridSpan w:val="4"/>
            <w:tcBorders>
              <w:left w:val="single" w:sz="4" w:space="0" w:color="auto"/>
              <w:bottom w:val="single" w:sz="4" w:space="0" w:color="auto"/>
              <w:right w:val="single" w:sz="4" w:space="0" w:color="auto"/>
            </w:tcBorders>
            <w:shd w:val="clear" w:color="auto" w:fill="auto"/>
            <w:noWrap/>
            <w:vAlign w:val="bottom"/>
            <w:hideMark/>
          </w:tcPr>
          <w:p w14:paraId="231CCC66" w14:textId="77777777" w:rsidR="00D768E4" w:rsidRPr="00D768E4" w:rsidRDefault="00D768E4" w:rsidP="00D768E4">
            <w:pPr>
              <w:spacing w:after="0" w:line="240" w:lineRule="auto"/>
              <w:jc w:val="center"/>
              <w:rPr>
                <w:rFonts w:ascii="Garamond" w:eastAsia="Times New Roman" w:hAnsi="Garamond" w:cs="Arial"/>
                <w:sz w:val="24"/>
                <w:szCs w:val="24"/>
              </w:rPr>
            </w:pPr>
            <w:r w:rsidRPr="00D768E4">
              <w:rPr>
                <w:rFonts w:ascii="Garamond" w:eastAsia="Times New Roman" w:hAnsi="Garamond" w:cs="Arial"/>
                <w:sz w:val="24"/>
                <w:szCs w:val="24"/>
              </w:rPr>
              <w:t> </w:t>
            </w:r>
          </w:p>
        </w:tc>
      </w:tr>
      <w:tr w:rsidR="00564010" w:rsidRPr="00D768E4" w14:paraId="1140F350" w14:textId="77777777" w:rsidTr="00564010">
        <w:tc>
          <w:tcPr>
            <w:tcW w:w="0" w:type="auto"/>
            <w:tcBorders>
              <w:top w:val="single" w:sz="4" w:space="0" w:color="auto"/>
              <w:left w:val="single" w:sz="8" w:space="0" w:color="auto"/>
              <w:bottom w:val="nil"/>
              <w:right w:val="nil"/>
            </w:tcBorders>
            <w:shd w:val="clear" w:color="auto" w:fill="auto"/>
            <w:hideMark/>
          </w:tcPr>
          <w:p w14:paraId="25505B0B" w14:textId="77777777" w:rsidR="00564010" w:rsidRPr="00D768E4" w:rsidRDefault="00564010" w:rsidP="00564010">
            <w:pPr>
              <w:spacing w:after="0" w:line="240" w:lineRule="auto"/>
              <w:jc w:val="both"/>
              <w:rPr>
                <w:rFonts w:ascii="Garamond" w:eastAsia="Times New Roman" w:hAnsi="Garamond" w:cs="Arial"/>
                <w:b/>
                <w:bCs/>
                <w:i/>
                <w:iCs/>
                <w:sz w:val="20"/>
                <w:szCs w:val="20"/>
                <w:u w:val="single"/>
                <w:lang w:val="en-US"/>
              </w:rPr>
            </w:pPr>
            <w:proofErr w:type="spellStart"/>
            <w:r w:rsidRPr="00D768E4">
              <w:rPr>
                <w:rFonts w:ascii="Garamond" w:eastAsia="Times New Roman" w:hAnsi="Garamond" w:cs="Arial"/>
                <w:b/>
                <w:bCs/>
                <w:i/>
                <w:iCs/>
                <w:sz w:val="20"/>
                <w:szCs w:val="20"/>
                <w:u w:val="single"/>
                <w:lang w:val="en-US"/>
              </w:rPr>
              <w:t>Variaciones</w:t>
            </w:r>
            <w:proofErr w:type="spellEnd"/>
            <w:r w:rsidRPr="00D768E4">
              <w:rPr>
                <w:rFonts w:ascii="Garamond" w:eastAsia="Times New Roman" w:hAnsi="Garamond" w:cs="Arial"/>
                <w:b/>
                <w:bCs/>
                <w:i/>
                <w:iCs/>
                <w:sz w:val="20"/>
                <w:szCs w:val="20"/>
                <w:u w:val="single"/>
                <w:lang w:val="en-US"/>
              </w:rPr>
              <w:t xml:space="preserve"> del </w:t>
            </w:r>
            <w:proofErr w:type="spellStart"/>
            <w:r w:rsidRPr="00D768E4">
              <w:rPr>
                <w:rFonts w:ascii="Garamond" w:eastAsia="Times New Roman" w:hAnsi="Garamond" w:cs="Arial"/>
                <w:b/>
                <w:bCs/>
                <w:i/>
                <w:iCs/>
                <w:sz w:val="20"/>
                <w:szCs w:val="20"/>
                <w:u w:val="single"/>
                <w:lang w:val="en-US"/>
              </w:rPr>
              <w:t>efectivo</w:t>
            </w:r>
            <w:proofErr w:type="spellEnd"/>
          </w:p>
        </w:tc>
        <w:tc>
          <w:tcPr>
            <w:tcW w:w="2948" w:type="dxa"/>
            <w:tcBorders>
              <w:top w:val="single" w:sz="4" w:space="0" w:color="auto"/>
              <w:left w:val="nil"/>
              <w:bottom w:val="nil"/>
              <w:right w:val="nil"/>
            </w:tcBorders>
            <w:shd w:val="clear" w:color="auto" w:fill="auto"/>
            <w:hideMark/>
          </w:tcPr>
          <w:p w14:paraId="16C1821A" w14:textId="77777777" w:rsidR="00564010" w:rsidRPr="00D768E4" w:rsidRDefault="00564010" w:rsidP="00564010">
            <w:pPr>
              <w:spacing w:after="0" w:line="240" w:lineRule="auto"/>
              <w:jc w:val="both"/>
              <w:rPr>
                <w:rFonts w:ascii="Garamond" w:eastAsia="Times New Roman" w:hAnsi="Garamond" w:cs="Arial"/>
                <w:b/>
                <w:bCs/>
                <w:i/>
                <w:iCs/>
                <w:sz w:val="20"/>
                <w:szCs w:val="20"/>
                <w:u w:val="single"/>
                <w:lang w:val="en-US"/>
              </w:rPr>
            </w:pPr>
          </w:p>
        </w:tc>
        <w:tc>
          <w:tcPr>
            <w:tcW w:w="1299" w:type="dxa"/>
            <w:tcBorders>
              <w:top w:val="single" w:sz="4" w:space="0" w:color="auto"/>
              <w:left w:val="single" w:sz="8" w:space="0" w:color="auto"/>
              <w:bottom w:val="nil"/>
              <w:right w:val="single" w:sz="8" w:space="0" w:color="auto"/>
            </w:tcBorders>
            <w:shd w:val="clear" w:color="auto" w:fill="auto"/>
            <w:vAlign w:val="bottom"/>
            <w:hideMark/>
          </w:tcPr>
          <w:p w14:paraId="18A8CF67" w14:textId="5824DFBE" w:rsidR="00564010" w:rsidRPr="00D768E4" w:rsidRDefault="00564010" w:rsidP="00564010">
            <w:pPr>
              <w:spacing w:after="0" w:line="240" w:lineRule="auto"/>
              <w:jc w:val="center"/>
              <w:rPr>
                <w:rFonts w:ascii="Garamond" w:eastAsia="Times New Roman" w:hAnsi="Garamond" w:cs="Arial"/>
                <w:sz w:val="20"/>
                <w:szCs w:val="20"/>
                <w:lang w:val="en-US"/>
              </w:rPr>
            </w:pPr>
            <w:r w:rsidRPr="00564010">
              <w:rPr>
                <w:rFonts w:ascii="Garamond" w:eastAsia="Times New Roman" w:hAnsi="Garamond" w:cs="Arial"/>
                <w:b/>
                <w:bCs/>
                <w:sz w:val="20"/>
                <w:szCs w:val="20"/>
              </w:rPr>
              <w:t>Actual $</w:t>
            </w:r>
          </w:p>
        </w:tc>
        <w:tc>
          <w:tcPr>
            <w:tcW w:w="1281" w:type="dxa"/>
            <w:tcBorders>
              <w:top w:val="single" w:sz="4" w:space="0" w:color="auto"/>
              <w:left w:val="nil"/>
              <w:bottom w:val="nil"/>
              <w:right w:val="single" w:sz="8" w:space="0" w:color="auto"/>
            </w:tcBorders>
            <w:shd w:val="clear" w:color="auto" w:fill="auto"/>
            <w:vAlign w:val="bottom"/>
            <w:hideMark/>
          </w:tcPr>
          <w:p w14:paraId="1F295F7D" w14:textId="6B9F1DAF" w:rsidR="00564010" w:rsidRPr="00D768E4" w:rsidRDefault="00564010" w:rsidP="00564010">
            <w:pPr>
              <w:spacing w:after="0" w:line="240" w:lineRule="auto"/>
              <w:jc w:val="center"/>
              <w:rPr>
                <w:rFonts w:ascii="Garamond" w:eastAsia="Times New Roman" w:hAnsi="Garamond" w:cs="Arial"/>
                <w:sz w:val="20"/>
                <w:szCs w:val="20"/>
                <w:lang w:val="en-US"/>
              </w:rPr>
            </w:pPr>
            <w:r w:rsidRPr="00564010">
              <w:rPr>
                <w:rFonts w:ascii="Garamond" w:eastAsia="Times New Roman" w:hAnsi="Garamond" w:cs="Arial"/>
                <w:b/>
                <w:bCs/>
                <w:sz w:val="20"/>
                <w:szCs w:val="20"/>
              </w:rPr>
              <w:t>Anterior $</w:t>
            </w:r>
          </w:p>
        </w:tc>
      </w:tr>
      <w:tr w:rsidR="00D768E4" w:rsidRPr="00D768E4" w14:paraId="73026F3F" w14:textId="77777777" w:rsidTr="00564010">
        <w:tc>
          <w:tcPr>
            <w:tcW w:w="0" w:type="auto"/>
            <w:tcBorders>
              <w:top w:val="nil"/>
              <w:left w:val="single" w:sz="8" w:space="0" w:color="auto"/>
              <w:bottom w:val="nil"/>
              <w:right w:val="nil"/>
            </w:tcBorders>
            <w:shd w:val="clear" w:color="auto" w:fill="auto"/>
            <w:hideMark/>
          </w:tcPr>
          <w:p w14:paraId="03C300AF"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Efectivo al inicio del ejercicio</w:t>
            </w:r>
          </w:p>
        </w:tc>
        <w:tc>
          <w:tcPr>
            <w:tcW w:w="2948" w:type="dxa"/>
            <w:tcBorders>
              <w:top w:val="nil"/>
              <w:left w:val="nil"/>
              <w:bottom w:val="nil"/>
              <w:right w:val="nil"/>
            </w:tcBorders>
            <w:shd w:val="clear" w:color="auto" w:fill="auto"/>
            <w:hideMark/>
          </w:tcPr>
          <w:p w14:paraId="6AFDEB06" w14:textId="77777777" w:rsidR="00D768E4" w:rsidRPr="00D768E4" w:rsidRDefault="00D768E4" w:rsidP="00D768E4">
            <w:pPr>
              <w:spacing w:after="0" w:line="240" w:lineRule="auto"/>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2A2E40E3"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B7C1A1C"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60D9A57D" w14:textId="77777777" w:rsidTr="00564010">
        <w:tc>
          <w:tcPr>
            <w:tcW w:w="0" w:type="auto"/>
            <w:tcBorders>
              <w:top w:val="nil"/>
              <w:left w:val="single" w:sz="8" w:space="0" w:color="auto"/>
              <w:bottom w:val="nil"/>
              <w:right w:val="nil"/>
            </w:tcBorders>
            <w:shd w:val="clear" w:color="auto" w:fill="auto"/>
            <w:hideMark/>
          </w:tcPr>
          <w:p w14:paraId="3F72C43D"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Efectivo al cierre del ejercicio</w:t>
            </w:r>
          </w:p>
        </w:tc>
        <w:tc>
          <w:tcPr>
            <w:tcW w:w="2948" w:type="dxa"/>
            <w:tcBorders>
              <w:top w:val="nil"/>
              <w:left w:val="nil"/>
              <w:bottom w:val="nil"/>
              <w:right w:val="nil"/>
            </w:tcBorders>
            <w:shd w:val="clear" w:color="auto" w:fill="auto"/>
            <w:hideMark/>
          </w:tcPr>
          <w:p w14:paraId="30DF37D8"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7E6E3195"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64711258"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134D7D90" w14:textId="77777777" w:rsidTr="00564010">
        <w:tc>
          <w:tcPr>
            <w:tcW w:w="0" w:type="auto"/>
            <w:tcBorders>
              <w:top w:val="nil"/>
              <w:left w:val="single" w:sz="8" w:space="0" w:color="auto"/>
              <w:bottom w:val="nil"/>
              <w:right w:val="nil"/>
            </w:tcBorders>
            <w:shd w:val="clear" w:color="auto" w:fill="auto"/>
            <w:hideMark/>
          </w:tcPr>
          <w:p w14:paraId="18AE9F5A"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neto del efectivo</w:t>
            </w:r>
          </w:p>
        </w:tc>
        <w:tc>
          <w:tcPr>
            <w:tcW w:w="2948" w:type="dxa"/>
            <w:tcBorders>
              <w:top w:val="nil"/>
              <w:left w:val="nil"/>
              <w:bottom w:val="nil"/>
              <w:right w:val="nil"/>
            </w:tcBorders>
            <w:shd w:val="clear" w:color="auto" w:fill="auto"/>
            <w:hideMark/>
          </w:tcPr>
          <w:p w14:paraId="7E240B98"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single" w:sz="8" w:space="0" w:color="auto"/>
              <w:left w:val="single" w:sz="8" w:space="0" w:color="auto"/>
              <w:bottom w:val="single" w:sz="8" w:space="0" w:color="auto"/>
              <w:right w:val="single" w:sz="8" w:space="0" w:color="auto"/>
            </w:tcBorders>
            <w:shd w:val="clear" w:color="auto" w:fill="auto"/>
          </w:tcPr>
          <w:p w14:paraId="47DDC67F" w14:textId="661D3F47" w:rsidR="00D768E4" w:rsidRPr="00564010" w:rsidRDefault="00D768E4" w:rsidP="00D768E4">
            <w:pPr>
              <w:spacing w:after="0" w:line="240" w:lineRule="auto"/>
              <w:rPr>
                <w:rFonts w:ascii="Garamond" w:eastAsia="Times New Roman" w:hAnsi="Garamond" w:cs="Arial"/>
                <w:sz w:val="20"/>
                <w:szCs w:val="20"/>
              </w:rPr>
            </w:pPr>
          </w:p>
        </w:tc>
        <w:tc>
          <w:tcPr>
            <w:tcW w:w="1281" w:type="dxa"/>
            <w:tcBorders>
              <w:top w:val="single" w:sz="8" w:space="0" w:color="auto"/>
              <w:left w:val="nil"/>
              <w:bottom w:val="single" w:sz="8" w:space="0" w:color="auto"/>
              <w:right w:val="single" w:sz="8" w:space="0" w:color="auto"/>
            </w:tcBorders>
            <w:shd w:val="clear" w:color="auto" w:fill="auto"/>
          </w:tcPr>
          <w:p w14:paraId="2214CEC7" w14:textId="5242C21A" w:rsidR="00D768E4" w:rsidRPr="00564010" w:rsidRDefault="00D768E4" w:rsidP="00D768E4">
            <w:pPr>
              <w:spacing w:after="0" w:line="240" w:lineRule="auto"/>
              <w:rPr>
                <w:rFonts w:ascii="Garamond" w:eastAsia="Times New Roman" w:hAnsi="Garamond" w:cs="Arial"/>
                <w:sz w:val="20"/>
                <w:szCs w:val="20"/>
              </w:rPr>
            </w:pPr>
          </w:p>
        </w:tc>
      </w:tr>
      <w:tr w:rsidR="00D768E4" w:rsidRPr="00D768E4" w14:paraId="0CBDF99B" w14:textId="77777777" w:rsidTr="00564010">
        <w:tc>
          <w:tcPr>
            <w:tcW w:w="0" w:type="auto"/>
            <w:tcBorders>
              <w:top w:val="nil"/>
              <w:left w:val="single" w:sz="8" w:space="0" w:color="auto"/>
              <w:bottom w:val="nil"/>
              <w:right w:val="nil"/>
            </w:tcBorders>
            <w:shd w:val="clear" w:color="auto" w:fill="auto"/>
            <w:hideMark/>
          </w:tcPr>
          <w:p w14:paraId="67D89425" w14:textId="77777777" w:rsidR="00D768E4" w:rsidRPr="00D768E4" w:rsidRDefault="00D768E4" w:rsidP="00D768E4">
            <w:pPr>
              <w:spacing w:after="0" w:line="240" w:lineRule="auto"/>
              <w:rPr>
                <w:rFonts w:ascii="Garamond" w:eastAsia="Times New Roman" w:hAnsi="Garamond" w:cs="Arial"/>
                <w:b/>
                <w:bCs/>
                <w:i/>
                <w:iCs/>
                <w:sz w:val="20"/>
                <w:szCs w:val="20"/>
                <w:u w:val="single"/>
              </w:rPr>
            </w:pPr>
            <w:r w:rsidRPr="00D768E4">
              <w:rPr>
                <w:rFonts w:ascii="Garamond" w:eastAsia="Times New Roman" w:hAnsi="Garamond" w:cs="Arial"/>
                <w:b/>
                <w:bCs/>
                <w:i/>
                <w:iCs/>
                <w:sz w:val="20"/>
                <w:szCs w:val="20"/>
                <w:u w:val="single"/>
              </w:rPr>
              <w:t>Causas de las variaciones del efectivo</w:t>
            </w:r>
          </w:p>
        </w:tc>
        <w:tc>
          <w:tcPr>
            <w:tcW w:w="2948" w:type="dxa"/>
            <w:tcBorders>
              <w:top w:val="nil"/>
              <w:left w:val="nil"/>
              <w:bottom w:val="nil"/>
              <w:right w:val="nil"/>
            </w:tcBorders>
            <w:shd w:val="clear" w:color="auto" w:fill="auto"/>
            <w:hideMark/>
          </w:tcPr>
          <w:p w14:paraId="7AB83AF6" w14:textId="77777777" w:rsidR="00D768E4" w:rsidRPr="00D768E4" w:rsidRDefault="00D768E4" w:rsidP="00D768E4">
            <w:pPr>
              <w:spacing w:after="0" w:line="240" w:lineRule="auto"/>
              <w:rPr>
                <w:rFonts w:ascii="Garamond" w:eastAsia="Times New Roman" w:hAnsi="Garamond" w:cs="Arial"/>
                <w:b/>
                <w:bCs/>
                <w:i/>
                <w:iCs/>
                <w:sz w:val="20"/>
                <w:szCs w:val="20"/>
                <w:u w:val="single"/>
              </w:rPr>
            </w:pPr>
          </w:p>
        </w:tc>
        <w:tc>
          <w:tcPr>
            <w:tcW w:w="1299" w:type="dxa"/>
            <w:tcBorders>
              <w:top w:val="nil"/>
              <w:left w:val="single" w:sz="8" w:space="0" w:color="auto"/>
              <w:bottom w:val="nil"/>
              <w:right w:val="single" w:sz="8" w:space="0" w:color="auto"/>
            </w:tcBorders>
            <w:shd w:val="clear" w:color="auto" w:fill="auto"/>
            <w:hideMark/>
          </w:tcPr>
          <w:p w14:paraId="08BAE250"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0488BCC1"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7C86D34C" w14:textId="77777777" w:rsidTr="00564010">
        <w:tc>
          <w:tcPr>
            <w:tcW w:w="0" w:type="auto"/>
            <w:tcBorders>
              <w:top w:val="nil"/>
              <w:left w:val="single" w:sz="8" w:space="0" w:color="auto"/>
              <w:bottom w:val="nil"/>
              <w:right w:val="nil"/>
            </w:tcBorders>
            <w:shd w:val="clear" w:color="auto" w:fill="auto"/>
            <w:hideMark/>
          </w:tcPr>
          <w:p w14:paraId="6F1D5957" w14:textId="77777777" w:rsidR="00D768E4" w:rsidRPr="00D768E4" w:rsidRDefault="00D768E4" w:rsidP="00D768E4">
            <w:pPr>
              <w:spacing w:after="0" w:line="240" w:lineRule="auto"/>
              <w:jc w:val="both"/>
              <w:rPr>
                <w:rFonts w:ascii="Garamond" w:eastAsia="Times New Roman" w:hAnsi="Garamond" w:cs="Arial"/>
                <w:b/>
                <w:bCs/>
                <w:i/>
                <w:iCs/>
                <w:sz w:val="20"/>
                <w:szCs w:val="20"/>
                <w:lang w:val="en-US"/>
              </w:rPr>
            </w:pPr>
            <w:proofErr w:type="spellStart"/>
            <w:r w:rsidRPr="00D768E4">
              <w:rPr>
                <w:rFonts w:ascii="Garamond" w:eastAsia="Times New Roman" w:hAnsi="Garamond" w:cs="Arial"/>
                <w:b/>
                <w:bCs/>
                <w:i/>
                <w:iCs/>
                <w:sz w:val="20"/>
                <w:szCs w:val="20"/>
                <w:lang w:val="en-US"/>
              </w:rPr>
              <w:t>Actividades</w:t>
            </w:r>
            <w:proofErr w:type="spellEnd"/>
            <w:r w:rsidRPr="00D768E4">
              <w:rPr>
                <w:rFonts w:ascii="Garamond" w:eastAsia="Times New Roman" w:hAnsi="Garamond" w:cs="Arial"/>
                <w:b/>
                <w:bCs/>
                <w:i/>
                <w:iCs/>
                <w:sz w:val="20"/>
                <w:szCs w:val="20"/>
                <w:lang w:val="en-US"/>
              </w:rPr>
              <w:t xml:space="preserve"> </w:t>
            </w:r>
            <w:proofErr w:type="spellStart"/>
            <w:r w:rsidRPr="00D768E4">
              <w:rPr>
                <w:rFonts w:ascii="Garamond" w:eastAsia="Times New Roman" w:hAnsi="Garamond" w:cs="Arial"/>
                <w:b/>
                <w:bCs/>
                <w:i/>
                <w:iCs/>
                <w:sz w:val="20"/>
                <w:szCs w:val="20"/>
                <w:lang w:val="en-US"/>
              </w:rPr>
              <w:t>operativas</w:t>
            </w:r>
            <w:proofErr w:type="spellEnd"/>
          </w:p>
        </w:tc>
        <w:tc>
          <w:tcPr>
            <w:tcW w:w="2948" w:type="dxa"/>
            <w:tcBorders>
              <w:top w:val="nil"/>
              <w:left w:val="nil"/>
              <w:bottom w:val="nil"/>
              <w:right w:val="nil"/>
            </w:tcBorders>
            <w:shd w:val="clear" w:color="auto" w:fill="auto"/>
            <w:hideMark/>
          </w:tcPr>
          <w:p w14:paraId="53F95AFC" w14:textId="77777777" w:rsidR="00D768E4" w:rsidRPr="00D768E4" w:rsidRDefault="00D768E4" w:rsidP="00D768E4">
            <w:pPr>
              <w:spacing w:after="0" w:line="240" w:lineRule="auto"/>
              <w:jc w:val="both"/>
              <w:rPr>
                <w:rFonts w:ascii="Garamond" w:eastAsia="Times New Roman" w:hAnsi="Garamond" w:cs="Arial"/>
                <w:b/>
                <w:bCs/>
                <w:i/>
                <w:iCs/>
                <w:sz w:val="20"/>
                <w:szCs w:val="20"/>
                <w:lang w:val="en-US"/>
              </w:rPr>
            </w:pPr>
          </w:p>
        </w:tc>
        <w:tc>
          <w:tcPr>
            <w:tcW w:w="1299" w:type="dxa"/>
            <w:tcBorders>
              <w:top w:val="nil"/>
              <w:left w:val="single" w:sz="8" w:space="0" w:color="auto"/>
              <w:bottom w:val="nil"/>
              <w:right w:val="single" w:sz="8" w:space="0" w:color="auto"/>
            </w:tcBorders>
            <w:shd w:val="clear" w:color="auto" w:fill="auto"/>
            <w:hideMark/>
          </w:tcPr>
          <w:p w14:paraId="20246378"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1281" w:type="dxa"/>
            <w:tcBorders>
              <w:top w:val="nil"/>
              <w:left w:val="nil"/>
              <w:bottom w:val="nil"/>
              <w:right w:val="single" w:sz="8" w:space="0" w:color="auto"/>
            </w:tcBorders>
            <w:shd w:val="clear" w:color="auto" w:fill="auto"/>
            <w:hideMark/>
          </w:tcPr>
          <w:p w14:paraId="2F08B7FB"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r>
      <w:tr w:rsidR="00D768E4" w:rsidRPr="00D768E4" w14:paraId="525344EB" w14:textId="77777777" w:rsidTr="00564010">
        <w:tc>
          <w:tcPr>
            <w:tcW w:w="0" w:type="auto"/>
            <w:tcBorders>
              <w:top w:val="nil"/>
              <w:left w:val="single" w:sz="8" w:space="0" w:color="auto"/>
              <w:bottom w:val="nil"/>
              <w:right w:val="nil"/>
            </w:tcBorders>
            <w:shd w:val="clear" w:color="auto" w:fill="auto"/>
            <w:hideMark/>
          </w:tcPr>
          <w:p w14:paraId="5B6516E0"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Ganancia (Pérdida) ordinaria del ejercicio</w:t>
            </w:r>
          </w:p>
        </w:tc>
        <w:tc>
          <w:tcPr>
            <w:tcW w:w="2948" w:type="dxa"/>
            <w:tcBorders>
              <w:top w:val="nil"/>
              <w:left w:val="nil"/>
              <w:bottom w:val="nil"/>
              <w:right w:val="nil"/>
            </w:tcBorders>
            <w:shd w:val="clear" w:color="auto" w:fill="auto"/>
            <w:hideMark/>
          </w:tcPr>
          <w:p w14:paraId="502B6A6A"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2C9E329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C07624F"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3D0E94BA" w14:textId="77777777" w:rsidTr="00564010">
        <w:tc>
          <w:tcPr>
            <w:tcW w:w="0" w:type="auto"/>
            <w:tcBorders>
              <w:top w:val="nil"/>
              <w:left w:val="single" w:sz="8" w:space="0" w:color="auto"/>
              <w:bottom w:val="nil"/>
              <w:right w:val="nil"/>
            </w:tcBorders>
            <w:shd w:val="clear" w:color="auto" w:fill="auto"/>
            <w:hideMark/>
          </w:tcPr>
          <w:p w14:paraId="5F87CB81"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 </w:t>
            </w:r>
          </w:p>
        </w:tc>
        <w:tc>
          <w:tcPr>
            <w:tcW w:w="2948" w:type="dxa"/>
            <w:tcBorders>
              <w:top w:val="nil"/>
              <w:left w:val="nil"/>
              <w:bottom w:val="nil"/>
              <w:right w:val="nil"/>
            </w:tcBorders>
            <w:shd w:val="clear" w:color="auto" w:fill="auto"/>
            <w:hideMark/>
          </w:tcPr>
          <w:p w14:paraId="7796EF6C"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746C011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6E7296C2"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7B682CE1" w14:textId="77777777" w:rsidTr="00564010">
        <w:tc>
          <w:tcPr>
            <w:tcW w:w="7876" w:type="dxa"/>
            <w:gridSpan w:val="2"/>
            <w:vMerge w:val="restart"/>
            <w:tcBorders>
              <w:top w:val="nil"/>
              <w:left w:val="single" w:sz="8" w:space="0" w:color="auto"/>
              <w:bottom w:val="nil"/>
              <w:right w:val="nil"/>
            </w:tcBorders>
            <w:shd w:val="clear" w:color="auto" w:fill="auto"/>
            <w:hideMark/>
          </w:tcPr>
          <w:p w14:paraId="736C6DF9" w14:textId="77777777" w:rsidR="00D768E4" w:rsidRPr="00D768E4" w:rsidRDefault="00D768E4" w:rsidP="00D768E4">
            <w:pPr>
              <w:spacing w:after="0" w:line="240" w:lineRule="auto"/>
              <w:rPr>
                <w:rFonts w:ascii="Garamond" w:eastAsia="Times New Roman" w:hAnsi="Garamond" w:cs="Arial"/>
                <w:b/>
                <w:bCs/>
                <w:i/>
                <w:iCs/>
                <w:sz w:val="20"/>
                <w:szCs w:val="20"/>
                <w:u w:val="single"/>
              </w:rPr>
            </w:pPr>
            <w:r w:rsidRPr="00D768E4">
              <w:rPr>
                <w:rFonts w:ascii="Garamond" w:eastAsia="Times New Roman" w:hAnsi="Garamond" w:cs="Arial"/>
                <w:b/>
                <w:bCs/>
                <w:i/>
                <w:iCs/>
                <w:sz w:val="20"/>
                <w:szCs w:val="20"/>
                <w:u w:val="single"/>
              </w:rPr>
              <w:t>Ajustes para arribar al flujo neto de efectivo proveniente de las actividades operativas:</w:t>
            </w:r>
          </w:p>
        </w:tc>
        <w:tc>
          <w:tcPr>
            <w:tcW w:w="1299" w:type="dxa"/>
            <w:tcBorders>
              <w:top w:val="nil"/>
              <w:left w:val="single" w:sz="8" w:space="0" w:color="auto"/>
              <w:bottom w:val="nil"/>
              <w:right w:val="single" w:sz="8" w:space="0" w:color="auto"/>
            </w:tcBorders>
            <w:shd w:val="clear" w:color="auto" w:fill="auto"/>
            <w:hideMark/>
          </w:tcPr>
          <w:p w14:paraId="21C3D17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704753D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604BC228" w14:textId="77777777" w:rsidTr="00564010">
        <w:tc>
          <w:tcPr>
            <w:tcW w:w="7876" w:type="dxa"/>
            <w:gridSpan w:val="2"/>
            <w:vMerge/>
            <w:tcBorders>
              <w:top w:val="nil"/>
              <w:left w:val="single" w:sz="8" w:space="0" w:color="auto"/>
              <w:bottom w:val="nil"/>
              <w:right w:val="nil"/>
            </w:tcBorders>
            <w:vAlign w:val="center"/>
            <w:hideMark/>
          </w:tcPr>
          <w:p w14:paraId="668EA28E" w14:textId="77777777" w:rsidR="00D768E4" w:rsidRPr="00D768E4" w:rsidRDefault="00D768E4" w:rsidP="00D768E4">
            <w:pPr>
              <w:spacing w:after="0" w:line="240" w:lineRule="auto"/>
              <w:rPr>
                <w:rFonts w:ascii="Garamond" w:eastAsia="Times New Roman" w:hAnsi="Garamond" w:cs="Arial"/>
                <w:b/>
                <w:bCs/>
                <w:i/>
                <w:iCs/>
                <w:sz w:val="20"/>
                <w:szCs w:val="20"/>
                <w:u w:val="single"/>
              </w:rPr>
            </w:pPr>
          </w:p>
        </w:tc>
        <w:tc>
          <w:tcPr>
            <w:tcW w:w="1299" w:type="dxa"/>
            <w:tcBorders>
              <w:top w:val="nil"/>
              <w:left w:val="single" w:sz="8" w:space="0" w:color="auto"/>
              <w:bottom w:val="nil"/>
              <w:right w:val="single" w:sz="8" w:space="0" w:color="auto"/>
            </w:tcBorders>
            <w:shd w:val="clear" w:color="auto" w:fill="auto"/>
            <w:hideMark/>
          </w:tcPr>
          <w:p w14:paraId="08FF144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3CBAAB55"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4A45B2D1" w14:textId="77777777" w:rsidTr="00564010">
        <w:tc>
          <w:tcPr>
            <w:tcW w:w="0" w:type="auto"/>
            <w:tcBorders>
              <w:top w:val="nil"/>
              <w:left w:val="single" w:sz="8" w:space="0" w:color="auto"/>
              <w:bottom w:val="nil"/>
              <w:right w:val="nil"/>
            </w:tcBorders>
            <w:shd w:val="clear" w:color="auto" w:fill="auto"/>
            <w:hideMark/>
          </w:tcPr>
          <w:p w14:paraId="5564500C"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Depreciación de bienes de uso</w:t>
            </w:r>
          </w:p>
        </w:tc>
        <w:tc>
          <w:tcPr>
            <w:tcW w:w="2948" w:type="dxa"/>
            <w:tcBorders>
              <w:top w:val="nil"/>
              <w:left w:val="nil"/>
              <w:bottom w:val="nil"/>
              <w:right w:val="nil"/>
            </w:tcBorders>
            <w:shd w:val="clear" w:color="auto" w:fill="auto"/>
            <w:hideMark/>
          </w:tcPr>
          <w:p w14:paraId="045FBC32"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67C389DA"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538C592B"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6E47061B" w14:textId="77777777" w:rsidTr="00564010">
        <w:tc>
          <w:tcPr>
            <w:tcW w:w="0" w:type="auto"/>
            <w:tcBorders>
              <w:top w:val="nil"/>
              <w:left w:val="single" w:sz="8" w:space="0" w:color="auto"/>
              <w:bottom w:val="nil"/>
              <w:right w:val="nil"/>
            </w:tcBorders>
            <w:shd w:val="clear" w:color="auto" w:fill="auto"/>
            <w:hideMark/>
          </w:tcPr>
          <w:p w14:paraId="6EE9E0DA" w14:textId="77777777" w:rsidR="00D768E4" w:rsidRPr="00D768E4" w:rsidRDefault="00D768E4" w:rsidP="00D768E4">
            <w:pPr>
              <w:spacing w:after="0" w:line="240" w:lineRule="auto"/>
              <w:jc w:val="both"/>
              <w:rPr>
                <w:rFonts w:ascii="Garamond" w:eastAsia="Times New Roman" w:hAnsi="Garamond" w:cs="Arial"/>
                <w:sz w:val="20"/>
                <w:szCs w:val="20"/>
                <w:lang w:val="en-US"/>
              </w:rPr>
            </w:pPr>
            <w:proofErr w:type="spellStart"/>
            <w:r w:rsidRPr="00D768E4">
              <w:rPr>
                <w:rFonts w:ascii="Garamond" w:eastAsia="Times New Roman" w:hAnsi="Garamond" w:cs="Arial"/>
                <w:sz w:val="20"/>
                <w:szCs w:val="20"/>
                <w:lang w:val="en-US"/>
              </w:rPr>
              <w:t>Depreciación</w:t>
            </w:r>
            <w:proofErr w:type="spellEnd"/>
            <w:r w:rsidRPr="00D768E4">
              <w:rPr>
                <w:rFonts w:ascii="Garamond" w:eastAsia="Times New Roman" w:hAnsi="Garamond" w:cs="Arial"/>
                <w:sz w:val="20"/>
                <w:szCs w:val="20"/>
                <w:lang w:val="en-US"/>
              </w:rPr>
              <w:t xml:space="preserve"> de </w:t>
            </w:r>
            <w:proofErr w:type="spellStart"/>
            <w:r w:rsidRPr="00D768E4">
              <w:rPr>
                <w:rFonts w:ascii="Garamond" w:eastAsia="Times New Roman" w:hAnsi="Garamond" w:cs="Arial"/>
                <w:sz w:val="20"/>
                <w:szCs w:val="20"/>
                <w:lang w:val="en-US"/>
              </w:rPr>
              <w:t>bienes</w:t>
            </w:r>
            <w:proofErr w:type="spellEnd"/>
            <w:r w:rsidRPr="00D768E4">
              <w:rPr>
                <w:rFonts w:ascii="Garamond" w:eastAsia="Times New Roman" w:hAnsi="Garamond" w:cs="Arial"/>
                <w:sz w:val="20"/>
                <w:szCs w:val="20"/>
                <w:lang w:val="en-US"/>
              </w:rPr>
              <w:t xml:space="preserve"> intangibles</w:t>
            </w:r>
          </w:p>
        </w:tc>
        <w:tc>
          <w:tcPr>
            <w:tcW w:w="2948" w:type="dxa"/>
            <w:tcBorders>
              <w:top w:val="nil"/>
              <w:left w:val="nil"/>
              <w:bottom w:val="nil"/>
              <w:right w:val="nil"/>
            </w:tcBorders>
            <w:shd w:val="clear" w:color="auto" w:fill="auto"/>
            <w:hideMark/>
          </w:tcPr>
          <w:p w14:paraId="1D63FEBD" w14:textId="77777777" w:rsidR="00D768E4" w:rsidRPr="00D768E4" w:rsidRDefault="00D768E4" w:rsidP="00D768E4">
            <w:pPr>
              <w:spacing w:after="0" w:line="240" w:lineRule="auto"/>
              <w:jc w:val="both"/>
              <w:rPr>
                <w:rFonts w:ascii="Garamond" w:eastAsia="Times New Roman" w:hAnsi="Garamond" w:cs="Arial"/>
                <w:sz w:val="20"/>
                <w:szCs w:val="20"/>
                <w:lang w:val="en-US"/>
              </w:rPr>
            </w:pPr>
          </w:p>
        </w:tc>
        <w:tc>
          <w:tcPr>
            <w:tcW w:w="1299" w:type="dxa"/>
            <w:tcBorders>
              <w:top w:val="nil"/>
              <w:left w:val="single" w:sz="8" w:space="0" w:color="auto"/>
              <w:bottom w:val="nil"/>
              <w:right w:val="single" w:sz="8" w:space="0" w:color="auto"/>
            </w:tcBorders>
            <w:shd w:val="clear" w:color="auto" w:fill="auto"/>
            <w:hideMark/>
          </w:tcPr>
          <w:p w14:paraId="20304FBC"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1281" w:type="dxa"/>
            <w:tcBorders>
              <w:top w:val="nil"/>
              <w:left w:val="nil"/>
              <w:bottom w:val="nil"/>
              <w:right w:val="single" w:sz="8" w:space="0" w:color="auto"/>
            </w:tcBorders>
            <w:shd w:val="clear" w:color="auto" w:fill="auto"/>
            <w:hideMark/>
          </w:tcPr>
          <w:p w14:paraId="786FA62D"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r>
      <w:tr w:rsidR="00D768E4" w:rsidRPr="00D768E4" w14:paraId="5BD48BB6" w14:textId="77777777" w:rsidTr="00564010">
        <w:trPr>
          <w:trHeight w:val="64"/>
        </w:trPr>
        <w:tc>
          <w:tcPr>
            <w:tcW w:w="0" w:type="auto"/>
            <w:tcBorders>
              <w:top w:val="nil"/>
              <w:left w:val="single" w:sz="8" w:space="0" w:color="auto"/>
              <w:bottom w:val="nil"/>
              <w:right w:val="nil"/>
            </w:tcBorders>
            <w:shd w:val="clear" w:color="auto" w:fill="auto"/>
            <w:hideMark/>
          </w:tcPr>
          <w:p w14:paraId="02455F03" w14:textId="77777777" w:rsidR="00D768E4" w:rsidRPr="00D768E4" w:rsidRDefault="00D768E4" w:rsidP="00D768E4">
            <w:pPr>
              <w:spacing w:after="0" w:line="240" w:lineRule="auto"/>
              <w:jc w:val="both"/>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2948" w:type="dxa"/>
            <w:tcBorders>
              <w:top w:val="nil"/>
              <w:left w:val="nil"/>
              <w:bottom w:val="nil"/>
              <w:right w:val="nil"/>
            </w:tcBorders>
            <w:shd w:val="clear" w:color="auto" w:fill="auto"/>
            <w:hideMark/>
          </w:tcPr>
          <w:p w14:paraId="3A5AA3A6" w14:textId="77777777" w:rsidR="00D768E4" w:rsidRPr="00D768E4" w:rsidRDefault="00D768E4" w:rsidP="00D768E4">
            <w:pPr>
              <w:spacing w:after="0" w:line="240" w:lineRule="auto"/>
              <w:jc w:val="both"/>
              <w:rPr>
                <w:rFonts w:ascii="Garamond" w:eastAsia="Times New Roman" w:hAnsi="Garamond" w:cs="Arial"/>
                <w:sz w:val="20"/>
                <w:szCs w:val="20"/>
                <w:lang w:val="en-US"/>
              </w:rPr>
            </w:pPr>
          </w:p>
        </w:tc>
        <w:tc>
          <w:tcPr>
            <w:tcW w:w="1299" w:type="dxa"/>
            <w:tcBorders>
              <w:top w:val="nil"/>
              <w:left w:val="single" w:sz="8" w:space="0" w:color="auto"/>
              <w:bottom w:val="nil"/>
              <w:right w:val="single" w:sz="8" w:space="0" w:color="auto"/>
            </w:tcBorders>
            <w:shd w:val="clear" w:color="auto" w:fill="auto"/>
            <w:hideMark/>
          </w:tcPr>
          <w:p w14:paraId="4244DB91"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1281" w:type="dxa"/>
            <w:tcBorders>
              <w:top w:val="nil"/>
              <w:left w:val="nil"/>
              <w:bottom w:val="nil"/>
              <w:right w:val="single" w:sz="8" w:space="0" w:color="auto"/>
            </w:tcBorders>
            <w:shd w:val="clear" w:color="auto" w:fill="auto"/>
            <w:hideMark/>
          </w:tcPr>
          <w:p w14:paraId="66A8265C"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r>
      <w:tr w:rsidR="00D768E4" w:rsidRPr="00D768E4" w14:paraId="37C24602" w14:textId="77777777" w:rsidTr="00564010">
        <w:tc>
          <w:tcPr>
            <w:tcW w:w="0" w:type="auto"/>
            <w:tcBorders>
              <w:top w:val="nil"/>
              <w:left w:val="single" w:sz="8" w:space="0" w:color="auto"/>
              <w:bottom w:val="nil"/>
              <w:right w:val="nil"/>
            </w:tcBorders>
            <w:shd w:val="clear" w:color="auto" w:fill="auto"/>
            <w:hideMark/>
          </w:tcPr>
          <w:p w14:paraId="04009B5D" w14:textId="77777777" w:rsidR="00D768E4" w:rsidRPr="00D768E4" w:rsidRDefault="00D768E4" w:rsidP="00D768E4">
            <w:pPr>
              <w:spacing w:after="0" w:line="240" w:lineRule="auto"/>
              <w:jc w:val="both"/>
              <w:rPr>
                <w:rFonts w:ascii="Garamond" w:eastAsia="Times New Roman" w:hAnsi="Garamond" w:cs="Arial"/>
                <w:b/>
                <w:bCs/>
                <w:i/>
                <w:iCs/>
                <w:sz w:val="20"/>
                <w:szCs w:val="20"/>
                <w:u w:val="single"/>
              </w:rPr>
            </w:pPr>
            <w:r w:rsidRPr="00D768E4">
              <w:rPr>
                <w:rFonts w:ascii="Garamond" w:eastAsia="Times New Roman" w:hAnsi="Garamond" w:cs="Arial"/>
                <w:b/>
                <w:bCs/>
                <w:i/>
                <w:iCs/>
                <w:sz w:val="20"/>
                <w:szCs w:val="20"/>
                <w:u w:val="single"/>
              </w:rPr>
              <w:t>Cambios en activos y pasivos operativos:</w:t>
            </w:r>
          </w:p>
        </w:tc>
        <w:tc>
          <w:tcPr>
            <w:tcW w:w="2948" w:type="dxa"/>
            <w:tcBorders>
              <w:top w:val="nil"/>
              <w:left w:val="nil"/>
              <w:bottom w:val="nil"/>
              <w:right w:val="nil"/>
            </w:tcBorders>
            <w:shd w:val="clear" w:color="auto" w:fill="auto"/>
            <w:hideMark/>
          </w:tcPr>
          <w:p w14:paraId="2654F4E3" w14:textId="77777777" w:rsidR="00D768E4" w:rsidRPr="00D768E4" w:rsidRDefault="00D768E4" w:rsidP="00D768E4">
            <w:pPr>
              <w:spacing w:after="0" w:line="240" w:lineRule="auto"/>
              <w:jc w:val="both"/>
              <w:rPr>
                <w:rFonts w:ascii="Garamond" w:eastAsia="Times New Roman" w:hAnsi="Garamond" w:cs="Arial"/>
                <w:b/>
                <w:bCs/>
                <w:i/>
                <w:iCs/>
                <w:sz w:val="20"/>
                <w:szCs w:val="20"/>
                <w:u w:val="single"/>
              </w:rPr>
            </w:pPr>
          </w:p>
        </w:tc>
        <w:tc>
          <w:tcPr>
            <w:tcW w:w="1299" w:type="dxa"/>
            <w:tcBorders>
              <w:top w:val="nil"/>
              <w:left w:val="single" w:sz="8" w:space="0" w:color="auto"/>
              <w:bottom w:val="nil"/>
              <w:right w:val="single" w:sz="8" w:space="0" w:color="auto"/>
            </w:tcBorders>
            <w:shd w:val="clear" w:color="auto" w:fill="auto"/>
            <w:hideMark/>
          </w:tcPr>
          <w:p w14:paraId="2443617D"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7FFB4A7"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60DE137C" w14:textId="77777777" w:rsidTr="00564010">
        <w:tc>
          <w:tcPr>
            <w:tcW w:w="0" w:type="auto"/>
            <w:tcBorders>
              <w:top w:val="nil"/>
              <w:left w:val="single" w:sz="8" w:space="0" w:color="auto"/>
              <w:bottom w:val="nil"/>
              <w:right w:val="nil"/>
            </w:tcBorders>
            <w:shd w:val="clear" w:color="auto" w:fill="auto"/>
            <w:hideMark/>
          </w:tcPr>
          <w:p w14:paraId="33047E50"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créditos por ventas</w:t>
            </w:r>
          </w:p>
        </w:tc>
        <w:tc>
          <w:tcPr>
            <w:tcW w:w="2948" w:type="dxa"/>
            <w:tcBorders>
              <w:top w:val="nil"/>
              <w:left w:val="nil"/>
              <w:bottom w:val="nil"/>
              <w:right w:val="nil"/>
            </w:tcBorders>
            <w:shd w:val="clear" w:color="auto" w:fill="auto"/>
            <w:hideMark/>
          </w:tcPr>
          <w:p w14:paraId="4E6E96C2"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039A6633"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554F5E3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4D8BBE47" w14:textId="77777777" w:rsidTr="00564010">
        <w:tc>
          <w:tcPr>
            <w:tcW w:w="0" w:type="auto"/>
            <w:tcBorders>
              <w:top w:val="nil"/>
              <w:left w:val="single" w:sz="8" w:space="0" w:color="auto"/>
              <w:bottom w:val="nil"/>
              <w:right w:val="nil"/>
            </w:tcBorders>
            <w:shd w:val="clear" w:color="auto" w:fill="auto"/>
            <w:hideMark/>
          </w:tcPr>
          <w:p w14:paraId="429E5C08"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otros créditos</w:t>
            </w:r>
          </w:p>
        </w:tc>
        <w:tc>
          <w:tcPr>
            <w:tcW w:w="2948" w:type="dxa"/>
            <w:tcBorders>
              <w:top w:val="nil"/>
              <w:left w:val="nil"/>
              <w:bottom w:val="nil"/>
              <w:right w:val="nil"/>
            </w:tcBorders>
            <w:shd w:val="clear" w:color="auto" w:fill="auto"/>
            <w:hideMark/>
          </w:tcPr>
          <w:p w14:paraId="503D6C88"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5F797E23"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52E8F1A9"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5AD58B7F" w14:textId="77777777" w:rsidTr="00564010">
        <w:tc>
          <w:tcPr>
            <w:tcW w:w="0" w:type="auto"/>
            <w:tcBorders>
              <w:top w:val="nil"/>
              <w:left w:val="single" w:sz="8" w:space="0" w:color="auto"/>
              <w:bottom w:val="nil"/>
              <w:right w:val="nil"/>
            </w:tcBorders>
            <w:shd w:val="clear" w:color="auto" w:fill="auto"/>
            <w:hideMark/>
          </w:tcPr>
          <w:p w14:paraId="050F9A7D"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bienes de cambio</w:t>
            </w:r>
          </w:p>
        </w:tc>
        <w:tc>
          <w:tcPr>
            <w:tcW w:w="2948" w:type="dxa"/>
            <w:tcBorders>
              <w:top w:val="nil"/>
              <w:left w:val="nil"/>
              <w:bottom w:val="nil"/>
              <w:right w:val="nil"/>
            </w:tcBorders>
            <w:shd w:val="clear" w:color="auto" w:fill="auto"/>
            <w:hideMark/>
          </w:tcPr>
          <w:p w14:paraId="42A66814"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04F3A9BA"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12C2EB9C"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092E67C8" w14:textId="77777777" w:rsidTr="00564010">
        <w:tc>
          <w:tcPr>
            <w:tcW w:w="0" w:type="auto"/>
            <w:tcBorders>
              <w:top w:val="nil"/>
              <w:left w:val="single" w:sz="8" w:space="0" w:color="auto"/>
              <w:bottom w:val="nil"/>
              <w:right w:val="nil"/>
            </w:tcBorders>
            <w:shd w:val="clear" w:color="auto" w:fill="auto"/>
            <w:hideMark/>
          </w:tcPr>
          <w:p w14:paraId="4D558072"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deudas comerciales</w:t>
            </w:r>
          </w:p>
        </w:tc>
        <w:tc>
          <w:tcPr>
            <w:tcW w:w="2948" w:type="dxa"/>
            <w:tcBorders>
              <w:top w:val="nil"/>
              <w:left w:val="nil"/>
              <w:bottom w:val="nil"/>
              <w:right w:val="nil"/>
            </w:tcBorders>
            <w:shd w:val="clear" w:color="auto" w:fill="auto"/>
            <w:hideMark/>
          </w:tcPr>
          <w:p w14:paraId="642D722C"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3E81FD3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1BDD05A6"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073C966C" w14:textId="77777777" w:rsidTr="00564010">
        <w:tc>
          <w:tcPr>
            <w:tcW w:w="0" w:type="auto"/>
            <w:tcBorders>
              <w:top w:val="nil"/>
              <w:left w:val="single" w:sz="8" w:space="0" w:color="auto"/>
              <w:bottom w:val="nil"/>
              <w:right w:val="nil"/>
            </w:tcBorders>
            <w:shd w:val="clear" w:color="auto" w:fill="auto"/>
            <w:hideMark/>
          </w:tcPr>
          <w:p w14:paraId="54501927"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remuneraciones y cargas sociales</w:t>
            </w:r>
          </w:p>
        </w:tc>
        <w:tc>
          <w:tcPr>
            <w:tcW w:w="2948" w:type="dxa"/>
            <w:tcBorders>
              <w:top w:val="nil"/>
              <w:left w:val="nil"/>
              <w:bottom w:val="nil"/>
              <w:right w:val="nil"/>
            </w:tcBorders>
            <w:shd w:val="clear" w:color="auto" w:fill="auto"/>
            <w:hideMark/>
          </w:tcPr>
          <w:p w14:paraId="1FE1E189"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3795FB9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0FE2B4B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191A611E" w14:textId="77777777" w:rsidTr="00564010">
        <w:tc>
          <w:tcPr>
            <w:tcW w:w="0" w:type="auto"/>
            <w:tcBorders>
              <w:top w:val="nil"/>
              <w:left w:val="single" w:sz="8" w:space="0" w:color="auto"/>
              <w:bottom w:val="nil"/>
              <w:right w:val="nil"/>
            </w:tcBorders>
            <w:shd w:val="clear" w:color="auto" w:fill="auto"/>
            <w:hideMark/>
          </w:tcPr>
          <w:p w14:paraId="3A6365F5"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deudas sociales y fiscales</w:t>
            </w:r>
          </w:p>
        </w:tc>
        <w:tc>
          <w:tcPr>
            <w:tcW w:w="2948" w:type="dxa"/>
            <w:tcBorders>
              <w:top w:val="nil"/>
              <w:left w:val="nil"/>
              <w:bottom w:val="nil"/>
              <w:right w:val="nil"/>
            </w:tcBorders>
            <w:shd w:val="clear" w:color="auto" w:fill="auto"/>
            <w:hideMark/>
          </w:tcPr>
          <w:p w14:paraId="124B2EBD"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694CCE1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28C3D59"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367C86D3" w14:textId="77777777" w:rsidTr="00564010">
        <w:tc>
          <w:tcPr>
            <w:tcW w:w="0" w:type="auto"/>
            <w:tcBorders>
              <w:top w:val="nil"/>
              <w:left w:val="single" w:sz="8" w:space="0" w:color="auto"/>
              <w:bottom w:val="nil"/>
              <w:right w:val="nil"/>
            </w:tcBorders>
            <w:shd w:val="clear" w:color="auto" w:fill="auto"/>
            <w:hideMark/>
          </w:tcPr>
          <w:p w14:paraId="240C70F3"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Aumento (Disminución) en deudas financieras</w:t>
            </w:r>
          </w:p>
        </w:tc>
        <w:tc>
          <w:tcPr>
            <w:tcW w:w="2948" w:type="dxa"/>
            <w:tcBorders>
              <w:top w:val="nil"/>
              <w:left w:val="nil"/>
              <w:bottom w:val="nil"/>
              <w:right w:val="nil"/>
            </w:tcBorders>
            <w:shd w:val="clear" w:color="auto" w:fill="auto"/>
            <w:hideMark/>
          </w:tcPr>
          <w:p w14:paraId="0C55E4D6"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hideMark/>
          </w:tcPr>
          <w:p w14:paraId="56388EF4"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52D0FCBB"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4C797C89" w14:textId="77777777" w:rsidTr="00564010">
        <w:tc>
          <w:tcPr>
            <w:tcW w:w="0" w:type="auto"/>
            <w:tcBorders>
              <w:top w:val="nil"/>
              <w:left w:val="single" w:sz="8" w:space="0" w:color="auto"/>
              <w:bottom w:val="nil"/>
              <w:right w:val="nil"/>
            </w:tcBorders>
            <w:shd w:val="clear" w:color="auto" w:fill="auto"/>
            <w:hideMark/>
          </w:tcPr>
          <w:p w14:paraId="624D0DEA" w14:textId="77777777" w:rsidR="00D768E4" w:rsidRPr="00D768E4" w:rsidRDefault="00D768E4" w:rsidP="00D768E4">
            <w:pPr>
              <w:spacing w:after="0" w:line="240" w:lineRule="auto"/>
              <w:jc w:val="both"/>
              <w:rPr>
                <w:rFonts w:ascii="Garamond" w:eastAsia="Times New Roman" w:hAnsi="Garamond" w:cs="Arial"/>
                <w:sz w:val="20"/>
                <w:szCs w:val="20"/>
                <w:lang w:val="en-US"/>
              </w:rPr>
            </w:pPr>
            <w:proofErr w:type="spellStart"/>
            <w:r w:rsidRPr="00D768E4">
              <w:rPr>
                <w:rFonts w:ascii="Garamond" w:eastAsia="Times New Roman" w:hAnsi="Garamond" w:cs="Arial"/>
                <w:sz w:val="20"/>
                <w:szCs w:val="20"/>
                <w:lang w:val="en-US"/>
              </w:rPr>
              <w:t>Aumento</w:t>
            </w:r>
            <w:proofErr w:type="spellEnd"/>
            <w:r w:rsidRPr="00D768E4">
              <w:rPr>
                <w:rFonts w:ascii="Garamond" w:eastAsia="Times New Roman" w:hAnsi="Garamond" w:cs="Arial"/>
                <w:sz w:val="20"/>
                <w:szCs w:val="20"/>
                <w:lang w:val="en-US"/>
              </w:rPr>
              <w:t xml:space="preserve"> (</w:t>
            </w:r>
            <w:proofErr w:type="spellStart"/>
            <w:r w:rsidRPr="00D768E4">
              <w:rPr>
                <w:rFonts w:ascii="Garamond" w:eastAsia="Times New Roman" w:hAnsi="Garamond" w:cs="Arial"/>
                <w:sz w:val="20"/>
                <w:szCs w:val="20"/>
                <w:lang w:val="en-US"/>
              </w:rPr>
              <w:t>Disminución</w:t>
            </w:r>
            <w:proofErr w:type="spellEnd"/>
            <w:r w:rsidRPr="00D768E4">
              <w:rPr>
                <w:rFonts w:ascii="Garamond" w:eastAsia="Times New Roman" w:hAnsi="Garamond" w:cs="Arial"/>
                <w:sz w:val="20"/>
                <w:szCs w:val="20"/>
                <w:lang w:val="en-US"/>
              </w:rPr>
              <w:t xml:space="preserve">) en </w:t>
            </w:r>
            <w:proofErr w:type="spellStart"/>
            <w:r w:rsidRPr="00D768E4">
              <w:rPr>
                <w:rFonts w:ascii="Garamond" w:eastAsia="Times New Roman" w:hAnsi="Garamond" w:cs="Arial"/>
                <w:sz w:val="20"/>
                <w:szCs w:val="20"/>
                <w:lang w:val="en-US"/>
              </w:rPr>
              <w:t>previsiones</w:t>
            </w:r>
            <w:proofErr w:type="spellEnd"/>
          </w:p>
        </w:tc>
        <w:tc>
          <w:tcPr>
            <w:tcW w:w="2948" w:type="dxa"/>
            <w:tcBorders>
              <w:top w:val="nil"/>
              <w:left w:val="nil"/>
              <w:bottom w:val="nil"/>
              <w:right w:val="nil"/>
            </w:tcBorders>
            <w:shd w:val="clear" w:color="auto" w:fill="auto"/>
            <w:hideMark/>
          </w:tcPr>
          <w:p w14:paraId="411BABDD" w14:textId="77777777" w:rsidR="00D768E4" w:rsidRPr="00D768E4" w:rsidRDefault="00D768E4" w:rsidP="00D768E4">
            <w:pPr>
              <w:spacing w:after="0" w:line="240" w:lineRule="auto"/>
              <w:jc w:val="both"/>
              <w:rPr>
                <w:rFonts w:ascii="Garamond" w:eastAsia="Times New Roman" w:hAnsi="Garamond" w:cs="Arial"/>
                <w:sz w:val="20"/>
                <w:szCs w:val="20"/>
                <w:lang w:val="en-US"/>
              </w:rPr>
            </w:pPr>
          </w:p>
        </w:tc>
        <w:tc>
          <w:tcPr>
            <w:tcW w:w="1299" w:type="dxa"/>
            <w:tcBorders>
              <w:top w:val="nil"/>
              <w:left w:val="single" w:sz="8" w:space="0" w:color="auto"/>
              <w:bottom w:val="nil"/>
              <w:right w:val="single" w:sz="8" w:space="0" w:color="auto"/>
            </w:tcBorders>
            <w:shd w:val="clear" w:color="auto" w:fill="auto"/>
            <w:hideMark/>
          </w:tcPr>
          <w:p w14:paraId="5D9D1FAA"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1281" w:type="dxa"/>
            <w:tcBorders>
              <w:top w:val="nil"/>
              <w:left w:val="nil"/>
              <w:bottom w:val="nil"/>
              <w:right w:val="single" w:sz="8" w:space="0" w:color="auto"/>
            </w:tcBorders>
            <w:shd w:val="clear" w:color="auto" w:fill="auto"/>
            <w:hideMark/>
          </w:tcPr>
          <w:p w14:paraId="6FD4A98D"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r>
      <w:tr w:rsidR="00D768E4" w:rsidRPr="00D768E4" w14:paraId="4923EBEC" w14:textId="77777777" w:rsidTr="00564010">
        <w:tc>
          <w:tcPr>
            <w:tcW w:w="7876" w:type="dxa"/>
            <w:gridSpan w:val="2"/>
            <w:vMerge w:val="restart"/>
            <w:tcBorders>
              <w:top w:val="nil"/>
              <w:left w:val="single" w:sz="8" w:space="0" w:color="auto"/>
              <w:bottom w:val="nil"/>
              <w:right w:val="nil"/>
            </w:tcBorders>
            <w:shd w:val="clear" w:color="auto" w:fill="auto"/>
            <w:hideMark/>
          </w:tcPr>
          <w:p w14:paraId="6BAB666A"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Flujo neto de efectivo generado por (utilizado en) las actividades operativas ordinarias</w:t>
            </w:r>
          </w:p>
        </w:tc>
        <w:tc>
          <w:tcPr>
            <w:tcW w:w="1299" w:type="dxa"/>
            <w:tcBorders>
              <w:top w:val="nil"/>
              <w:left w:val="single" w:sz="8" w:space="0" w:color="auto"/>
              <w:bottom w:val="nil"/>
              <w:right w:val="single" w:sz="8" w:space="0" w:color="auto"/>
            </w:tcBorders>
            <w:shd w:val="clear" w:color="auto" w:fill="auto"/>
            <w:hideMark/>
          </w:tcPr>
          <w:p w14:paraId="2984D7C3"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68561301"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4ABF1366" w14:textId="77777777" w:rsidTr="00564010">
        <w:trPr>
          <w:trHeight w:val="64"/>
        </w:trPr>
        <w:tc>
          <w:tcPr>
            <w:tcW w:w="7876" w:type="dxa"/>
            <w:gridSpan w:val="2"/>
            <w:vMerge/>
            <w:tcBorders>
              <w:top w:val="nil"/>
              <w:left w:val="single" w:sz="8" w:space="0" w:color="auto"/>
              <w:bottom w:val="nil"/>
              <w:right w:val="nil"/>
            </w:tcBorders>
            <w:vAlign w:val="center"/>
            <w:hideMark/>
          </w:tcPr>
          <w:p w14:paraId="021E9F6B" w14:textId="77777777" w:rsidR="00D768E4" w:rsidRPr="00D768E4" w:rsidRDefault="00D768E4" w:rsidP="00D768E4">
            <w:pPr>
              <w:spacing w:after="0" w:line="240" w:lineRule="auto"/>
              <w:rPr>
                <w:rFonts w:ascii="Garamond" w:eastAsia="Times New Roman" w:hAnsi="Garamond" w:cs="Arial"/>
                <w:i/>
                <w:iCs/>
                <w:sz w:val="20"/>
                <w:szCs w:val="20"/>
              </w:rPr>
            </w:pPr>
          </w:p>
        </w:tc>
        <w:tc>
          <w:tcPr>
            <w:tcW w:w="1299" w:type="dxa"/>
            <w:tcBorders>
              <w:top w:val="nil"/>
              <w:left w:val="single" w:sz="8" w:space="0" w:color="auto"/>
              <w:bottom w:val="nil"/>
              <w:right w:val="single" w:sz="8" w:space="0" w:color="auto"/>
            </w:tcBorders>
            <w:shd w:val="clear" w:color="auto" w:fill="auto"/>
            <w:hideMark/>
          </w:tcPr>
          <w:p w14:paraId="6BD687D0"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20251C65"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12B3F6E4" w14:textId="77777777" w:rsidTr="00564010">
        <w:trPr>
          <w:trHeight w:val="64"/>
        </w:trPr>
        <w:tc>
          <w:tcPr>
            <w:tcW w:w="0" w:type="auto"/>
            <w:tcBorders>
              <w:top w:val="nil"/>
              <w:left w:val="single" w:sz="8" w:space="0" w:color="auto"/>
              <w:bottom w:val="nil"/>
              <w:right w:val="nil"/>
            </w:tcBorders>
            <w:shd w:val="clear" w:color="auto" w:fill="auto"/>
            <w:hideMark/>
          </w:tcPr>
          <w:p w14:paraId="2338D1F9" w14:textId="77777777" w:rsidR="00D768E4" w:rsidRPr="00D768E4" w:rsidRDefault="00D768E4" w:rsidP="00D768E4">
            <w:pPr>
              <w:spacing w:after="0" w:line="240" w:lineRule="auto"/>
              <w:jc w:val="both"/>
              <w:rPr>
                <w:rFonts w:ascii="Garamond" w:eastAsia="Times New Roman" w:hAnsi="Garamond" w:cs="Arial"/>
                <w:sz w:val="20"/>
                <w:szCs w:val="20"/>
                <w:lang w:val="en-US"/>
              </w:rPr>
            </w:pPr>
            <w:proofErr w:type="spellStart"/>
            <w:r w:rsidRPr="00D768E4">
              <w:rPr>
                <w:rFonts w:ascii="Garamond" w:eastAsia="Times New Roman" w:hAnsi="Garamond" w:cs="Arial"/>
                <w:sz w:val="20"/>
                <w:szCs w:val="20"/>
                <w:lang w:val="en-US"/>
              </w:rPr>
              <w:t>Siniestros</w:t>
            </w:r>
            <w:proofErr w:type="spellEnd"/>
            <w:r w:rsidRPr="00D768E4">
              <w:rPr>
                <w:rFonts w:ascii="Garamond" w:eastAsia="Times New Roman" w:hAnsi="Garamond" w:cs="Arial"/>
                <w:sz w:val="20"/>
                <w:szCs w:val="20"/>
                <w:lang w:val="en-US"/>
              </w:rPr>
              <w:t xml:space="preserve"> </w:t>
            </w:r>
            <w:proofErr w:type="spellStart"/>
            <w:r w:rsidRPr="00D768E4">
              <w:rPr>
                <w:rFonts w:ascii="Garamond" w:eastAsia="Times New Roman" w:hAnsi="Garamond" w:cs="Arial"/>
                <w:sz w:val="20"/>
                <w:szCs w:val="20"/>
                <w:lang w:val="en-US"/>
              </w:rPr>
              <w:t>por</w:t>
            </w:r>
            <w:proofErr w:type="spellEnd"/>
            <w:r w:rsidRPr="00D768E4">
              <w:rPr>
                <w:rFonts w:ascii="Garamond" w:eastAsia="Times New Roman" w:hAnsi="Garamond" w:cs="Arial"/>
                <w:sz w:val="20"/>
                <w:szCs w:val="20"/>
                <w:lang w:val="en-US"/>
              </w:rPr>
              <w:t xml:space="preserve"> </w:t>
            </w:r>
            <w:proofErr w:type="spellStart"/>
            <w:r w:rsidRPr="00D768E4">
              <w:rPr>
                <w:rFonts w:ascii="Garamond" w:eastAsia="Times New Roman" w:hAnsi="Garamond" w:cs="Arial"/>
                <w:sz w:val="20"/>
                <w:szCs w:val="20"/>
                <w:lang w:val="en-US"/>
              </w:rPr>
              <w:t>recuperos</w:t>
            </w:r>
            <w:proofErr w:type="spellEnd"/>
          </w:p>
        </w:tc>
        <w:tc>
          <w:tcPr>
            <w:tcW w:w="2948" w:type="dxa"/>
            <w:tcBorders>
              <w:top w:val="nil"/>
              <w:left w:val="nil"/>
              <w:bottom w:val="nil"/>
              <w:right w:val="nil"/>
            </w:tcBorders>
            <w:shd w:val="clear" w:color="auto" w:fill="auto"/>
            <w:hideMark/>
          </w:tcPr>
          <w:p w14:paraId="55DBFC3F" w14:textId="77777777" w:rsidR="00D768E4" w:rsidRPr="00D768E4" w:rsidRDefault="00D768E4" w:rsidP="00D768E4">
            <w:pPr>
              <w:spacing w:after="0" w:line="240" w:lineRule="auto"/>
              <w:jc w:val="both"/>
              <w:rPr>
                <w:rFonts w:ascii="Garamond" w:eastAsia="Times New Roman" w:hAnsi="Garamond" w:cs="Arial"/>
                <w:sz w:val="20"/>
                <w:szCs w:val="20"/>
                <w:lang w:val="en-US"/>
              </w:rPr>
            </w:pPr>
          </w:p>
        </w:tc>
        <w:tc>
          <w:tcPr>
            <w:tcW w:w="1299" w:type="dxa"/>
            <w:tcBorders>
              <w:top w:val="nil"/>
              <w:left w:val="single" w:sz="8" w:space="0" w:color="auto"/>
              <w:bottom w:val="single" w:sz="4" w:space="0" w:color="auto"/>
              <w:right w:val="single" w:sz="8" w:space="0" w:color="auto"/>
            </w:tcBorders>
            <w:shd w:val="clear" w:color="auto" w:fill="auto"/>
            <w:hideMark/>
          </w:tcPr>
          <w:p w14:paraId="7368DEF7"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c>
          <w:tcPr>
            <w:tcW w:w="1281" w:type="dxa"/>
            <w:tcBorders>
              <w:top w:val="nil"/>
              <w:left w:val="nil"/>
              <w:bottom w:val="single" w:sz="4" w:space="0" w:color="auto"/>
              <w:right w:val="single" w:sz="8" w:space="0" w:color="auto"/>
            </w:tcBorders>
            <w:shd w:val="clear" w:color="auto" w:fill="auto"/>
            <w:hideMark/>
          </w:tcPr>
          <w:p w14:paraId="193EA105" w14:textId="77777777" w:rsidR="00D768E4" w:rsidRPr="00D768E4" w:rsidRDefault="00D768E4" w:rsidP="00D768E4">
            <w:pPr>
              <w:spacing w:after="0" w:line="240" w:lineRule="auto"/>
              <w:rPr>
                <w:rFonts w:ascii="Garamond" w:eastAsia="Times New Roman" w:hAnsi="Garamond" w:cs="Arial"/>
                <w:sz w:val="20"/>
                <w:szCs w:val="20"/>
                <w:lang w:val="en-US"/>
              </w:rPr>
            </w:pPr>
            <w:r w:rsidRPr="00D768E4">
              <w:rPr>
                <w:rFonts w:ascii="Garamond" w:eastAsia="Times New Roman" w:hAnsi="Garamond" w:cs="Arial"/>
                <w:sz w:val="20"/>
                <w:szCs w:val="20"/>
                <w:lang w:val="en-US"/>
              </w:rPr>
              <w:t> </w:t>
            </w:r>
          </w:p>
        </w:tc>
      </w:tr>
      <w:tr w:rsidR="00D768E4" w:rsidRPr="00D768E4" w14:paraId="4913B166" w14:textId="77777777" w:rsidTr="00564010">
        <w:tc>
          <w:tcPr>
            <w:tcW w:w="7876" w:type="dxa"/>
            <w:gridSpan w:val="2"/>
            <w:vMerge w:val="restart"/>
            <w:tcBorders>
              <w:top w:val="nil"/>
              <w:left w:val="single" w:sz="8" w:space="0" w:color="auto"/>
              <w:bottom w:val="nil"/>
              <w:right w:val="nil"/>
            </w:tcBorders>
            <w:shd w:val="clear" w:color="auto" w:fill="auto"/>
            <w:hideMark/>
          </w:tcPr>
          <w:p w14:paraId="1D13338A"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Flujo neto de efectivo generado por (utilizado en) las actividades operativas extraordinarias</w:t>
            </w:r>
          </w:p>
        </w:tc>
        <w:tc>
          <w:tcPr>
            <w:tcW w:w="1299" w:type="dxa"/>
            <w:tcBorders>
              <w:top w:val="nil"/>
              <w:left w:val="single" w:sz="8" w:space="0" w:color="auto"/>
              <w:bottom w:val="nil"/>
              <w:right w:val="single" w:sz="8" w:space="0" w:color="auto"/>
            </w:tcBorders>
            <w:shd w:val="clear" w:color="auto" w:fill="auto"/>
            <w:hideMark/>
          </w:tcPr>
          <w:p w14:paraId="04ACFD25"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7B7816E8"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06427A02" w14:textId="77777777" w:rsidTr="00564010">
        <w:tc>
          <w:tcPr>
            <w:tcW w:w="7876" w:type="dxa"/>
            <w:gridSpan w:val="2"/>
            <w:vMerge/>
            <w:tcBorders>
              <w:top w:val="nil"/>
              <w:left w:val="single" w:sz="8" w:space="0" w:color="auto"/>
              <w:bottom w:val="nil"/>
              <w:right w:val="nil"/>
            </w:tcBorders>
            <w:vAlign w:val="center"/>
            <w:hideMark/>
          </w:tcPr>
          <w:p w14:paraId="13897E48" w14:textId="77777777" w:rsidR="00D768E4" w:rsidRPr="00D768E4" w:rsidRDefault="00D768E4" w:rsidP="00D768E4">
            <w:pPr>
              <w:spacing w:after="0" w:line="240" w:lineRule="auto"/>
              <w:rPr>
                <w:rFonts w:ascii="Garamond" w:eastAsia="Times New Roman" w:hAnsi="Garamond" w:cs="Arial"/>
                <w:i/>
                <w:iCs/>
                <w:sz w:val="20"/>
                <w:szCs w:val="20"/>
              </w:rPr>
            </w:pPr>
          </w:p>
        </w:tc>
        <w:tc>
          <w:tcPr>
            <w:tcW w:w="1299" w:type="dxa"/>
            <w:tcBorders>
              <w:top w:val="nil"/>
              <w:left w:val="single" w:sz="8" w:space="0" w:color="auto"/>
              <w:bottom w:val="nil"/>
              <w:right w:val="single" w:sz="8" w:space="0" w:color="auto"/>
            </w:tcBorders>
            <w:shd w:val="clear" w:color="auto" w:fill="auto"/>
            <w:hideMark/>
          </w:tcPr>
          <w:p w14:paraId="1CBE5D09"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E03E3AE"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152CB4A1" w14:textId="77777777" w:rsidTr="00564010">
        <w:tc>
          <w:tcPr>
            <w:tcW w:w="0" w:type="auto"/>
            <w:tcBorders>
              <w:top w:val="nil"/>
              <w:left w:val="single" w:sz="8" w:space="0" w:color="auto"/>
              <w:bottom w:val="nil"/>
              <w:right w:val="nil"/>
            </w:tcBorders>
            <w:shd w:val="clear" w:color="auto" w:fill="auto"/>
            <w:hideMark/>
          </w:tcPr>
          <w:p w14:paraId="3F4F5281" w14:textId="77777777" w:rsidR="00D768E4" w:rsidRPr="00D768E4" w:rsidRDefault="00D768E4" w:rsidP="00D768E4">
            <w:pPr>
              <w:spacing w:after="0" w:line="240" w:lineRule="auto"/>
              <w:jc w:val="both"/>
              <w:rPr>
                <w:rFonts w:ascii="Garamond" w:eastAsia="Times New Roman" w:hAnsi="Garamond" w:cs="Arial"/>
                <w:b/>
                <w:bCs/>
                <w:sz w:val="20"/>
                <w:szCs w:val="20"/>
              </w:rPr>
            </w:pPr>
            <w:r w:rsidRPr="00D768E4">
              <w:rPr>
                <w:rFonts w:ascii="Garamond" w:eastAsia="Times New Roman" w:hAnsi="Garamond" w:cs="Arial"/>
                <w:b/>
                <w:bCs/>
                <w:sz w:val="20"/>
                <w:szCs w:val="20"/>
              </w:rPr>
              <w:t> </w:t>
            </w:r>
          </w:p>
        </w:tc>
        <w:tc>
          <w:tcPr>
            <w:tcW w:w="2948" w:type="dxa"/>
            <w:tcBorders>
              <w:top w:val="nil"/>
              <w:left w:val="nil"/>
              <w:bottom w:val="nil"/>
              <w:right w:val="nil"/>
            </w:tcBorders>
            <w:shd w:val="clear" w:color="auto" w:fill="auto"/>
            <w:hideMark/>
          </w:tcPr>
          <w:p w14:paraId="611CE60B" w14:textId="77777777" w:rsidR="00D768E4" w:rsidRPr="00D768E4" w:rsidRDefault="00D768E4" w:rsidP="00D768E4">
            <w:pPr>
              <w:spacing w:after="0" w:line="240" w:lineRule="auto"/>
              <w:jc w:val="both"/>
              <w:rPr>
                <w:rFonts w:ascii="Garamond" w:eastAsia="Times New Roman" w:hAnsi="Garamond" w:cs="Arial"/>
                <w:b/>
                <w:bCs/>
                <w:sz w:val="20"/>
                <w:szCs w:val="20"/>
              </w:rPr>
            </w:pPr>
          </w:p>
        </w:tc>
        <w:tc>
          <w:tcPr>
            <w:tcW w:w="1299" w:type="dxa"/>
            <w:tcBorders>
              <w:top w:val="nil"/>
              <w:left w:val="single" w:sz="8" w:space="0" w:color="auto"/>
              <w:bottom w:val="nil"/>
              <w:right w:val="single" w:sz="8" w:space="0" w:color="auto"/>
            </w:tcBorders>
            <w:shd w:val="clear" w:color="auto" w:fill="auto"/>
            <w:hideMark/>
          </w:tcPr>
          <w:p w14:paraId="2CB22344"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c>
          <w:tcPr>
            <w:tcW w:w="1281" w:type="dxa"/>
            <w:tcBorders>
              <w:top w:val="nil"/>
              <w:left w:val="nil"/>
              <w:bottom w:val="nil"/>
              <w:right w:val="single" w:sz="8" w:space="0" w:color="auto"/>
            </w:tcBorders>
            <w:shd w:val="clear" w:color="auto" w:fill="auto"/>
            <w:hideMark/>
          </w:tcPr>
          <w:p w14:paraId="48FFB76D" w14:textId="77777777" w:rsidR="00D768E4" w:rsidRPr="00D768E4" w:rsidRDefault="00D768E4" w:rsidP="00D768E4">
            <w:pPr>
              <w:spacing w:after="0" w:line="240" w:lineRule="auto"/>
              <w:rPr>
                <w:rFonts w:ascii="Garamond" w:eastAsia="Times New Roman" w:hAnsi="Garamond" w:cs="Arial"/>
                <w:sz w:val="20"/>
                <w:szCs w:val="20"/>
              </w:rPr>
            </w:pPr>
            <w:r w:rsidRPr="00D768E4">
              <w:rPr>
                <w:rFonts w:ascii="Garamond" w:eastAsia="Times New Roman" w:hAnsi="Garamond" w:cs="Arial"/>
                <w:sz w:val="20"/>
                <w:szCs w:val="20"/>
              </w:rPr>
              <w:t> </w:t>
            </w:r>
          </w:p>
        </w:tc>
      </w:tr>
      <w:tr w:rsidR="00D768E4" w:rsidRPr="00D768E4" w14:paraId="6DD3CE30" w14:textId="77777777" w:rsidTr="00564010">
        <w:tc>
          <w:tcPr>
            <w:tcW w:w="7876" w:type="dxa"/>
            <w:gridSpan w:val="2"/>
            <w:tcBorders>
              <w:top w:val="nil"/>
              <w:left w:val="single" w:sz="8" w:space="0" w:color="auto"/>
              <w:bottom w:val="nil"/>
              <w:right w:val="nil"/>
            </w:tcBorders>
            <w:shd w:val="clear" w:color="auto" w:fill="auto"/>
            <w:hideMark/>
          </w:tcPr>
          <w:p w14:paraId="6F1A4AC5"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Flujo neto de efectivo generado por (utilizado en) las actividades operativas</w:t>
            </w:r>
          </w:p>
        </w:tc>
        <w:tc>
          <w:tcPr>
            <w:tcW w:w="1299" w:type="dxa"/>
            <w:tcBorders>
              <w:top w:val="single" w:sz="8" w:space="0" w:color="auto"/>
              <w:left w:val="single" w:sz="8" w:space="0" w:color="auto"/>
              <w:bottom w:val="single" w:sz="8" w:space="0" w:color="auto"/>
              <w:right w:val="single" w:sz="8" w:space="0" w:color="auto"/>
            </w:tcBorders>
            <w:shd w:val="clear" w:color="auto" w:fill="auto"/>
          </w:tcPr>
          <w:p w14:paraId="5EB34FF1" w14:textId="36898372" w:rsidR="00D768E4" w:rsidRPr="00564010" w:rsidRDefault="00D768E4" w:rsidP="00D768E4">
            <w:pPr>
              <w:spacing w:after="0" w:line="240" w:lineRule="auto"/>
              <w:rPr>
                <w:rFonts w:ascii="Garamond" w:eastAsia="Times New Roman" w:hAnsi="Garamond" w:cs="Arial"/>
                <w:sz w:val="20"/>
                <w:szCs w:val="20"/>
              </w:rPr>
            </w:pPr>
          </w:p>
        </w:tc>
        <w:tc>
          <w:tcPr>
            <w:tcW w:w="1281" w:type="dxa"/>
            <w:tcBorders>
              <w:top w:val="single" w:sz="8" w:space="0" w:color="auto"/>
              <w:left w:val="nil"/>
              <w:bottom w:val="single" w:sz="8" w:space="0" w:color="auto"/>
              <w:right w:val="single" w:sz="8" w:space="0" w:color="auto"/>
            </w:tcBorders>
            <w:shd w:val="clear" w:color="auto" w:fill="auto"/>
          </w:tcPr>
          <w:p w14:paraId="200EAB71" w14:textId="0B116CD9" w:rsidR="00D768E4" w:rsidRPr="00564010" w:rsidRDefault="00D768E4" w:rsidP="00D768E4">
            <w:pPr>
              <w:spacing w:after="0" w:line="240" w:lineRule="auto"/>
              <w:rPr>
                <w:rFonts w:ascii="Garamond" w:eastAsia="Times New Roman" w:hAnsi="Garamond" w:cs="Arial"/>
                <w:sz w:val="20"/>
                <w:szCs w:val="20"/>
              </w:rPr>
            </w:pPr>
          </w:p>
        </w:tc>
      </w:tr>
      <w:tr w:rsidR="00D768E4" w:rsidRPr="00D768E4" w14:paraId="186F8E7B" w14:textId="77777777" w:rsidTr="00564010">
        <w:tc>
          <w:tcPr>
            <w:tcW w:w="0" w:type="auto"/>
            <w:tcBorders>
              <w:top w:val="nil"/>
              <w:left w:val="single" w:sz="8" w:space="0" w:color="auto"/>
              <w:bottom w:val="nil"/>
              <w:right w:val="nil"/>
            </w:tcBorders>
            <w:shd w:val="clear" w:color="auto" w:fill="auto"/>
            <w:hideMark/>
          </w:tcPr>
          <w:p w14:paraId="34DF8210" w14:textId="77777777" w:rsidR="00D768E4" w:rsidRPr="00D768E4" w:rsidRDefault="00D768E4" w:rsidP="00D768E4">
            <w:pPr>
              <w:spacing w:after="0" w:line="240" w:lineRule="auto"/>
              <w:jc w:val="both"/>
              <w:rPr>
                <w:rFonts w:ascii="Garamond" w:eastAsia="Times New Roman" w:hAnsi="Garamond" w:cs="Arial"/>
                <w:b/>
                <w:bCs/>
                <w:i/>
                <w:iCs/>
                <w:sz w:val="20"/>
                <w:szCs w:val="20"/>
                <w:u w:val="single"/>
                <w:lang w:val="en-US"/>
              </w:rPr>
            </w:pPr>
            <w:proofErr w:type="spellStart"/>
            <w:r w:rsidRPr="00D768E4">
              <w:rPr>
                <w:rFonts w:ascii="Garamond" w:eastAsia="Times New Roman" w:hAnsi="Garamond" w:cs="Arial"/>
                <w:b/>
                <w:bCs/>
                <w:i/>
                <w:iCs/>
                <w:sz w:val="20"/>
                <w:szCs w:val="20"/>
                <w:u w:val="single"/>
                <w:lang w:val="en-US"/>
              </w:rPr>
              <w:t>Actividades</w:t>
            </w:r>
            <w:proofErr w:type="spellEnd"/>
            <w:r w:rsidRPr="00D768E4">
              <w:rPr>
                <w:rFonts w:ascii="Garamond" w:eastAsia="Times New Roman" w:hAnsi="Garamond" w:cs="Arial"/>
                <w:b/>
                <w:bCs/>
                <w:i/>
                <w:iCs/>
                <w:sz w:val="20"/>
                <w:szCs w:val="20"/>
                <w:u w:val="single"/>
                <w:lang w:val="en-US"/>
              </w:rPr>
              <w:t xml:space="preserve"> de </w:t>
            </w:r>
            <w:proofErr w:type="spellStart"/>
            <w:r w:rsidRPr="00D768E4">
              <w:rPr>
                <w:rFonts w:ascii="Garamond" w:eastAsia="Times New Roman" w:hAnsi="Garamond" w:cs="Arial"/>
                <w:b/>
                <w:bCs/>
                <w:i/>
                <w:iCs/>
                <w:sz w:val="20"/>
                <w:szCs w:val="20"/>
                <w:u w:val="single"/>
                <w:lang w:val="en-US"/>
              </w:rPr>
              <w:t>inversión</w:t>
            </w:r>
            <w:proofErr w:type="spellEnd"/>
          </w:p>
        </w:tc>
        <w:tc>
          <w:tcPr>
            <w:tcW w:w="2948" w:type="dxa"/>
            <w:tcBorders>
              <w:top w:val="nil"/>
              <w:left w:val="nil"/>
              <w:bottom w:val="nil"/>
              <w:right w:val="nil"/>
            </w:tcBorders>
            <w:shd w:val="clear" w:color="auto" w:fill="auto"/>
            <w:hideMark/>
          </w:tcPr>
          <w:p w14:paraId="7D8D7D9F" w14:textId="77777777" w:rsidR="00D768E4" w:rsidRPr="00D768E4" w:rsidRDefault="00D768E4" w:rsidP="00D768E4">
            <w:pPr>
              <w:spacing w:after="0" w:line="240" w:lineRule="auto"/>
              <w:jc w:val="both"/>
              <w:rPr>
                <w:rFonts w:ascii="Garamond" w:eastAsia="Times New Roman" w:hAnsi="Garamond" w:cs="Arial"/>
                <w:b/>
                <w:bCs/>
                <w:i/>
                <w:iCs/>
                <w:sz w:val="20"/>
                <w:szCs w:val="20"/>
                <w:u w:val="single"/>
                <w:lang w:val="en-US"/>
              </w:rPr>
            </w:pPr>
          </w:p>
        </w:tc>
        <w:tc>
          <w:tcPr>
            <w:tcW w:w="1299" w:type="dxa"/>
            <w:tcBorders>
              <w:top w:val="nil"/>
              <w:left w:val="single" w:sz="8" w:space="0" w:color="auto"/>
              <w:bottom w:val="nil"/>
              <w:right w:val="single" w:sz="8" w:space="0" w:color="auto"/>
            </w:tcBorders>
            <w:shd w:val="clear" w:color="auto" w:fill="auto"/>
          </w:tcPr>
          <w:p w14:paraId="3819267D" w14:textId="781FBFD0" w:rsidR="00D768E4" w:rsidRPr="00D768E4" w:rsidRDefault="00D768E4" w:rsidP="00D768E4">
            <w:pPr>
              <w:spacing w:after="0" w:line="240" w:lineRule="auto"/>
              <w:rPr>
                <w:rFonts w:ascii="Garamond" w:eastAsia="Times New Roman" w:hAnsi="Garamond" w:cs="Arial"/>
                <w:sz w:val="20"/>
                <w:szCs w:val="20"/>
                <w:lang w:val="en-US"/>
              </w:rPr>
            </w:pPr>
          </w:p>
        </w:tc>
        <w:tc>
          <w:tcPr>
            <w:tcW w:w="1281" w:type="dxa"/>
            <w:tcBorders>
              <w:top w:val="nil"/>
              <w:left w:val="nil"/>
              <w:bottom w:val="nil"/>
              <w:right w:val="single" w:sz="8" w:space="0" w:color="auto"/>
            </w:tcBorders>
            <w:shd w:val="clear" w:color="auto" w:fill="auto"/>
          </w:tcPr>
          <w:p w14:paraId="37E64847" w14:textId="5484723F" w:rsidR="00D768E4" w:rsidRPr="00D768E4" w:rsidRDefault="00D768E4" w:rsidP="00D768E4">
            <w:pPr>
              <w:spacing w:after="0" w:line="240" w:lineRule="auto"/>
              <w:rPr>
                <w:rFonts w:ascii="Garamond" w:eastAsia="Times New Roman" w:hAnsi="Garamond" w:cs="Arial"/>
                <w:sz w:val="20"/>
                <w:szCs w:val="20"/>
                <w:lang w:val="en-US"/>
              </w:rPr>
            </w:pPr>
          </w:p>
        </w:tc>
      </w:tr>
      <w:tr w:rsidR="00D768E4" w:rsidRPr="00D768E4" w14:paraId="4D0881E4" w14:textId="77777777" w:rsidTr="00564010">
        <w:tc>
          <w:tcPr>
            <w:tcW w:w="0" w:type="auto"/>
            <w:tcBorders>
              <w:top w:val="nil"/>
              <w:left w:val="single" w:sz="8" w:space="0" w:color="auto"/>
              <w:bottom w:val="nil"/>
              <w:right w:val="nil"/>
            </w:tcBorders>
            <w:shd w:val="clear" w:color="auto" w:fill="auto"/>
            <w:hideMark/>
          </w:tcPr>
          <w:p w14:paraId="0AB9D17D"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Pago por compra de bienes de uso</w:t>
            </w:r>
          </w:p>
        </w:tc>
        <w:tc>
          <w:tcPr>
            <w:tcW w:w="2948" w:type="dxa"/>
            <w:tcBorders>
              <w:top w:val="nil"/>
              <w:left w:val="nil"/>
              <w:bottom w:val="nil"/>
              <w:right w:val="nil"/>
            </w:tcBorders>
            <w:shd w:val="clear" w:color="auto" w:fill="auto"/>
            <w:hideMark/>
          </w:tcPr>
          <w:p w14:paraId="15A662DB"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tcPr>
          <w:p w14:paraId="2B2B391C" w14:textId="48A1FCE1" w:rsidR="00D768E4" w:rsidRPr="00D768E4"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nil"/>
              <w:right w:val="single" w:sz="8" w:space="0" w:color="auto"/>
            </w:tcBorders>
            <w:shd w:val="clear" w:color="auto" w:fill="auto"/>
          </w:tcPr>
          <w:p w14:paraId="343AC0F0" w14:textId="750E8219" w:rsidR="00D768E4" w:rsidRPr="00D768E4" w:rsidRDefault="00D768E4" w:rsidP="00D768E4">
            <w:pPr>
              <w:spacing w:after="0" w:line="240" w:lineRule="auto"/>
              <w:rPr>
                <w:rFonts w:ascii="Garamond" w:eastAsia="Times New Roman" w:hAnsi="Garamond" w:cs="Arial"/>
                <w:sz w:val="20"/>
                <w:szCs w:val="20"/>
              </w:rPr>
            </w:pPr>
          </w:p>
        </w:tc>
      </w:tr>
      <w:tr w:rsidR="00D768E4" w:rsidRPr="00D768E4" w14:paraId="31E25120" w14:textId="77777777" w:rsidTr="00564010">
        <w:tc>
          <w:tcPr>
            <w:tcW w:w="0" w:type="auto"/>
            <w:tcBorders>
              <w:top w:val="nil"/>
              <w:left w:val="single" w:sz="8" w:space="0" w:color="auto"/>
              <w:bottom w:val="nil"/>
              <w:right w:val="nil"/>
            </w:tcBorders>
            <w:shd w:val="clear" w:color="auto" w:fill="auto"/>
            <w:hideMark/>
          </w:tcPr>
          <w:p w14:paraId="5A6BE556" w14:textId="77777777" w:rsidR="00D768E4" w:rsidRPr="00D768E4" w:rsidRDefault="00D768E4" w:rsidP="00D768E4">
            <w:pPr>
              <w:spacing w:after="0" w:line="240" w:lineRule="auto"/>
              <w:jc w:val="both"/>
              <w:rPr>
                <w:rFonts w:ascii="Garamond" w:eastAsia="Times New Roman" w:hAnsi="Garamond" w:cs="Arial"/>
                <w:sz w:val="20"/>
                <w:szCs w:val="20"/>
              </w:rPr>
            </w:pPr>
            <w:r w:rsidRPr="00D768E4">
              <w:rPr>
                <w:rFonts w:ascii="Garamond" w:eastAsia="Times New Roman" w:hAnsi="Garamond" w:cs="Arial"/>
                <w:sz w:val="20"/>
                <w:szCs w:val="20"/>
              </w:rPr>
              <w:t>Pago por compra de bienes intangibles</w:t>
            </w:r>
          </w:p>
        </w:tc>
        <w:tc>
          <w:tcPr>
            <w:tcW w:w="2948" w:type="dxa"/>
            <w:tcBorders>
              <w:top w:val="nil"/>
              <w:left w:val="nil"/>
              <w:bottom w:val="nil"/>
              <w:right w:val="nil"/>
            </w:tcBorders>
            <w:shd w:val="clear" w:color="auto" w:fill="auto"/>
            <w:hideMark/>
          </w:tcPr>
          <w:p w14:paraId="784A0874" w14:textId="77777777" w:rsidR="00D768E4" w:rsidRPr="00D768E4" w:rsidRDefault="00D768E4" w:rsidP="00D768E4">
            <w:pPr>
              <w:spacing w:after="0" w:line="240" w:lineRule="auto"/>
              <w:jc w:val="both"/>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tcPr>
          <w:p w14:paraId="4B333FC7" w14:textId="09B9E6D1" w:rsidR="00D768E4" w:rsidRPr="00D768E4"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nil"/>
              <w:right w:val="single" w:sz="8" w:space="0" w:color="auto"/>
            </w:tcBorders>
            <w:shd w:val="clear" w:color="auto" w:fill="auto"/>
          </w:tcPr>
          <w:p w14:paraId="08229607" w14:textId="096F3110" w:rsidR="00D768E4" w:rsidRPr="00D768E4" w:rsidRDefault="00D768E4" w:rsidP="00D768E4">
            <w:pPr>
              <w:spacing w:after="0" w:line="240" w:lineRule="auto"/>
              <w:rPr>
                <w:rFonts w:ascii="Garamond" w:eastAsia="Times New Roman" w:hAnsi="Garamond" w:cs="Arial"/>
                <w:sz w:val="20"/>
                <w:szCs w:val="20"/>
              </w:rPr>
            </w:pPr>
          </w:p>
        </w:tc>
      </w:tr>
      <w:tr w:rsidR="00D768E4" w:rsidRPr="00D768E4" w14:paraId="36537AE0" w14:textId="77777777" w:rsidTr="00564010">
        <w:tc>
          <w:tcPr>
            <w:tcW w:w="7876" w:type="dxa"/>
            <w:gridSpan w:val="2"/>
            <w:vMerge w:val="restart"/>
            <w:tcBorders>
              <w:top w:val="nil"/>
              <w:left w:val="single" w:sz="8" w:space="0" w:color="auto"/>
              <w:bottom w:val="nil"/>
              <w:right w:val="nil"/>
            </w:tcBorders>
            <w:shd w:val="clear" w:color="auto" w:fill="auto"/>
            <w:hideMark/>
          </w:tcPr>
          <w:p w14:paraId="524F1682"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Flujo neto de efectivo generado por (utilizado en) las actividades de inversión</w:t>
            </w:r>
          </w:p>
        </w:tc>
        <w:tc>
          <w:tcPr>
            <w:tcW w:w="1299" w:type="dxa"/>
            <w:tcBorders>
              <w:top w:val="single" w:sz="8" w:space="0" w:color="auto"/>
              <w:left w:val="single" w:sz="8" w:space="0" w:color="auto"/>
              <w:bottom w:val="single" w:sz="8" w:space="0" w:color="auto"/>
              <w:right w:val="single" w:sz="8" w:space="0" w:color="auto"/>
            </w:tcBorders>
            <w:shd w:val="clear" w:color="auto" w:fill="auto"/>
          </w:tcPr>
          <w:p w14:paraId="3F1F69EB" w14:textId="7EF1E435" w:rsidR="00D768E4" w:rsidRPr="00564010" w:rsidRDefault="00D768E4" w:rsidP="00D768E4">
            <w:pPr>
              <w:spacing w:after="0" w:line="240" w:lineRule="auto"/>
              <w:rPr>
                <w:rFonts w:ascii="Garamond" w:eastAsia="Times New Roman" w:hAnsi="Garamond" w:cs="Arial"/>
                <w:sz w:val="20"/>
                <w:szCs w:val="20"/>
              </w:rPr>
            </w:pPr>
          </w:p>
        </w:tc>
        <w:tc>
          <w:tcPr>
            <w:tcW w:w="1281" w:type="dxa"/>
            <w:tcBorders>
              <w:top w:val="single" w:sz="8" w:space="0" w:color="auto"/>
              <w:left w:val="nil"/>
              <w:bottom w:val="single" w:sz="8" w:space="0" w:color="auto"/>
              <w:right w:val="single" w:sz="8" w:space="0" w:color="auto"/>
            </w:tcBorders>
            <w:shd w:val="clear" w:color="auto" w:fill="auto"/>
          </w:tcPr>
          <w:p w14:paraId="332F3D68" w14:textId="3BD895A6" w:rsidR="00D768E4" w:rsidRPr="00564010" w:rsidRDefault="00D768E4" w:rsidP="00D768E4">
            <w:pPr>
              <w:spacing w:after="0" w:line="240" w:lineRule="auto"/>
              <w:rPr>
                <w:rFonts w:ascii="Garamond" w:eastAsia="Times New Roman" w:hAnsi="Garamond" w:cs="Arial"/>
                <w:sz w:val="20"/>
                <w:szCs w:val="20"/>
              </w:rPr>
            </w:pPr>
          </w:p>
        </w:tc>
      </w:tr>
      <w:tr w:rsidR="00D768E4" w:rsidRPr="00D768E4" w14:paraId="20EDE404" w14:textId="77777777" w:rsidTr="00564010">
        <w:tc>
          <w:tcPr>
            <w:tcW w:w="7876" w:type="dxa"/>
            <w:gridSpan w:val="2"/>
            <w:vMerge/>
            <w:tcBorders>
              <w:top w:val="nil"/>
              <w:left w:val="single" w:sz="8" w:space="0" w:color="auto"/>
              <w:bottom w:val="nil"/>
              <w:right w:val="nil"/>
            </w:tcBorders>
            <w:vAlign w:val="center"/>
            <w:hideMark/>
          </w:tcPr>
          <w:p w14:paraId="3B9DB0C7" w14:textId="77777777" w:rsidR="00D768E4" w:rsidRPr="00564010" w:rsidRDefault="00D768E4" w:rsidP="00D768E4">
            <w:pPr>
              <w:spacing w:after="0" w:line="240" w:lineRule="auto"/>
              <w:rPr>
                <w:rFonts w:ascii="Garamond" w:eastAsia="Times New Roman" w:hAnsi="Garamond" w:cs="Arial"/>
                <w:i/>
                <w:iCs/>
                <w:sz w:val="20"/>
                <w:szCs w:val="20"/>
              </w:rPr>
            </w:pPr>
          </w:p>
        </w:tc>
        <w:tc>
          <w:tcPr>
            <w:tcW w:w="1299" w:type="dxa"/>
            <w:tcBorders>
              <w:top w:val="nil"/>
              <w:left w:val="single" w:sz="8" w:space="0" w:color="auto"/>
              <w:bottom w:val="nil"/>
              <w:right w:val="single" w:sz="8" w:space="0" w:color="auto"/>
            </w:tcBorders>
            <w:shd w:val="clear" w:color="auto" w:fill="auto"/>
          </w:tcPr>
          <w:p w14:paraId="2B938E1F" w14:textId="6966FAC4" w:rsidR="00D768E4" w:rsidRPr="00564010"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nil"/>
              <w:right w:val="single" w:sz="8" w:space="0" w:color="auto"/>
            </w:tcBorders>
            <w:shd w:val="clear" w:color="auto" w:fill="auto"/>
          </w:tcPr>
          <w:p w14:paraId="56C00E35" w14:textId="20CCBC78" w:rsidR="00D768E4" w:rsidRPr="00564010" w:rsidRDefault="00D768E4" w:rsidP="00D768E4">
            <w:pPr>
              <w:spacing w:after="0" w:line="240" w:lineRule="auto"/>
              <w:rPr>
                <w:rFonts w:ascii="Garamond" w:eastAsia="Times New Roman" w:hAnsi="Garamond" w:cs="Arial"/>
                <w:sz w:val="20"/>
                <w:szCs w:val="20"/>
              </w:rPr>
            </w:pPr>
          </w:p>
        </w:tc>
      </w:tr>
      <w:tr w:rsidR="00D768E4" w:rsidRPr="00D768E4" w14:paraId="7103E49F" w14:textId="77777777" w:rsidTr="00564010">
        <w:tc>
          <w:tcPr>
            <w:tcW w:w="0" w:type="auto"/>
            <w:tcBorders>
              <w:top w:val="nil"/>
              <w:left w:val="single" w:sz="8" w:space="0" w:color="auto"/>
              <w:bottom w:val="nil"/>
              <w:right w:val="nil"/>
            </w:tcBorders>
            <w:shd w:val="clear" w:color="auto" w:fill="auto"/>
            <w:hideMark/>
          </w:tcPr>
          <w:p w14:paraId="7B98895A" w14:textId="77777777" w:rsidR="00D768E4" w:rsidRPr="00D768E4" w:rsidRDefault="00D768E4" w:rsidP="00D768E4">
            <w:pPr>
              <w:spacing w:after="0" w:line="240" w:lineRule="auto"/>
              <w:jc w:val="both"/>
              <w:rPr>
                <w:rFonts w:ascii="Garamond" w:eastAsia="Times New Roman" w:hAnsi="Garamond" w:cs="Arial"/>
                <w:b/>
                <w:bCs/>
                <w:i/>
                <w:iCs/>
                <w:sz w:val="20"/>
                <w:szCs w:val="20"/>
                <w:u w:val="single"/>
                <w:lang w:val="en-US"/>
              </w:rPr>
            </w:pPr>
            <w:proofErr w:type="spellStart"/>
            <w:r w:rsidRPr="00D768E4">
              <w:rPr>
                <w:rFonts w:ascii="Garamond" w:eastAsia="Times New Roman" w:hAnsi="Garamond" w:cs="Arial"/>
                <w:b/>
                <w:bCs/>
                <w:i/>
                <w:iCs/>
                <w:sz w:val="20"/>
                <w:szCs w:val="20"/>
                <w:u w:val="single"/>
                <w:lang w:val="en-US"/>
              </w:rPr>
              <w:t>Actividades</w:t>
            </w:r>
            <w:proofErr w:type="spellEnd"/>
            <w:r w:rsidRPr="00D768E4">
              <w:rPr>
                <w:rFonts w:ascii="Garamond" w:eastAsia="Times New Roman" w:hAnsi="Garamond" w:cs="Arial"/>
                <w:b/>
                <w:bCs/>
                <w:i/>
                <w:iCs/>
                <w:sz w:val="20"/>
                <w:szCs w:val="20"/>
                <w:u w:val="single"/>
                <w:lang w:val="en-US"/>
              </w:rPr>
              <w:t xml:space="preserve"> de </w:t>
            </w:r>
            <w:proofErr w:type="spellStart"/>
            <w:r w:rsidRPr="00D768E4">
              <w:rPr>
                <w:rFonts w:ascii="Garamond" w:eastAsia="Times New Roman" w:hAnsi="Garamond" w:cs="Arial"/>
                <w:b/>
                <w:bCs/>
                <w:i/>
                <w:iCs/>
                <w:sz w:val="20"/>
                <w:szCs w:val="20"/>
                <w:u w:val="single"/>
                <w:lang w:val="en-US"/>
              </w:rPr>
              <w:t>financiación</w:t>
            </w:r>
            <w:proofErr w:type="spellEnd"/>
          </w:p>
        </w:tc>
        <w:tc>
          <w:tcPr>
            <w:tcW w:w="2948" w:type="dxa"/>
            <w:tcBorders>
              <w:top w:val="nil"/>
              <w:left w:val="nil"/>
              <w:bottom w:val="nil"/>
              <w:right w:val="nil"/>
            </w:tcBorders>
            <w:shd w:val="clear" w:color="auto" w:fill="auto"/>
            <w:hideMark/>
          </w:tcPr>
          <w:p w14:paraId="25DA3829" w14:textId="77777777" w:rsidR="00D768E4" w:rsidRPr="00D768E4" w:rsidRDefault="00D768E4" w:rsidP="00D768E4">
            <w:pPr>
              <w:spacing w:after="0" w:line="240" w:lineRule="auto"/>
              <w:jc w:val="both"/>
              <w:rPr>
                <w:rFonts w:ascii="Garamond" w:eastAsia="Times New Roman" w:hAnsi="Garamond" w:cs="Arial"/>
                <w:b/>
                <w:bCs/>
                <w:i/>
                <w:iCs/>
                <w:sz w:val="20"/>
                <w:szCs w:val="20"/>
                <w:u w:val="single"/>
                <w:lang w:val="en-US"/>
              </w:rPr>
            </w:pPr>
          </w:p>
        </w:tc>
        <w:tc>
          <w:tcPr>
            <w:tcW w:w="1299" w:type="dxa"/>
            <w:tcBorders>
              <w:top w:val="nil"/>
              <w:left w:val="single" w:sz="8" w:space="0" w:color="auto"/>
              <w:bottom w:val="nil"/>
              <w:right w:val="single" w:sz="8" w:space="0" w:color="auto"/>
            </w:tcBorders>
            <w:shd w:val="clear" w:color="auto" w:fill="auto"/>
          </w:tcPr>
          <w:p w14:paraId="3FA9371D" w14:textId="12605072" w:rsidR="00D768E4" w:rsidRPr="00D768E4" w:rsidRDefault="00D768E4" w:rsidP="00D768E4">
            <w:pPr>
              <w:spacing w:after="0" w:line="240" w:lineRule="auto"/>
              <w:rPr>
                <w:rFonts w:ascii="Garamond" w:eastAsia="Times New Roman" w:hAnsi="Garamond" w:cs="Arial"/>
                <w:sz w:val="20"/>
                <w:szCs w:val="20"/>
                <w:lang w:val="en-US"/>
              </w:rPr>
            </w:pPr>
          </w:p>
        </w:tc>
        <w:tc>
          <w:tcPr>
            <w:tcW w:w="1281" w:type="dxa"/>
            <w:tcBorders>
              <w:top w:val="nil"/>
              <w:left w:val="nil"/>
              <w:bottom w:val="nil"/>
              <w:right w:val="single" w:sz="8" w:space="0" w:color="auto"/>
            </w:tcBorders>
            <w:shd w:val="clear" w:color="auto" w:fill="auto"/>
          </w:tcPr>
          <w:p w14:paraId="59B4328B" w14:textId="2EAF33BB" w:rsidR="00D768E4" w:rsidRPr="00D768E4" w:rsidRDefault="00D768E4" w:rsidP="00D768E4">
            <w:pPr>
              <w:spacing w:after="0" w:line="240" w:lineRule="auto"/>
              <w:rPr>
                <w:rFonts w:ascii="Garamond" w:eastAsia="Times New Roman" w:hAnsi="Garamond" w:cs="Arial"/>
                <w:sz w:val="20"/>
                <w:szCs w:val="20"/>
                <w:lang w:val="en-US"/>
              </w:rPr>
            </w:pPr>
          </w:p>
        </w:tc>
      </w:tr>
      <w:tr w:rsidR="00D768E4" w:rsidRPr="00D768E4" w14:paraId="1959E1B0" w14:textId="77777777" w:rsidTr="00564010">
        <w:trPr>
          <w:trHeight w:val="64"/>
        </w:trPr>
        <w:tc>
          <w:tcPr>
            <w:tcW w:w="0" w:type="auto"/>
            <w:tcBorders>
              <w:top w:val="nil"/>
              <w:left w:val="single" w:sz="8" w:space="0" w:color="auto"/>
              <w:bottom w:val="nil"/>
              <w:right w:val="nil"/>
            </w:tcBorders>
            <w:shd w:val="clear" w:color="auto" w:fill="auto"/>
            <w:hideMark/>
          </w:tcPr>
          <w:p w14:paraId="3D6697B5" w14:textId="77777777" w:rsidR="00D768E4" w:rsidRPr="00D768E4" w:rsidRDefault="00D768E4" w:rsidP="00D768E4">
            <w:pPr>
              <w:spacing w:after="0" w:line="240" w:lineRule="auto"/>
              <w:jc w:val="both"/>
              <w:rPr>
                <w:rFonts w:ascii="Garamond" w:eastAsia="Times New Roman" w:hAnsi="Garamond" w:cs="Arial"/>
                <w:sz w:val="20"/>
                <w:szCs w:val="20"/>
                <w:lang w:val="en-US"/>
              </w:rPr>
            </w:pPr>
            <w:proofErr w:type="spellStart"/>
            <w:r w:rsidRPr="00D768E4">
              <w:rPr>
                <w:rFonts w:ascii="Garamond" w:eastAsia="Times New Roman" w:hAnsi="Garamond" w:cs="Arial"/>
                <w:sz w:val="20"/>
                <w:szCs w:val="20"/>
                <w:lang w:val="en-US"/>
              </w:rPr>
              <w:t>Aportes</w:t>
            </w:r>
            <w:proofErr w:type="spellEnd"/>
            <w:r w:rsidRPr="00D768E4">
              <w:rPr>
                <w:rFonts w:ascii="Garamond" w:eastAsia="Times New Roman" w:hAnsi="Garamond" w:cs="Arial"/>
                <w:sz w:val="20"/>
                <w:szCs w:val="20"/>
                <w:lang w:val="en-US"/>
              </w:rPr>
              <w:t xml:space="preserve"> de </w:t>
            </w:r>
            <w:proofErr w:type="spellStart"/>
            <w:r w:rsidRPr="00D768E4">
              <w:rPr>
                <w:rFonts w:ascii="Garamond" w:eastAsia="Times New Roman" w:hAnsi="Garamond" w:cs="Arial"/>
                <w:sz w:val="20"/>
                <w:szCs w:val="20"/>
                <w:lang w:val="en-US"/>
              </w:rPr>
              <w:t>los</w:t>
            </w:r>
            <w:proofErr w:type="spellEnd"/>
            <w:r w:rsidRPr="00D768E4">
              <w:rPr>
                <w:rFonts w:ascii="Garamond" w:eastAsia="Times New Roman" w:hAnsi="Garamond" w:cs="Arial"/>
                <w:sz w:val="20"/>
                <w:szCs w:val="20"/>
                <w:lang w:val="en-US"/>
              </w:rPr>
              <w:t xml:space="preserve"> </w:t>
            </w:r>
            <w:proofErr w:type="spellStart"/>
            <w:r w:rsidRPr="00D768E4">
              <w:rPr>
                <w:rFonts w:ascii="Garamond" w:eastAsia="Times New Roman" w:hAnsi="Garamond" w:cs="Arial"/>
                <w:sz w:val="20"/>
                <w:szCs w:val="20"/>
                <w:lang w:val="en-US"/>
              </w:rPr>
              <w:t>propietarios</w:t>
            </w:r>
            <w:proofErr w:type="spellEnd"/>
          </w:p>
        </w:tc>
        <w:tc>
          <w:tcPr>
            <w:tcW w:w="2948" w:type="dxa"/>
            <w:tcBorders>
              <w:top w:val="nil"/>
              <w:left w:val="nil"/>
              <w:bottom w:val="nil"/>
              <w:right w:val="nil"/>
            </w:tcBorders>
            <w:shd w:val="clear" w:color="auto" w:fill="auto"/>
            <w:hideMark/>
          </w:tcPr>
          <w:p w14:paraId="23D6BC9E" w14:textId="77777777" w:rsidR="00D768E4" w:rsidRPr="00D768E4" w:rsidRDefault="00D768E4" w:rsidP="00D768E4">
            <w:pPr>
              <w:spacing w:after="0" w:line="240" w:lineRule="auto"/>
              <w:jc w:val="both"/>
              <w:rPr>
                <w:rFonts w:ascii="Garamond" w:eastAsia="Times New Roman" w:hAnsi="Garamond" w:cs="Arial"/>
                <w:sz w:val="20"/>
                <w:szCs w:val="20"/>
                <w:lang w:val="en-US"/>
              </w:rPr>
            </w:pPr>
          </w:p>
        </w:tc>
        <w:tc>
          <w:tcPr>
            <w:tcW w:w="1299" w:type="dxa"/>
            <w:tcBorders>
              <w:top w:val="nil"/>
              <w:left w:val="single" w:sz="8" w:space="0" w:color="auto"/>
              <w:bottom w:val="nil"/>
              <w:right w:val="single" w:sz="8" w:space="0" w:color="auto"/>
            </w:tcBorders>
            <w:shd w:val="clear" w:color="auto" w:fill="auto"/>
          </w:tcPr>
          <w:p w14:paraId="000EC647" w14:textId="1D2828EB" w:rsidR="00D768E4" w:rsidRPr="00D768E4" w:rsidRDefault="00D768E4" w:rsidP="00D768E4">
            <w:pPr>
              <w:spacing w:after="0" w:line="240" w:lineRule="auto"/>
              <w:rPr>
                <w:rFonts w:ascii="Garamond" w:eastAsia="Times New Roman" w:hAnsi="Garamond" w:cs="Arial"/>
                <w:sz w:val="20"/>
                <w:szCs w:val="20"/>
                <w:lang w:val="en-US"/>
              </w:rPr>
            </w:pPr>
          </w:p>
        </w:tc>
        <w:tc>
          <w:tcPr>
            <w:tcW w:w="1281" w:type="dxa"/>
            <w:tcBorders>
              <w:top w:val="nil"/>
              <w:left w:val="nil"/>
              <w:bottom w:val="nil"/>
              <w:right w:val="single" w:sz="8" w:space="0" w:color="auto"/>
            </w:tcBorders>
            <w:shd w:val="clear" w:color="auto" w:fill="auto"/>
          </w:tcPr>
          <w:p w14:paraId="51D95334" w14:textId="13FAF225" w:rsidR="00D768E4" w:rsidRPr="00D768E4" w:rsidRDefault="00D768E4" w:rsidP="00D768E4">
            <w:pPr>
              <w:spacing w:after="0" w:line="240" w:lineRule="auto"/>
              <w:rPr>
                <w:rFonts w:ascii="Garamond" w:eastAsia="Times New Roman" w:hAnsi="Garamond" w:cs="Arial"/>
                <w:sz w:val="20"/>
                <w:szCs w:val="20"/>
                <w:lang w:val="en-US"/>
              </w:rPr>
            </w:pPr>
          </w:p>
        </w:tc>
      </w:tr>
      <w:tr w:rsidR="00D768E4" w:rsidRPr="00D768E4" w14:paraId="3ED36363" w14:textId="77777777" w:rsidTr="00564010">
        <w:tc>
          <w:tcPr>
            <w:tcW w:w="7876" w:type="dxa"/>
            <w:gridSpan w:val="2"/>
            <w:vMerge w:val="restart"/>
            <w:tcBorders>
              <w:top w:val="nil"/>
              <w:left w:val="single" w:sz="8" w:space="0" w:color="auto"/>
              <w:bottom w:val="nil"/>
              <w:right w:val="nil"/>
            </w:tcBorders>
            <w:shd w:val="clear" w:color="auto" w:fill="auto"/>
            <w:hideMark/>
          </w:tcPr>
          <w:p w14:paraId="2833DE5A"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Flujo neto de efectivo generado por (utilizado en) las actividades de financiación</w:t>
            </w:r>
          </w:p>
        </w:tc>
        <w:tc>
          <w:tcPr>
            <w:tcW w:w="1299" w:type="dxa"/>
            <w:tcBorders>
              <w:top w:val="single" w:sz="8" w:space="0" w:color="auto"/>
              <w:left w:val="single" w:sz="8" w:space="0" w:color="auto"/>
              <w:bottom w:val="single" w:sz="8" w:space="0" w:color="auto"/>
              <w:right w:val="single" w:sz="8" w:space="0" w:color="auto"/>
            </w:tcBorders>
            <w:shd w:val="clear" w:color="auto" w:fill="auto"/>
          </w:tcPr>
          <w:p w14:paraId="68E5EC1F" w14:textId="7EE72C62" w:rsidR="00D768E4" w:rsidRPr="00807FFE" w:rsidRDefault="00D768E4" w:rsidP="00D768E4">
            <w:pPr>
              <w:spacing w:after="0" w:line="240" w:lineRule="auto"/>
              <w:rPr>
                <w:rFonts w:ascii="Garamond" w:eastAsia="Times New Roman" w:hAnsi="Garamond" w:cs="Arial"/>
                <w:sz w:val="20"/>
                <w:szCs w:val="20"/>
              </w:rPr>
            </w:pPr>
          </w:p>
        </w:tc>
        <w:tc>
          <w:tcPr>
            <w:tcW w:w="1281" w:type="dxa"/>
            <w:tcBorders>
              <w:top w:val="single" w:sz="8" w:space="0" w:color="auto"/>
              <w:left w:val="nil"/>
              <w:bottom w:val="single" w:sz="8" w:space="0" w:color="auto"/>
              <w:right w:val="single" w:sz="8" w:space="0" w:color="auto"/>
            </w:tcBorders>
            <w:shd w:val="clear" w:color="auto" w:fill="auto"/>
          </w:tcPr>
          <w:p w14:paraId="57A061C3" w14:textId="28B6910B" w:rsidR="00D768E4" w:rsidRPr="00807FFE" w:rsidRDefault="00D768E4" w:rsidP="00D768E4">
            <w:pPr>
              <w:spacing w:after="0" w:line="240" w:lineRule="auto"/>
              <w:rPr>
                <w:rFonts w:ascii="Garamond" w:eastAsia="Times New Roman" w:hAnsi="Garamond" w:cs="Arial"/>
                <w:sz w:val="20"/>
                <w:szCs w:val="20"/>
              </w:rPr>
            </w:pPr>
          </w:p>
        </w:tc>
      </w:tr>
      <w:tr w:rsidR="00D768E4" w:rsidRPr="00D768E4" w14:paraId="5BE49FCC" w14:textId="77777777" w:rsidTr="00564010">
        <w:tc>
          <w:tcPr>
            <w:tcW w:w="7876" w:type="dxa"/>
            <w:gridSpan w:val="2"/>
            <w:vMerge/>
            <w:tcBorders>
              <w:top w:val="nil"/>
              <w:left w:val="single" w:sz="8" w:space="0" w:color="auto"/>
              <w:bottom w:val="nil"/>
              <w:right w:val="nil"/>
            </w:tcBorders>
            <w:vAlign w:val="center"/>
            <w:hideMark/>
          </w:tcPr>
          <w:p w14:paraId="4E9895DF" w14:textId="77777777" w:rsidR="00D768E4" w:rsidRPr="00807FFE" w:rsidRDefault="00D768E4" w:rsidP="00D768E4">
            <w:pPr>
              <w:spacing w:after="0" w:line="240" w:lineRule="auto"/>
              <w:rPr>
                <w:rFonts w:ascii="Garamond" w:eastAsia="Times New Roman" w:hAnsi="Garamond" w:cs="Arial"/>
                <w:i/>
                <w:iCs/>
                <w:sz w:val="20"/>
                <w:szCs w:val="20"/>
              </w:rPr>
            </w:pPr>
          </w:p>
        </w:tc>
        <w:tc>
          <w:tcPr>
            <w:tcW w:w="1299" w:type="dxa"/>
            <w:tcBorders>
              <w:top w:val="nil"/>
              <w:left w:val="single" w:sz="8" w:space="0" w:color="auto"/>
              <w:bottom w:val="nil"/>
              <w:right w:val="single" w:sz="8" w:space="0" w:color="auto"/>
            </w:tcBorders>
            <w:shd w:val="clear" w:color="auto" w:fill="auto"/>
          </w:tcPr>
          <w:p w14:paraId="4EBA5BBC" w14:textId="3174438E" w:rsidR="00D768E4" w:rsidRPr="00807FFE"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nil"/>
              <w:right w:val="single" w:sz="8" w:space="0" w:color="auto"/>
            </w:tcBorders>
            <w:shd w:val="clear" w:color="auto" w:fill="auto"/>
          </w:tcPr>
          <w:p w14:paraId="5E5E1F53" w14:textId="059EA032" w:rsidR="00D768E4" w:rsidRPr="00807FFE" w:rsidRDefault="00D768E4" w:rsidP="00D768E4">
            <w:pPr>
              <w:spacing w:after="0" w:line="240" w:lineRule="auto"/>
              <w:rPr>
                <w:rFonts w:ascii="Garamond" w:eastAsia="Times New Roman" w:hAnsi="Garamond" w:cs="Arial"/>
                <w:sz w:val="20"/>
                <w:szCs w:val="20"/>
              </w:rPr>
            </w:pPr>
          </w:p>
        </w:tc>
      </w:tr>
      <w:tr w:rsidR="00D768E4" w:rsidRPr="00D768E4" w14:paraId="16677D8B" w14:textId="77777777" w:rsidTr="00564010">
        <w:tc>
          <w:tcPr>
            <w:tcW w:w="0" w:type="auto"/>
            <w:tcBorders>
              <w:top w:val="nil"/>
              <w:left w:val="single" w:sz="8" w:space="0" w:color="auto"/>
              <w:bottom w:val="nil"/>
              <w:right w:val="nil"/>
            </w:tcBorders>
            <w:shd w:val="clear" w:color="auto" w:fill="auto"/>
            <w:noWrap/>
            <w:vAlign w:val="bottom"/>
            <w:hideMark/>
          </w:tcPr>
          <w:p w14:paraId="6CD33D7B" w14:textId="77777777" w:rsidR="00D768E4" w:rsidRPr="00807FFE" w:rsidRDefault="00D768E4" w:rsidP="00D768E4">
            <w:pPr>
              <w:spacing w:after="0" w:line="240" w:lineRule="auto"/>
              <w:rPr>
                <w:rFonts w:ascii="Garamond" w:eastAsia="Times New Roman" w:hAnsi="Garamond" w:cs="Arial"/>
                <w:sz w:val="20"/>
                <w:szCs w:val="20"/>
              </w:rPr>
            </w:pPr>
            <w:r w:rsidRPr="00807FFE">
              <w:rPr>
                <w:rFonts w:ascii="Garamond" w:eastAsia="Times New Roman" w:hAnsi="Garamond" w:cs="Arial"/>
                <w:sz w:val="20"/>
                <w:szCs w:val="20"/>
              </w:rPr>
              <w:t> </w:t>
            </w:r>
          </w:p>
        </w:tc>
        <w:tc>
          <w:tcPr>
            <w:tcW w:w="2948" w:type="dxa"/>
            <w:tcBorders>
              <w:top w:val="nil"/>
              <w:left w:val="nil"/>
              <w:bottom w:val="nil"/>
              <w:right w:val="nil"/>
            </w:tcBorders>
            <w:shd w:val="clear" w:color="auto" w:fill="auto"/>
            <w:noWrap/>
            <w:vAlign w:val="bottom"/>
            <w:hideMark/>
          </w:tcPr>
          <w:p w14:paraId="7EEA98DB" w14:textId="77777777" w:rsidR="00D768E4" w:rsidRPr="00807FFE" w:rsidRDefault="00D768E4" w:rsidP="00D768E4">
            <w:pPr>
              <w:spacing w:after="0" w:line="240" w:lineRule="auto"/>
              <w:rPr>
                <w:rFonts w:ascii="Garamond" w:eastAsia="Times New Roman" w:hAnsi="Garamond" w:cs="Arial"/>
                <w:sz w:val="20"/>
                <w:szCs w:val="20"/>
              </w:rPr>
            </w:pPr>
          </w:p>
        </w:tc>
        <w:tc>
          <w:tcPr>
            <w:tcW w:w="1299" w:type="dxa"/>
            <w:tcBorders>
              <w:top w:val="nil"/>
              <w:left w:val="single" w:sz="8" w:space="0" w:color="auto"/>
              <w:bottom w:val="nil"/>
              <w:right w:val="single" w:sz="8" w:space="0" w:color="auto"/>
            </w:tcBorders>
            <w:shd w:val="clear" w:color="auto" w:fill="auto"/>
          </w:tcPr>
          <w:p w14:paraId="08F70F76" w14:textId="2C14F732" w:rsidR="00D768E4" w:rsidRPr="00807FFE"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nil"/>
              <w:right w:val="single" w:sz="8" w:space="0" w:color="auto"/>
            </w:tcBorders>
            <w:shd w:val="clear" w:color="auto" w:fill="auto"/>
          </w:tcPr>
          <w:p w14:paraId="0918C5C3" w14:textId="54506A90" w:rsidR="00D768E4" w:rsidRPr="00807FFE" w:rsidRDefault="00D768E4" w:rsidP="00D768E4">
            <w:pPr>
              <w:spacing w:after="0" w:line="240" w:lineRule="auto"/>
              <w:rPr>
                <w:rFonts w:ascii="Garamond" w:eastAsia="Times New Roman" w:hAnsi="Garamond" w:cs="Arial"/>
                <w:sz w:val="20"/>
                <w:szCs w:val="20"/>
              </w:rPr>
            </w:pPr>
          </w:p>
        </w:tc>
      </w:tr>
      <w:tr w:rsidR="00D768E4" w:rsidRPr="00D768E4" w14:paraId="32733DB7" w14:textId="77777777" w:rsidTr="00564010">
        <w:tc>
          <w:tcPr>
            <w:tcW w:w="0" w:type="auto"/>
            <w:tcBorders>
              <w:top w:val="nil"/>
              <w:left w:val="single" w:sz="8" w:space="0" w:color="auto"/>
              <w:bottom w:val="nil"/>
              <w:right w:val="nil"/>
            </w:tcBorders>
            <w:shd w:val="clear" w:color="auto" w:fill="auto"/>
            <w:hideMark/>
          </w:tcPr>
          <w:p w14:paraId="1B47FDB6" w14:textId="77777777" w:rsidR="00D768E4" w:rsidRPr="00D768E4" w:rsidRDefault="00D768E4" w:rsidP="00D768E4">
            <w:pPr>
              <w:spacing w:after="0" w:line="240" w:lineRule="auto"/>
              <w:rPr>
                <w:rFonts w:ascii="Garamond" w:eastAsia="Times New Roman" w:hAnsi="Garamond" w:cs="Arial"/>
                <w:i/>
                <w:iCs/>
                <w:sz w:val="20"/>
                <w:szCs w:val="20"/>
              </w:rPr>
            </w:pPr>
            <w:r w:rsidRPr="00D768E4">
              <w:rPr>
                <w:rFonts w:ascii="Garamond" w:eastAsia="Times New Roman" w:hAnsi="Garamond" w:cs="Arial"/>
                <w:i/>
                <w:iCs/>
                <w:sz w:val="20"/>
                <w:szCs w:val="20"/>
              </w:rPr>
              <w:t>Aumento (Disminución) neto del efectivo</w:t>
            </w:r>
          </w:p>
        </w:tc>
        <w:tc>
          <w:tcPr>
            <w:tcW w:w="2948" w:type="dxa"/>
            <w:tcBorders>
              <w:top w:val="nil"/>
              <w:left w:val="nil"/>
              <w:bottom w:val="nil"/>
              <w:right w:val="nil"/>
            </w:tcBorders>
            <w:shd w:val="clear" w:color="auto" w:fill="auto"/>
            <w:hideMark/>
          </w:tcPr>
          <w:p w14:paraId="33DCFC25" w14:textId="77777777" w:rsidR="00D768E4" w:rsidRPr="00D768E4" w:rsidRDefault="00D768E4" w:rsidP="00D768E4">
            <w:pPr>
              <w:spacing w:after="0" w:line="240" w:lineRule="auto"/>
              <w:rPr>
                <w:rFonts w:ascii="Garamond" w:eastAsia="Times New Roman" w:hAnsi="Garamond" w:cs="Arial"/>
                <w:i/>
                <w:iCs/>
                <w:sz w:val="20"/>
                <w:szCs w:val="20"/>
              </w:rPr>
            </w:pPr>
          </w:p>
        </w:tc>
        <w:tc>
          <w:tcPr>
            <w:tcW w:w="1299" w:type="dxa"/>
            <w:tcBorders>
              <w:top w:val="single" w:sz="8" w:space="0" w:color="auto"/>
              <w:left w:val="single" w:sz="8" w:space="0" w:color="auto"/>
              <w:bottom w:val="single" w:sz="8" w:space="0" w:color="auto"/>
              <w:right w:val="single" w:sz="8" w:space="0" w:color="auto"/>
            </w:tcBorders>
            <w:shd w:val="clear" w:color="auto" w:fill="auto"/>
          </w:tcPr>
          <w:p w14:paraId="3FC1E6CA" w14:textId="5585C837" w:rsidR="00D768E4" w:rsidRPr="00807FFE" w:rsidRDefault="00D768E4" w:rsidP="00D768E4">
            <w:pPr>
              <w:spacing w:after="0" w:line="240" w:lineRule="auto"/>
              <w:rPr>
                <w:rFonts w:ascii="Garamond" w:eastAsia="Times New Roman" w:hAnsi="Garamond" w:cs="Arial"/>
                <w:sz w:val="20"/>
                <w:szCs w:val="20"/>
              </w:rPr>
            </w:pPr>
          </w:p>
        </w:tc>
        <w:tc>
          <w:tcPr>
            <w:tcW w:w="1281" w:type="dxa"/>
            <w:tcBorders>
              <w:top w:val="single" w:sz="8" w:space="0" w:color="auto"/>
              <w:left w:val="nil"/>
              <w:bottom w:val="single" w:sz="8" w:space="0" w:color="auto"/>
              <w:right w:val="single" w:sz="8" w:space="0" w:color="auto"/>
            </w:tcBorders>
            <w:shd w:val="clear" w:color="auto" w:fill="auto"/>
          </w:tcPr>
          <w:p w14:paraId="0CBFBAF0" w14:textId="3B5C0DAF" w:rsidR="00D768E4" w:rsidRPr="00807FFE" w:rsidRDefault="00D768E4" w:rsidP="00D768E4">
            <w:pPr>
              <w:spacing w:after="0" w:line="240" w:lineRule="auto"/>
              <w:rPr>
                <w:rFonts w:ascii="Garamond" w:eastAsia="Times New Roman" w:hAnsi="Garamond" w:cs="Arial"/>
                <w:sz w:val="20"/>
                <w:szCs w:val="20"/>
              </w:rPr>
            </w:pPr>
          </w:p>
        </w:tc>
      </w:tr>
      <w:tr w:rsidR="00D768E4" w:rsidRPr="00D768E4" w14:paraId="0DBB9F15" w14:textId="77777777" w:rsidTr="00564010">
        <w:trPr>
          <w:trHeight w:val="44"/>
        </w:trPr>
        <w:tc>
          <w:tcPr>
            <w:tcW w:w="0" w:type="auto"/>
            <w:tcBorders>
              <w:top w:val="nil"/>
              <w:left w:val="single" w:sz="8" w:space="0" w:color="auto"/>
              <w:bottom w:val="single" w:sz="8" w:space="0" w:color="auto"/>
              <w:right w:val="nil"/>
            </w:tcBorders>
            <w:shd w:val="clear" w:color="auto" w:fill="auto"/>
            <w:hideMark/>
          </w:tcPr>
          <w:p w14:paraId="0A13559F" w14:textId="77777777" w:rsidR="00D768E4" w:rsidRPr="00807FFE" w:rsidRDefault="00D768E4" w:rsidP="00D768E4">
            <w:pPr>
              <w:spacing w:after="0" w:line="240" w:lineRule="auto"/>
              <w:jc w:val="both"/>
              <w:rPr>
                <w:rFonts w:ascii="Garamond" w:eastAsia="Times New Roman" w:hAnsi="Garamond" w:cs="Arial"/>
                <w:b/>
                <w:bCs/>
                <w:sz w:val="20"/>
                <w:szCs w:val="20"/>
              </w:rPr>
            </w:pPr>
            <w:r w:rsidRPr="00807FFE">
              <w:rPr>
                <w:rFonts w:ascii="Garamond" w:eastAsia="Times New Roman" w:hAnsi="Garamond" w:cs="Arial"/>
                <w:b/>
                <w:bCs/>
                <w:sz w:val="20"/>
                <w:szCs w:val="20"/>
              </w:rPr>
              <w:t> </w:t>
            </w:r>
          </w:p>
        </w:tc>
        <w:tc>
          <w:tcPr>
            <w:tcW w:w="2948" w:type="dxa"/>
            <w:tcBorders>
              <w:top w:val="nil"/>
              <w:left w:val="nil"/>
              <w:bottom w:val="single" w:sz="8" w:space="0" w:color="auto"/>
              <w:right w:val="nil"/>
            </w:tcBorders>
            <w:shd w:val="clear" w:color="auto" w:fill="auto"/>
            <w:hideMark/>
          </w:tcPr>
          <w:p w14:paraId="22C87AD2" w14:textId="77777777" w:rsidR="00D768E4" w:rsidRPr="00807FFE" w:rsidRDefault="00D768E4" w:rsidP="00D768E4">
            <w:pPr>
              <w:spacing w:after="0" w:line="240" w:lineRule="auto"/>
              <w:jc w:val="both"/>
              <w:rPr>
                <w:rFonts w:ascii="Garamond" w:eastAsia="Times New Roman" w:hAnsi="Garamond" w:cs="Arial"/>
                <w:b/>
                <w:bCs/>
                <w:sz w:val="20"/>
                <w:szCs w:val="20"/>
              </w:rPr>
            </w:pPr>
            <w:r w:rsidRPr="00807FFE">
              <w:rPr>
                <w:rFonts w:ascii="Garamond" w:eastAsia="Times New Roman" w:hAnsi="Garamond" w:cs="Arial"/>
                <w:b/>
                <w:bCs/>
                <w:sz w:val="20"/>
                <w:szCs w:val="20"/>
              </w:rPr>
              <w:t> </w:t>
            </w:r>
          </w:p>
        </w:tc>
        <w:tc>
          <w:tcPr>
            <w:tcW w:w="1299" w:type="dxa"/>
            <w:tcBorders>
              <w:top w:val="nil"/>
              <w:left w:val="single" w:sz="8" w:space="0" w:color="auto"/>
              <w:bottom w:val="single" w:sz="8" w:space="0" w:color="auto"/>
              <w:right w:val="single" w:sz="8" w:space="0" w:color="auto"/>
            </w:tcBorders>
            <w:shd w:val="clear" w:color="auto" w:fill="auto"/>
          </w:tcPr>
          <w:p w14:paraId="001C9DC3" w14:textId="397B2439" w:rsidR="00D768E4" w:rsidRPr="00807FFE" w:rsidRDefault="00D768E4" w:rsidP="00D768E4">
            <w:pPr>
              <w:spacing w:after="0" w:line="240" w:lineRule="auto"/>
              <w:rPr>
                <w:rFonts w:ascii="Garamond" w:eastAsia="Times New Roman" w:hAnsi="Garamond" w:cs="Arial"/>
                <w:sz w:val="20"/>
                <w:szCs w:val="20"/>
              </w:rPr>
            </w:pPr>
          </w:p>
        </w:tc>
        <w:tc>
          <w:tcPr>
            <w:tcW w:w="1281" w:type="dxa"/>
            <w:tcBorders>
              <w:top w:val="nil"/>
              <w:left w:val="nil"/>
              <w:bottom w:val="single" w:sz="8" w:space="0" w:color="auto"/>
              <w:right w:val="single" w:sz="8" w:space="0" w:color="auto"/>
            </w:tcBorders>
            <w:shd w:val="clear" w:color="auto" w:fill="auto"/>
          </w:tcPr>
          <w:p w14:paraId="64DD02A7" w14:textId="085ED76D" w:rsidR="00D768E4" w:rsidRPr="00807FFE" w:rsidRDefault="00D768E4" w:rsidP="00D768E4">
            <w:pPr>
              <w:spacing w:after="0" w:line="240" w:lineRule="auto"/>
              <w:rPr>
                <w:rFonts w:ascii="Garamond" w:eastAsia="Times New Roman" w:hAnsi="Garamond" w:cs="Arial"/>
                <w:sz w:val="20"/>
                <w:szCs w:val="20"/>
              </w:rPr>
            </w:pPr>
          </w:p>
        </w:tc>
      </w:tr>
    </w:tbl>
    <w:p w14:paraId="7266091C" w14:textId="77777777" w:rsidR="004D2690" w:rsidRDefault="004D2690" w:rsidP="000755B4">
      <w:pPr>
        <w:jc w:val="center"/>
        <w:rPr>
          <w:rFonts w:ascii="Garamond" w:eastAsia="Times New Roman" w:hAnsi="Garamond" w:cs="Arial MT"/>
          <w:b/>
          <w:sz w:val="24"/>
          <w:szCs w:val="24"/>
          <w:lang w:val="es-ES"/>
        </w:rPr>
      </w:pPr>
    </w:p>
    <w:p w14:paraId="5BE46B7B" w14:textId="77777777" w:rsidR="004D2690" w:rsidRDefault="004D2690" w:rsidP="000755B4">
      <w:pPr>
        <w:jc w:val="center"/>
        <w:rPr>
          <w:rFonts w:ascii="Garamond" w:eastAsia="Times New Roman" w:hAnsi="Garamond" w:cs="Arial MT"/>
          <w:b/>
          <w:sz w:val="24"/>
          <w:szCs w:val="24"/>
          <w:lang w:val="es-ES"/>
        </w:rPr>
      </w:pPr>
    </w:p>
    <w:p w14:paraId="28C3AEC5" w14:textId="77777777" w:rsidR="00B1374F" w:rsidRDefault="00B1374F" w:rsidP="000755B4">
      <w:pPr>
        <w:jc w:val="center"/>
        <w:rPr>
          <w:rFonts w:ascii="Garamond" w:eastAsia="Times New Roman" w:hAnsi="Garamond" w:cs="Arial MT"/>
          <w:b/>
          <w:sz w:val="24"/>
          <w:szCs w:val="24"/>
          <w:lang w:val="es-ES"/>
        </w:rPr>
      </w:pPr>
    </w:p>
    <w:p w14:paraId="27FC706B" w14:textId="77777777" w:rsidR="00564010" w:rsidRDefault="00564010" w:rsidP="000755B4">
      <w:pPr>
        <w:jc w:val="center"/>
        <w:rPr>
          <w:rFonts w:ascii="Garamond" w:eastAsia="Times New Roman" w:hAnsi="Garamond" w:cs="Arial MT"/>
          <w:b/>
          <w:sz w:val="24"/>
          <w:szCs w:val="24"/>
          <w:lang w:val="es-ES"/>
        </w:rPr>
      </w:pPr>
    </w:p>
    <w:p w14:paraId="10361764" w14:textId="77777777" w:rsidR="00564010" w:rsidRDefault="00564010" w:rsidP="000755B4">
      <w:pPr>
        <w:jc w:val="center"/>
        <w:rPr>
          <w:rFonts w:ascii="Garamond" w:eastAsia="Times New Roman" w:hAnsi="Garamond" w:cs="Arial MT"/>
          <w:b/>
          <w:sz w:val="24"/>
          <w:szCs w:val="24"/>
          <w:lang w:val="es-ES"/>
        </w:rPr>
      </w:pPr>
    </w:p>
    <w:p w14:paraId="623CF74B" w14:textId="77777777" w:rsidR="00564010" w:rsidRDefault="00564010" w:rsidP="000755B4">
      <w:pPr>
        <w:jc w:val="center"/>
        <w:rPr>
          <w:rFonts w:ascii="Garamond" w:eastAsia="Times New Roman" w:hAnsi="Garamond" w:cs="Arial MT"/>
          <w:b/>
          <w:sz w:val="24"/>
          <w:szCs w:val="24"/>
          <w:lang w:val="es-ES"/>
        </w:rPr>
      </w:pPr>
    </w:p>
    <w:p w14:paraId="6AFC9E3D" w14:textId="77777777" w:rsidR="00DB380B" w:rsidRDefault="00B1374F" w:rsidP="00B1374F">
      <w:pPr>
        <w:jc w:val="center"/>
        <w:rPr>
          <w:rFonts w:ascii="Garamond" w:eastAsia="Times New Roman" w:hAnsi="Garamond" w:cs="Arial MT"/>
          <w:b/>
          <w:sz w:val="28"/>
          <w:szCs w:val="26"/>
          <w:lang w:val="es-ES"/>
        </w:rPr>
      </w:pPr>
      <w:r w:rsidRPr="00DB380B">
        <w:rPr>
          <w:rFonts w:ascii="Garamond" w:eastAsia="Times New Roman" w:hAnsi="Garamond" w:cs="Arial MT"/>
          <w:b/>
          <w:sz w:val="28"/>
          <w:szCs w:val="26"/>
          <w:lang w:val="es-ES"/>
        </w:rPr>
        <w:lastRenderedPageBreak/>
        <w:t>ACLARACION</w:t>
      </w:r>
      <w:r w:rsidRPr="00DB380B">
        <w:rPr>
          <w:rFonts w:ascii="Garamond" w:eastAsia="Times New Roman" w:hAnsi="Garamond" w:cs="Arial MT"/>
          <w:b/>
          <w:sz w:val="28"/>
          <w:szCs w:val="26"/>
          <w:lang w:val="es-419"/>
        </w:rPr>
        <w:t>ES</w:t>
      </w:r>
      <w:r w:rsidRPr="00DB380B">
        <w:rPr>
          <w:rFonts w:ascii="Garamond" w:eastAsia="Times New Roman" w:hAnsi="Garamond" w:cs="Arial MT"/>
          <w:b/>
          <w:sz w:val="28"/>
          <w:szCs w:val="26"/>
          <w:lang w:val="es-ES"/>
        </w:rPr>
        <w:t xml:space="preserve"> SOBRE LOS MODELOS PROPUESTOS</w:t>
      </w:r>
      <w:r w:rsidRPr="00B76679">
        <w:rPr>
          <w:rFonts w:ascii="Garamond" w:eastAsia="Times New Roman" w:hAnsi="Garamond" w:cs="Arial MT"/>
          <w:b/>
          <w:sz w:val="28"/>
          <w:szCs w:val="26"/>
          <w:lang w:val="es-ES"/>
        </w:rPr>
        <w:t xml:space="preserve"> </w:t>
      </w:r>
    </w:p>
    <w:p w14:paraId="2EC23BB2" w14:textId="31A03ACD" w:rsidR="00B1374F" w:rsidRPr="00B76679" w:rsidRDefault="00DB380B" w:rsidP="00B1374F">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(Método</w:t>
      </w:r>
      <w:r>
        <w:rPr>
          <w:rFonts w:ascii="Garamond" w:eastAsia="Times New Roman" w:hAnsi="Garamond" w:cs="Arial MT"/>
          <w:b/>
          <w:sz w:val="28"/>
          <w:szCs w:val="26"/>
          <w:lang w:val="es-ES"/>
        </w:rPr>
        <w:t>s</w:t>
      </w:r>
      <w:r w:rsidRPr="004D2690">
        <w:rPr>
          <w:rFonts w:ascii="Garamond" w:eastAsia="Times New Roman" w:hAnsi="Garamond" w:cs="Arial MT"/>
          <w:b/>
          <w:sz w:val="28"/>
          <w:szCs w:val="26"/>
          <w:lang w:val="es-ES"/>
        </w:rPr>
        <w:t xml:space="preserve"> Directo</w:t>
      </w:r>
      <w:r>
        <w:rPr>
          <w:rFonts w:ascii="Garamond" w:eastAsia="Times New Roman" w:hAnsi="Garamond" w:cs="Arial MT"/>
          <w:b/>
          <w:sz w:val="28"/>
          <w:szCs w:val="26"/>
          <w:lang w:val="es-ES"/>
        </w:rPr>
        <w:t xml:space="preserve"> y Método Indirecto</w:t>
      </w:r>
      <w:r w:rsidRPr="004D2690">
        <w:rPr>
          <w:rFonts w:ascii="Garamond" w:eastAsia="Times New Roman" w:hAnsi="Garamond" w:cs="Arial MT"/>
          <w:b/>
          <w:sz w:val="28"/>
          <w:szCs w:val="26"/>
          <w:lang w:val="es-ES"/>
        </w:rPr>
        <w:t>)</w:t>
      </w:r>
    </w:p>
    <w:p w14:paraId="6C78F67A" w14:textId="2CFEAC2E" w:rsidR="00B1374F" w:rsidRPr="00B76679" w:rsidRDefault="00B1374F" w:rsidP="00B1374F">
      <w:pPr>
        <w:jc w:val="both"/>
        <w:rPr>
          <w:rFonts w:ascii="Garamond" w:eastAsia="Times New Roman" w:hAnsi="Garamond" w:cs="Arial MT"/>
          <w:sz w:val="28"/>
          <w:szCs w:val="26"/>
          <w:lang w:val="es-ES"/>
        </w:rPr>
      </w:pPr>
      <w:r>
        <w:rPr>
          <w:rFonts w:ascii="Garamond" w:eastAsia="Times New Roman" w:hAnsi="Garamond" w:cs="Arial MT"/>
          <w:sz w:val="28"/>
          <w:szCs w:val="26"/>
          <w:lang w:val="es-ES"/>
        </w:rPr>
        <w:t>Los</w:t>
      </w:r>
      <w:r w:rsidRPr="00B76679">
        <w:rPr>
          <w:rFonts w:ascii="Garamond" w:eastAsia="Times New Roman" w:hAnsi="Garamond" w:cs="Arial MT"/>
          <w:sz w:val="28"/>
          <w:szCs w:val="26"/>
          <w:lang w:val="es-ES"/>
        </w:rPr>
        <w:t xml:space="preserve"> modelo</w:t>
      </w:r>
      <w:r>
        <w:rPr>
          <w:rFonts w:ascii="Garamond" w:eastAsia="Times New Roman" w:hAnsi="Garamond" w:cs="Arial MT"/>
          <w:sz w:val="28"/>
          <w:szCs w:val="26"/>
          <w:lang w:val="es-ES"/>
        </w:rPr>
        <w:t>s</w:t>
      </w:r>
      <w:r w:rsidRPr="00B76679">
        <w:rPr>
          <w:rFonts w:ascii="Garamond" w:eastAsia="Times New Roman" w:hAnsi="Garamond" w:cs="Arial MT"/>
          <w:sz w:val="28"/>
          <w:szCs w:val="26"/>
          <w:lang w:val="es-ES"/>
        </w:rPr>
        <w:t xml:space="preserve"> propuesto</w:t>
      </w:r>
      <w:r>
        <w:rPr>
          <w:rFonts w:ascii="Garamond" w:eastAsia="Times New Roman" w:hAnsi="Garamond" w:cs="Arial MT"/>
          <w:sz w:val="28"/>
          <w:szCs w:val="26"/>
          <w:lang w:val="es-ES"/>
        </w:rPr>
        <w:t>s</w:t>
      </w:r>
      <w:r w:rsidRPr="00B76679">
        <w:rPr>
          <w:rFonts w:ascii="Garamond" w:eastAsia="Times New Roman" w:hAnsi="Garamond" w:cs="Arial MT"/>
          <w:sz w:val="28"/>
          <w:szCs w:val="26"/>
          <w:lang w:val="es-ES"/>
        </w:rPr>
        <w:t xml:space="preserve"> contempla</w:t>
      </w:r>
      <w:r>
        <w:rPr>
          <w:rFonts w:ascii="Garamond" w:eastAsia="Times New Roman" w:hAnsi="Garamond" w:cs="Arial MT"/>
          <w:sz w:val="28"/>
          <w:szCs w:val="26"/>
          <w:lang w:val="es-ES"/>
        </w:rPr>
        <w:t>n</w:t>
      </w:r>
      <w:r w:rsidRPr="00B76679">
        <w:rPr>
          <w:rFonts w:ascii="Garamond" w:eastAsia="Times New Roman" w:hAnsi="Garamond" w:cs="Arial MT"/>
          <w:sz w:val="28"/>
          <w:szCs w:val="26"/>
          <w:lang w:val="es-ES"/>
        </w:rPr>
        <w:t xml:space="preserve">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p>
    <w:p w14:paraId="779485DA" w14:textId="77777777" w:rsidR="00B1374F" w:rsidRPr="00B76679" w:rsidRDefault="00B1374F" w:rsidP="00B1374F">
      <w:pPr>
        <w:jc w:val="both"/>
        <w:rPr>
          <w:rFonts w:ascii="Garamond" w:eastAsia="Times New Roman" w:hAnsi="Garamond" w:cs="Arial MT"/>
          <w:sz w:val="28"/>
          <w:szCs w:val="26"/>
          <w:lang w:val="es-ES"/>
        </w:rPr>
      </w:pPr>
      <w:r w:rsidRPr="00B76679">
        <w:rPr>
          <w:rFonts w:ascii="Garamond" w:eastAsia="Times New Roman" w:hAnsi="Garamond" w:cs="Arial MT"/>
          <w:sz w:val="28"/>
          <w:szCs w:val="26"/>
          <w:lang w:val="es-ES"/>
        </w:rPr>
        <w:t>En cualquiera de los casos, se recomienda ajustar el formato del estado para una adecuada presentación.</w:t>
      </w:r>
    </w:p>
    <w:p w14:paraId="17DFECD1" w14:textId="77777777" w:rsidR="00B1374F" w:rsidRPr="00D768E4" w:rsidRDefault="00B1374F" w:rsidP="00B1374F">
      <w:pPr>
        <w:jc w:val="both"/>
        <w:rPr>
          <w:rFonts w:ascii="Garamond" w:eastAsia="Times New Roman" w:hAnsi="Garamond" w:cs="Arial MT"/>
          <w:strike/>
          <w:color w:val="FF0000"/>
          <w:sz w:val="28"/>
          <w:szCs w:val="26"/>
          <w:highlight w:val="yellow"/>
          <w:lang w:val="es-ES"/>
        </w:rPr>
      </w:pPr>
    </w:p>
    <w:p w14:paraId="048CC1B5" w14:textId="77777777" w:rsidR="00B1374F" w:rsidRPr="00B76679" w:rsidRDefault="00B1374F" w:rsidP="00B1374F">
      <w:pPr>
        <w:rPr>
          <w:rFonts w:ascii="Garamond" w:eastAsia="Times New Roman" w:hAnsi="Garamond" w:cs="Arial MT"/>
          <w:b/>
          <w:sz w:val="28"/>
          <w:szCs w:val="26"/>
          <w:lang w:val="es-ES"/>
        </w:rPr>
      </w:pPr>
      <w:r w:rsidRPr="00B76679">
        <w:rPr>
          <w:rFonts w:ascii="Garamond" w:eastAsia="Times New Roman" w:hAnsi="Garamond" w:cs="Arial MT"/>
          <w:b/>
          <w:sz w:val="28"/>
          <w:szCs w:val="26"/>
          <w:lang w:val="es-ES"/>
        </w:rPr>
        <w:t>CONSIDERACIONES SOBRE ALGUNOS CONCEPTOS DEL ESTADO DE FLUJO DE EFECTIVO</w:t>
      </w:r>
      <w:r w:rsidRPr="00B76679">
        <w:rPr>
          <w:rStyle w:val="Refdenotaalpie"/>
          <w:rFonts w:ascii="Garamond" w:eastAsia="Times New Roman" w:hAnsi="Garamond" w:cs="Arial MT"/>
          <w:b/>
          <w:sz w:val="28"/>
          <w:szCs w:val="26"/>
          <w:lang w:val="es-ES"/>
        </w:rPr>
        <w:t xml:space="preserve"> </w:t>
      </w:r>
      <w:r w:rsidRPr="00B76679">
        <w:rPr>
          <w:rStyle w:val="Refdenotaalpie"/>
          <w:rFonts w:ascii="Garamond" w:eastAsia="Times New Roman" w:hAnsi="Garamond" w:cs="Arial MT"/>
          <w:b/>
          <w:sz w:val="28"/>
          <w:szCs w:val="26"/>
          <w:lang w:val="es-ES"/>
        </w:rPr>
        <w:footnoteReference w:id="7"/>
      </w:r>
    </w:p>
    <w:p w14:paraId="26EFDD93" w14:textId="77777777" w:rsidR="00B1374F" w:rsidRPr="00B76679" w:rsidRDefault="00B1374F" w:rsidP="00B1374F">
      <w:pPr>
        <w:jc w:val="both"/>
        <w:rPr>
          <w:rFonts w:ascii="Garamond" w:eastAsia="Times New Roman" w:hAnsi="Garamond" w:cs="Arial MT"/>
          <w:sz w:val="28"/>
          <w:szCs w:val="26"/>
          <w:lang w:val="es-ES"/>
        </w:rPr>
        <w:sectPr w:rsidR="00B1374F" w:rsidRPr="00B76679" w:rsidSect="00956806">
          <w:pgSz w:w="11906" w:h="16838" w:code="9"/>
          <w:pgMar w:top="720" w:right="720" w:bottom="720" w:left="720" w:header="708" w:footer="708" w:gutter="0"/>
          <w:cols w:space="708"/>
          <w:docGrid w:linePitch="360"/>
        </w:sectPr>
      </w:pPr>
      <w:bookmarkStart w:id="7" w:name="_Hlk144464145"/>
      <w:r w:rsidRPr="00B76679">
        <w:rPr>
          <w:rFonts w:ascii="Garamond" w:eastAsia="Times New Roman" w:hAnsi="Garamond" w:cs="Arial MT"/>
          <w:sz w:val="28"/>
          <w:szCs w:val="26"/>
          <w:lang w:val="es-ES"/>
        </w:rPr>
        <w:t>Este estado se presentará de acuerdo con las normas contables vigentes.</w:t>
      </w:r>
      <w:bookmarkEnd w:id="7"/>
      <w:r w:rsidRPr="00B76679">
        <w:rPr>
          <w:rFonts w:ascii="Garamond" w:eastAsia="Times New Roman" w:hAnsi="Garamond" w:cs="Arial MT"/>
          <w:sz w:val="28"/>
          <w:szCs w:val="26"/>
          <w:lang w:val="es-ES"/>
        </w:rPr>
        <w:t xml:space="preserve">  </w:t>
      </w:r>
    </w:p>
    <w:p w14:paraId="00ED8973" w14:textId="316025BF" w:rsidR="003F2199" w:rsidRPr="004D2690" w:rsidRDefault="00214EDB" w:rsidP="000755B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lastRenderedPageBreak/>
        <w:t>7</w:t>
      </w:r>
      <w:r w:rsidR="003F2199" w:rsidRPr="004D2690">
        <w:rPr>
          <w:rFonts w:ascii="Garamond" w:eastAsia="Times New Roman" w:hAnsi="Garamond" w:cs="Arial MT"/>
          <w:b/>
          <w:sz w:val="28"/>
          <w:szCs w:val="26"/>
          <w:lang w:val="es-ES"/>
        </w:rPr>
        <w:t xml:space="preserve"> - </w:t>
      </w:r>
      <w:r w:rsidR="007316F9">
        <w:rPr>
          <w:rFonts w:ascii="Garamond" w:eastAsia="Times New Roman" w:hAnsi="Garamond" w:cs="Arial MT"/>
          <w:b/>
          <w:sz w:val="28"/>
          <w:szCs w:val="26"/>
          <w:lang w:val="es-ES"/>
        </w:rPr>
        <w:t>NOTAS</w:t>
      </w:r>
    </w:p>
    <w:tbl>
      <w:tblPr>
        <w:tblW w:w="10302" w:type="dxa"/>
        <w:tblLook w:val="04A0" w:firstRow="1" w:lastRow="0" w:firstColumn="1" w:lastColumn="0" w:noHBand="0" w:noVBand="1"/>
      </w:tblPr>
      <w:tblGrid>
        <w:gridCol w:w="1260"/>
        <w:gridCol w:w="1260"/>
        <w:gridCol w:w="1260"/>
        <w:gridCol w:w="1260"/>
        <w:gridCol w:w="1260"/>
        <w:gridCol w:w="1260"/>
        <w:gridCol w:w="1260"/>
        <w:gridCol w:w="1260"/>
        <w:gridCol w:w="222"/>
      </w:tblGrid>
      <w:tr w:rsidR="007316F9" w:rsidRPr="007316F9" w14:paraId="697D0196"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7C337445" w14:textId="77777777" w:rsidR="007316F9" w:rsidRPr="007316F9" w:rsidRDefault="007316F9" w:rsidP="007316F9">
            <w:pPr>
              <w:spacing w:after="0" w:line="240" w:lineRule="auto"/>
              <w:rPr>
                <w:rFonts w:ascii="Times New Roman" w:eastAsia="Times New Roman" w:hAnsi="Times New Roman" w:cs="Times New Roman"/>
                <w:sz w:val="24"/>
                <w:szCs w:val="24"/>
                <w:lang w:val="en-US"/>
              </w:rPr>
            </w:pPr>
          </w:p>
        </w:tc>
        <w:tc>
          <w:tcPr>
            <w:tcW w:w="1260" w:type="dxa"/>
            <w:tcBorders>
              <w:top w:val="nil"/>
              <w:left w:val="nil"/>
              <w:bottom w:val="nil"/>
              <w:right w:val="nil"/>
            </w:tcBorders>
            <w:shd w:val="clear" w:color="auto" w:fill="auto"/>
            <w:noWrap/>
            <w:vAlign w:val="bottom"/>
            <w:hideMark/>
          </w:tcPr>
          <w:p w14:paraId="5D00852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80146B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403C07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EFC50C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0B2D1A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722EAD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197D96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1662E0D7" w14:textId="77777777" w:rsidTr="007316F9">
        <w:trPr>
          <w:gridAfter w:val="1"/>
          <w:wAfter w:w="222" w:type="dxa"/>
          <w:trHeight w:val="260"/>
        </w:trPr>
        <w:tc>
          <w:tcPr>
            <w:tcW w:w="10080" w:type="dxa"/>
            <w:gridSpan w:val="8"/>
            <w:tcBorders>
              <w:top w:val="single" w:sz="8" w:space="0" w:color="auto"/>
              <w:left w:val="single" w:sz="8" w:space="0" w:color="auto"/>
              <w:bottom w:val="nil"/>
              <w:right w:val="single" w:sz="8" w:space="0" w:color="000000"/>
            </w:tcBorders>
            <w:shd w:val="clear" w:color="auto" w:fill="auto"/>
            <w:noWrap/>
            <w:vAlign w:val="bottom"/>
            <w:hideMark/>
          </w:tcPr>
          <w:p w14:paraId="7BB2D358" w14:textId="77777777" w:rsidR="007316F9" w:rsidRPr="007316F9" w:rsidRDefault="007316F9" w:rsidP="007316F9">
            <w:pPr>
              <w:spacing w:after="0" w:line="240" w:lineRule="auto"/>
              <w:jc w:val="center"/>
              <w:rPr>
                <w:rFonts w:ascii="Garamond" w:eastAsia="Times New Roman" w:hAnsi="Garamond" w:cs="Arial"/>
                <w:b/>
                <w:bCs/>
                <w:sz w:val="20"/>
                <w:szCs w:val="20"/>
              </w:rPr>
            </w:pPr>
            <w:r w:rsidRPr="007316F9">
              <w:rPr>
                <w:rFonts w:ascii="Garamond" w:eastAsia="Times New Roman" w:hAnsi="Garamond" w:cs="Arial"/>
                <w:b/>
                <w:bCs/>
                <w:sz w:val="20"/>
                <w:szCs w:val="20"/>
              </w:rPr>
              <w:t>DENOMINACIÓN DEL ENTE  COOPERATIVA ... Ltda.</w:t>
            </w:r>
          </w:p>
        </w:tc>
      </w:tr>
      <w:tr w:rsidR="007316F9" w:rsidRPr="007316F9" w14:paraId="25588B19"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6A5853F9"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noWrap/>
            <w:vAlign w:val="bottom"/>
            <w:hideMark/>
          </w:tcPr>
          <w:p w14:paraId="599A5651"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10EE399F"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3780" w:type="dxa"/>
            <w:gridSpan w:val="3"/>
            <w:tcBorders>
              <w:top w:val="nil"/>
              <w:left w:val="nil"/>
              <w:bottom w:val="nil"/>
              <w:right w:val="nil"/>
            </w:tcBorders>
            <w:shd w:val="clear" w:color="auto" w:fill="auto"/>
            <w:noWrap/>
            <w:vAlign w:val="bottom"/>
            <w:hideMark/>
          </w:tcPr>
          <w:p w14:paraId="1E253439"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NOTAS A LOS ESTADOS CONTABLES</w:t>
            </w:r>
          </w:p>
        </w:tc>
        <w:tc>
          <w:tcPr>
            <w:tcW w:w="1260" w:type="dxa"/>
            <w:tcBorders>
              <w:top w:val="nil"/>
              <w:left w:val="nil"/>
              <w:bottom w:val="nil"/>
              <w:right w:val="nil"/>
            </w:tcBorders>
            <w:shd w:val="clear" w:color="auto" w:fill="auto"/>
            <w:noWrap/>
            <w:vAlign w:val="bottom"/>
            <w:hideMark/>
          </w:tcPr>
          <w:p w14:paraId="14512FAC" w14:textId="77777777" w:rsidR="007316F9" w:rsidRPr="007316F9" w:rsidRDefault="007316F9" w:rsidP="007316F9">
            <w:pPr>
              <w:spacing w:after="0" w:line="240" w:lineRule="auto"/>
              <w:rPr>
                <w:rFonts w:ascii="Garamond" w:eastAsia="Times New Roman" w:hAnsi="Garamond" w:cs="Arial"/>
                <w:b/>
                <w:bCs/>
                <w:sz w:val="20"/>
                <w:szCs w:val="20"/>
              </w:rPr>
            </w:pPr>
          </w:p>
        </w:tc>
        <w:tc>
          <w:tcPr>
            <w:tcW w:w="1260" w:type="dxa"/>
            <w:tcBorders>
              <w:top w:val="nil"/>
              <w:left w:val="nil"/>
              <w:bottom w:val="nil"/>
              <w:right w:val="single" w:sz="8" w:space="0" w:color="auto"/>
            </w:tcBorders>
            <w:shd w:val="clear" w:color="auto" w:fill="auto"/>
            <w:noWrap/>
            <w:vAlign w:val="bottom"/>
            <w:hideMark/>
          </w:tcPr>
          <w:p w14:paraId="099E9F79"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49C98E7D" w14:textId="77777777" w:rsidTr="007316F9">
        <w:trPr>
          <w:gridAfter w:val="1"/>
          <w:wAfter w:w="222" w:type="dxa"/>
          <w:trHeight w:val="270"/>
        </w:trPr>
        <w:tc>
          <w:tcPr>
            <w:tcW w:w="10080" w:type="dxa"/>
            <w:gridSpan w:val="8"/>
            <w:tcBorders>
              <w:top w:val="nil"/>
              <w:left w:val="single" w:sz="8" w:space="0" w:color="auto"/>
              <w:bottom w:val="single" w:sz="8" w:space="0" w:color="auto"/>
              <w:right w:val="single" w:sz="8" w:space="0" w:color="000000"/>
            </w:tcBorders>
            <w:shd w:val="clear" w:color="auto" w:fill="auto"/>
            <w:noWrap/>
            <w:vAlign w:val="bottom"/>
            <w:hideMark/>
          </w:tcPr>
          <w:p w14:paraId="50DD0304"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Al .. /../ .... (en Moneda Homogénea y comparativo con el ejercicio anterior)</w:t>
            </w:r>
          </w:p>
        </w:tc>
      </w:tr>
      <w:tr w:rsidR="007316F9" w:rsidRPr="007316F9" w14:paraId="1AD1F54B"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546C29AD" w14:textId="77777777" w:rsidR="007316F9" w:rsidRPr="007316F9" w:rsidRDefault="007316F9" w:rsidP="007316F9">
            <w:pPr>
              <w:spacing w:after="0" w:line="240" w:lineRule="auto"/>
              <w:jc w:val="center"/>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5487AAA3"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3AA126B"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5E917F97"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ED8B347"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2A626217"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B59E825"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632B9A79"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r w:rsidR="007316F9" w:rsidRPr="007316F9" w14:paraId="39AA2F74" w14:textId="77777777" w:rsidTr="007316F9">
        <w:trPr>
          <w:gridAfter w:val="1"/>
          <w:wAfter w:w="222" w:type="dxa"/>
          <w:trHeight w:val="260"/>
        </w:trPr>
        <w:tc>
          <w:tcPr>
            <w:tcW w:w="3780" w:type="dxa"/>
            <w:gridSpan w:val="3"/>
            <w:tcBorders>
              <w:top w:val="single" w:sz="8" w:space="0" w:color="auto"/>
              <w:left w:val="single" w:sz="8" w:space="0" w:color="auto"/>
              <w:bottom w:val="nil"/>
              <w:right w:val="nil"/>
            </w:tcBorders>
            <w:shd w:val="clear" w:color="auto" w:fill="auto"/>
            <w:noWrap/>
            <w:vAlign w:val="bottom"/>
            <w:hideMark/>
          </w:tcPr>
          <w:p w14:paraId="03BBEFDA"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X. COMPOSICIÓN DE LOS RUBROS</w:t>
            </w:r>
          </w:p>
        </w:tc>
        <w:tc>
          <w:tcPr>
            <w:tcW w:w="1260" w:type="dxa"/>
            <w:tcBorders>
              <w:top w:val="single" w:sz="8" w:space="0" w:color="auto"/>
              <w:left w:val="nil"/>
              <w:bottom w:val="nil"/>
              <w:right w:val="nil"/>
            </w:tcBorders>
            <w:shd w:val="clear" w:color="auto" w:fill="auto"/>
            <w:noWrap/>
            <w:vAlign w:val="bottom"/>
            <w:hideMark/>
          </w:tcPr>
          <w:p w14:paraId="5BED3B1C"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nil"/>
              <w:right w:val="nil"/>
            </w:tcBorders>
            <w:shd w:val="clear" w:color="auto" w:fill="auto"/>
            <w:noWrap/>
            <w:vAlign w:val="bottom"/>
            <w:hideMark/>
          </w:tcPr>
          <w:p w14:paraId="370194DD"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nil"/>
              <w:right w:val="nil"/>
            </w:tcBorders>
            <w:shd w:val="clear" w:color="auto" w:fill="auto"/>
            <w:noWrap/>
            <w:vAlign w:val="bottom"/>
            <w:hideMark/>
          </w:tcPr>
          <w:p w14:paraId="52B8A725"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nil"/>
              <w:right w:val="nil"/>
            </w:tcBorders>
            <w:shd w:val="clear" w:color="auto" w:fill="auto"/>
            <w:noWrap/>
            <w:vAlign w:val="bottom"/>
            <w:hideMark/>
          </w:tcPr>
          <w:p w14:paraId="10F10D8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nil"/>
              <w:right w:val="single" w:sz="8" w:space="0" w:color="auto"/>
            </w:tcBorders>
            <w:shd w:val="clear" w:color="auto" w:fill="auto"/>
            <w:noWrap/>
            <w:vAlign w:val="bottom"/>
            <w:hideMark/>
          </w:tcPr>
          <w:p w14:paraId="0AA0109E"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3819D8CD"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50EB3581"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 </w:t>
            </w:r>
          </w:p>
        </w:tc>
        <w:tc>
          <w:tcPr>
            <w:tcW w:w="1260" w:type="dxa"/>
            <w:tcBorders>
              <w:top w:val="nil"/>
              <w:left w:val="nil"/>
              <w:bottom w:val="nil"/>
              <w:right w:val="nil"/>
            </w:tcBorders>
            <w:shd w:val="clear" w:color="auto" w:fill="auto"/>
            <w:noWrap/>
            <w:vAlign w:val="bottom"/>
            <w:hideMark/>
          </w:tcPr>
          <w:p w14:paraId="6A7070D3" w14:textId="77777777" w:rsidR="007316F9" w:rsidRPr="007316F9" w:rsidRDefault="007316F9" w:rsidP="007316F9">
            <w:pPr>
              <w:spacing w:after="0" w:line="240" w:lineRule="auto"/>
              <w:rPr>
                <w:rFonts w:ascii="Garamond" w:eastAsia="Times New Roman" w:hAnsi="Garamond" w:cs="Arial"/>
                <w:b/>
                <w:bCs/>
                <w:sz w:val="20"/>
                <w:szCs w:val="20"/>
              </w:rPr>
            </w:pPr>
          </w:p>
        </w:tc>
        <w:tc>
          <w:tcPr>
            <w:tcW w:w="1260" w:type="dxa"/>
            <w:tcBorders>
              <w:top w:val="nil"/>
              <w:left w:val="nil"/>
              <w:bottom w:val="nil"/>
              <w:right w:val="nil"/>
            </w:tcBorders>
            <w:shd w:val="clear" w:color="auto" w:fill="auto"/>
            <w:noWrap/>
            <w:vAlign w:val="bottom"/>
            <w:hideMark/>
          </w:tcPr>
          <w:p w14:paraId="76A53C1F"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C005990"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478BD2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nil"/>
              <w:left w:val="nil"/>
              <w:bottom w:val="nil"/>
              <w:right w:val="nil"/>
            </w:tcBorders>
            <w:shd w:val="clear" w:color="auto" w:fill="auto"/>
            <w:noWrap/>
            <w:vAlign w:val="bottom"/>
            <w:hideMark/>
          </w:tcPr>
          <w:p w14:paraId="56FD8B2F"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
        </w:tc>
        <w:tc>
          <w:tcPr>
            <w:tcW w:w="1260" w:type="dxa"/>
            <w:tcBorders>
              <w:top w:val="nil"/>
              <w:left w:val="nil"/>
              <w:bottom w:val="nil"/>
              <w:right w:val="nil"/>
            </w:tcBorders>
            <w:shd w:val="clear" w:color="auto" w:fill="auto"/>
            <w:noWrap/>
            <w:vAlign w:val="bottom"/>
            <w:hideMark/>
          </w:tcPr>
          <w:p w14:paraId="57D17A64"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nil"/>
              <w:left w:val="nil"/>
              <w:bottom w:val="nil"/>
              <w:right w:val="single" w:sz="8" w:space="0" w:color="auto"/>
            </w:tcBorders>
            <w:shd w:val="clear" w:color="auto" w:fill="auto"/>
            <w:noWrap/>
            <w:vAlign w:val="bottom"/>
            <w:hideMark/>
          </w:tcPr>
          <w:p w14:paraId="1A5132E2"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2C78B1CF"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29EFC00"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 </w:t>
            </w:r>
            <w:proofErr w:type="spellStart"/>
            <w:r w:rsidRPr="007316F9">
              <w:rPr>
                <w:rFonts w:ascii="Garamond" w:eastAsia="Times New Roman" w:hAnsi="Garamond" w:cs="Arial"/>
                <w:b/>
                <w:bCs/>
                <w:sz w:val="20"/>
                <w:szCs w:val="20"/>
                <w:lang w:val="en-US"/>
              </w:rPr>
              <w:t>Caja</w:t>
            </w:r>
            <w:proofErr w:type="spellEnd"/>
            <w:r w:rsidRPr="007316F9">
              <w:rPr>
                <w:rFonts w:ascii="Garamond" w:eastAsia="Times New Roman" w:hAnsi="Garamond" w:cs="Arial"/>
                <w:b/>
                <w:bCs/>
                <w:sz w:val="20"/>
                <w:szCs w:val="20"/>
                <w:lang w:val="en-US"/>
              </w:rPr>
              <w:t xml:space="preserve"> y </w:t>
            </w:r>
            <w:proofErr w:type="spellStart"/>
            <w:r w:rsidRPr="007316F9">
              <w:rPr>
                <w:rFonts w:ascii="Garamond" w:eastAsia="Times New Roman" w:hAnsi="Garamond" w:cs="Arial"/>
                <w:b/>
                <w:bCs/>
                <w:sz w:val="20"/>
                <w:szCs w:val="20"/>
                <w:lang w:val="en-US"/>
              </w:rPr>
              <w:t>bancos</w:t>
            </w:r>
            <w:proofErr w:type="spellEnd"/>
          </w:p>
        </w:tc>
        <w:tc>
          <w:tcPr>
            <w:tcW w:w="1260" w:type="dxa"/>
            <w:tcBorders>
              <w:top w:val="nil"/>
              <w:left w:val="nil"/>
              <w:bottom w:val="nil"/>
              <w:right w:val="nil"/>
            </w:tcBorders>
            <w:shd w:val="clear" w:color="auto" w:fill="auto"/>
            <w:noWrap/>
            <w:vAlign w:val="bottom"/>
            <w:hideMark/>
          </w:tcPr>
          <w:p w14:paraId="38366970" w14:textId="77777777" w:rsidR="007316F9" w:rsidRPr="007316F9" w:rsidRDefault="007316F9" w:rsidP="007316F9">
            <w:pPr>
              <w:spacing w:after="0" w:line="240" w:lineRule="auto"/>
              <w:rPr>
                <w:rFonts w:ascii="Garamond" w:eastAsia="Times New Roman" w:hAnsi="Garamond" w:cs="Arial"/>
                <w:b/>
                <w:bCs/>
                <w:sz w:val="20"/>
                <w:szCs w:val="20"/>
                <w:lang w:val="en-US"/>
              </w:rPr>
            </w:pPr>
          </w:p>
        </w:tc>
        <w:tc>
          <w:tcPr>
            <w:tcW w:w="1260" w:type="dxa"/>
            <w:tcBorders>
              <w:top w:val="nil"/>
              <w:left w:val="nil"/>
              <w:bottom w:val="nil"/>
              <w:right w:val="nil"/>
            </w:tcBorders>
            <w:shd w:val="clear" w:color="auto" w:fill="auto"/>
            <w:noWrap/>
            <w:vAlign w:val="bottom"/>
            <w:hideMark/>
          </w:tcPr>
          <w:p w14:paraId="1A77B49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D57186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1513A8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43F55E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3CD0AC8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B52E6FB"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D4A0D18"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Caja</w:t>
            </w:r>
            <w:proofErr w:type="spellEnd"/>
            <w:r w:rsidRPr="007316F9">
              <w:rPr>
                <w:rFonts w:ascii="Garamond" w:eastAsia="Times New Roman" w:hAnsi="Garamond" w:cs="Arial"/>
                <w:sz w:val="20"/>
                <w:szCs w:val="20"/>
                <w:lang w:val="en-US"/>
              </w:rPr>
              <w:t xml:space="preserve"> en </w:t>
            </w:r>
            <w:proofErr w:type="spellStart"/>
            <w:r w:rsidRPr="007316F9">
              <w:rPr>
                <w:rFonts w:ascii="Garamond" w:eastAsia="Times New Roman" w:hAnsi="Garamond" w:cs="Arial"/>
                <w:sz w:val="20"/>
                <w:szCs w:val="20"/>
                <w:lang w:val="en-US"/>
              </w:rPr>
              <w:t>moneda</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nacional</w:t>
            </w:r>
            <w:proofErr w:type="spellEnd"/>
          </w:p>
        </w:tc>
        <w:tc>
          <w:tcPr>
            <w:tcW w:w="1260" w:type="dxa"/>
            <w:tcBorders>
              <w:top w:val="nil"/>
              <w:left w:val="nil"/>
              <w:bottom w:val="nil"/>
              <w:right w:val="nil"/>
            </w:tcBorders>
            <w:shd w:val="clear" w:color="auto" w:fill="auto"/>
            <w:noWrap/>
            <w:vAlign w:val="bottom"/>
            <w:hideMark/>
          </w:tcPr>
          <w:p w14:paraId="0CE522B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D71ADE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D28840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65ED57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F3021E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2491756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98B7C6D"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36742C36"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Banco XX Cuenta corriente moneda nacional</w:t>
            </w:r>
          </w:p>
        </w:tc>
        <w:tc>
          <w:tcPr>
            <w:tcW w:w="1260" w:type="dxa"/>
            <w:tcBorders>
              <w:top w:val="nil"/>
              <w:left w:val="nil"/>
              <w:bottom w:val="nil"/>
              <w:right w:val="nil"/>
            </w:tcBorders>
            <w:shd w:val="clear" w:color="auto" w:fill="auto"/>
            <w:noWrap/>
            <w:vAlign w:val="bottom"/>
            <w:hideMark/>
          </w:tcPr>
          <w:p w14:paraId="21D0E55E"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65FC012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0FC4B28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80270F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0B5625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25F956E"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673137FD"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Valores</w:t>
            </w:r>
            <w:proofErr w:type="spellEnd"/>
            <w:r w:rsidRPr="007316F9">
              <w:rPr>
                <w:rFonts w:ascii="Garamond" w:eastAsia="Times New Roman" w:hAnsi="Garamond" w:cs="Arial"/>
                <w:sz w:val="20"/>
                <w:szCs w:val="20"/>
                <w:lang w:val="en-US"/>
              </w:rPr>
              <w:t xml:space="preserve"> a </w:t>
            </w:r>
            <w:proofErr w:type="spellStart"/>
            <w:r w:rsidRPr="007316F9">
              <w:rPr>
                <w:rFonts w:ascii="Garamond" w:eastAsia="Times New Roman" w:hAnsi="Garamond" w:cs="Arial"/>
                <w:sz w:val="20"/>
                <w:szCs w:val="20"/>
                <w:lang w:val="en-US"/>
              </w:rPr>
              <w:t>depositar</w:t>
            </w:r>
            <w:proofErr w:type="spellEnd"/>
          </w:p>
        </w:tc>
        <w:tc>
          <w:tcPr>
            <w:tcW w:w="1260" w:type="dxa"/>
            <w:tcBorders>
              <w:top w:val="nil"/>
              <w:left w:val="nil"/>
              <w:bottom w:val="nil"/>
              <w:right w:val="nil"/>
            </w:tcBorders>
            <w:shd w:val="clear" w:color="auto" w:fill="auto"/>
            <w:noWrap/>
            <w:vAlign w:val="bottom"/>
            <w:hideMark/>
          </w:tcPr>
          <w:p w14:paraId="663DCF4E"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C46E0D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62C7B7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389325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15BF5C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FF202B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3FFC9F4" w14:textId="77777777" w:rsidTr="007316F9">
        <w:trPr>
          <w:gridAfter w:val="1"/>
          <w:wAfter w:w="222" w:type="dxa"/>
          <w:trHeight w:val="260"/>
        </w:trPr>
        <w:tc>
          <w:tcPr>
            <w:tcW w:w="2520" w:type="dxa"/>
            <w:gridSpan w:val="2"/>
            <w:vMerge w:val="restart"/>
            <w:tcBorders>
              <w:top w:val="nil"/>
              <w:left w:val="single" w:sz="8" w:space="0" w:color="auto"/>
              <w:bottom w:val="nil"/>
              <w:right w:val="nil"/>
            </w:tcBorders>
            <w:shd w:val="clear" w:color="auto" w:fill="auto"/>
            <w:hideMark/>
          </w:tcPr>
          <w:p w14:paraId="47F45A1A"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xml:space="preserve">Banco XX Cuenta corriente moneda extranjera </w:t>
            </w:r>
          </w:p>
        </w:tc>
        <w:tc>
          <w:tcPr>
            <w:tcW w:w="1260" w:type="dxa"/>
            <w:tcBorders>
              <w:top w:val="nil"/>
              <w:left w:val="nil"/>
              <w:bottom w:val="nil"/>
              <w:right w:val="nil"/>
            </w:tcBorders>
            <w:shd w:val="clear" w:color="auto" w:fill="auto"/>
            <w:noWrap/>
            <w:vAlign w:val="bottom"/>
            <w:hideMark/>
          </w:tcPr>
          <w:p w14:paraId="043179AE"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7915C0B4" w14:textId="77777777" w:rsidR="007316F9" w:rsidRPr="007316F9" w:rsidRDefault="007316F9" w:rsidP="007316F9">
            <w:pPr>
              <w:spacing w:after="0" w:line="240" w:lineRule="auto"/>
              <w:jc w:val="right"/>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528EB7F2"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483390CF" w14:textId="77777777" w:rsidR="007316F9" w:rsidRPr="007316F9" w:rsidRDefault="007316F9" w:rsidP="007316F9">
            <w:pPr>
              <w:spacing w:after="0" w:line="240" w:lineRule="auto"/>
              <w:jc w:val="center"/>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7D47437E" w14:textId="77777777" w:rsidR="007316F9" w:rsidRPr="007316F9" w:rsidRDefault="007316F9" w:rsidP="007316F9">
            <w:pPr>
              <w:spacing w:after="0" w:line="240" w:lineRule="auto"/>
              <w:jc w:val="center"/>
              <w:rPr>
                <w:rFonts w:ascii="Times New Roman" w:eastAsia="Times New Roman" w:hAnsi="Times New Roman" w:cs="Times New Roman"/>
                <w:sz w:val="20"/>
                <w:szCs w:val="20"/>
              </w:rPr>
            </w:pPr>
          </w:p>
        </w:tc>
        <w:tc>
          <w:tcPr>
            <w:tcW w:w="1260" w:type="dxa"/>
            <w:vMerge w:val="restart"/>
            <w:tcBorders>
              <w:top w:val="nil"/>
              <w:left w:val="nil"/>
              <w:bottom w:val="nil"/>
              <w:right w:val="single" w:sz="8" w:space="0" w:color="auto"/>
            </w:tcBorders>
            <w:shd w:val="clear" w:color="auto" w:fill="auto"/>
            <w:noWrap/>
            <w:vAlign w:val="bottom"/>
            <w:hideMark/>
          </w:tcPr>
          <w:p w14:paraId="31F52100"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2717B832" w14:textId="77777777" w:rsidTr="007316F9">
        <w:trPr>
          <w:gridAfter w:val="1"/>
          <w:wAfter w:w="222" w:type="dxa"/>
          <w:trHeight w:val="260"/>
        </w:trPr>
        <w:tc>
          <w:tcPr>
            <w:tcW w:w="2520" w:type="dxa"/>
            <w:gridSpan w:val="2"/>
            <w:vMerge/>
            <w:tcBorders>
              <w:top w:val="nil"/>
              <w:left w:val="single" w:sz="8" w:space="0" w:color="auto"/>
              <w:bottom w:val="nil"/>
              <w:right w:val="nil"/>
            </w:tcBorders>
            <w:vAlign w:val="center"/>
            <w:hideMark/>
          </w:tcPr>
          <w:p w14:paraId="26F35E06"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616AD17D" w14:textId="77777777" w:rsidR="007316F9" w:rsidRPr="007316F9" w:rsidRDefault="007316F9" w:rsidP="007316F9">
            <w:pPr>
              <w:spacing w:after="0" w:line="240" w:lineRule="auto"/>
              <w:jc w:val="center"/>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59F382EC"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6DF281C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0B68CA25"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4E1F98D3"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single" w:sz="8" w:space="0" w:color="auto"/>
            </w:tcBorders>
            <w:vAlign w:val="center"/>
            <w:hideMark/>
          </w:tcPr>
          <w:p w14:paraId="2D36B703" w14:textId="77777777" w:rsidR="007316F9" w:rsidRPr="007316F9" w:rsidRDefault="007316F9" w:rsidP="007316F9">
            <w:pPr>
              <w:spacing w:after="0" w:line="240" w:lineRule="auto"/>
              <w:rPr>
                <w:rFonts w:ascii="Garamond" w:eastAsia="Times New Roman" w:hAnsi="Garamond" w:cs="Arial"/>
                <w:sz w:val="20"/>
                <w:szCs w:val="20"/>
              </w:rPr>
            </w:pPr>
          </w:p>
        </w:tc>
      </w:tr>
      <w:tr w:rsidR="007316F9" w:rsidRPr="007316F9" w14:paraId="06881850"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hideMark/>
          </w:tcPr>
          <w:p w14:paraId="5402224A"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hideMark/>
          </w:tcPr>
          <w:p w14:paraId="70EA5FB3"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6A6648AA"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0FE9EA9"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single" w:sz="4" w:space="0" w:color="auto"/>
              <w:right w:val="nil"/>
            </w:tcBorders>
            <w:shd w:val="clear" w:color="auto" w:fill="auto"/>
            <w:noWrap/>
            <w:vAlign w:val="bottom"/>
            <w:hideMark/>
          </w:tcPr>
          <w:p w14:paraId="7319B1BA"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noWrap/>
            <w:vAlign w:val="bottom"/>
            <w:hideMark/>
          </w:tcPr>
          <w:p w14:paraId="3BC421FC" w14:textId="77777777" w:rsidR="007316F9" w:rsidRPr="007316F9" w:rsidRDefault="007316F9" w:rsidP="007316F9">
            <w:pPr>
              <w:spacing w:after="0" w:line="240" w:lineRule="auto"/>
              <w:jc w:val="center"/>
              <w:rPr>
                <w:rFonts w:ascii="Garamond" w:eastAsia="Times New Roman" w:hAnsi="Garamond" w:cs="Arial"/>
                <w:sz w:val="20"/>
                <w:szCs w:val="20"/>
              </w:rPr>
            </w:pPr>
          </w:p>
        </w:tc>
        <w:tc>
          <w:tcPr>
            <w:tcW w:w="1260" w:type="dxa"/>
            <w:tcBorders>
              <w:top w:val="nil"/>
              <w:left w:val="nil"/>
              <w:bottom w:val="single" w:sz="4" w:space="0" w:color="auto"/>
              <w:right w:val="nil"/>
            </w:tcBorders>
            <w:shd w:val="clear" w:color="auto" w:fill="auto"/>
            <w:noWrap/>
            <w:vAlign w:val="bottom"/>
            <w:hideMark/>
          </w:tcPr>
          <w:p w14:paraId="6E588C4C"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single" w:sz="8" w:space="0" w:color="auto"/>
            </w:tcBorders>
            <w:shd w:val="clear" w:color="auto" w:fill="auto"/>
            <w:noWrap/>
            <w:vAlign w:val="bottom"/>
            <w:hideMark/>
          </w:tcPr>
          <w:p w14:paraId="560B31F3"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5BEF2DF6" w14:textId="77777777" w:rsidTr="007316F9">
        <w:trPr>
          <w:gridAfter w:val="1"/>
          <w:wAfter w:w="222" w:type="dxa"/>
          <w:trHeight w:val="270"/>
        </w:trPr>
        <w:tc>
          <w:tcPr>
            <w:tcW w:w="1260" w:type="dxa"/>
            <w:tcBorders>
              <w:top w:val="nil"/>
              <w:left w:val="single" w:sz="8" w:space="0" w:color="auto"/>
              <w:bottom w:val="nil"/>
              <w:right w:val="nil"/>
            </w:tcBorders>
            <w:shd w:val="clear" w:color="auto" w:fill="auto"/>
            <w:hideMark/>
          </w:tcPr>
          <w:p w14:paraId="2E197128"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hideMark/>
          </w:tcPr>
          <w:p w14:paraId="2116D8EF"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048D14A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35E1D9D"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double" w:sz="6" w:space="0" w:color="auto"/>
              <w:right w:val="nil"/>
            </w:tcBorders>
            <w:shd w:val="clear" w:color="auto" w:fill="auto"/>
            <w:noWrap/>
            <w:vAlign w:val="bottom"/>
            <w:hideMark/>
          </w:tcPr>
          <w:p w14:paraId="3CA2EC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51632301"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double" w:sz="6" w:space="0" w:color="auto"/>
              <w:right w:val="nil"/>
            </w:tcBorders>
            <w:shd w:val="clear" w:color="auto" w:fill="auto"/>
            <w:noWrap/>
            <w:vAlign w:val="bottom"/>
            <w:hideMark/>
          </w:tcPr>
          <w:p w14:paraId="6342AF7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05304E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FE9AE77" w14:textId="77777777" w:rsidTr="007316F9">
        <w:trPr>
          <w:gridAfter w:val="1"/>
          <w:wAfter w:w="222" w:type="dxa"/>
          <w:trHeight w:val="280"/>
        </w:trPr>
        <w:tc>
          <w:tcPr>
            <w:tcW w:w="1260" w:type="dxa"/>
            <w:tcBorders>
              <w:top w:val="nil"/>
              <w:left w:val="single" w:sz="8" w:space="0" w:color="auto"/>
              <w:bottom w:val="single" w:sz="8" w:space="0" w:color="auto"/>
              <w:right w:val="nil"/>
            </w:tcBorders>
            <w:shd w:val="clear" w:color="auto" w:fill="auto"/>
            <w:noWrap/>
            <w:vAlign w:val="bottom"/>
            <w:hideMark/>
          </w:tcPr>
          <w:p w14:paraId="01C32AB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74B252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8DCD4C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ADBF36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31625E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3B8636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3C9925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single" w:sz="8" w:space="0" w:color="auto"/>
            </w:tcBorders>
            <w:shd w:val="clear" w:color="auto" w:fill="auto"/>
            <w:noWrap/>
            <w:vAlign w:val="bottom"/>
            <w:hideMark/>
          </w:tcPr>
          <w:p w14:paraId="070041D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7F46428"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32D6E64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94CB32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E81504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1F0C84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D3FE62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76DD70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BE059A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8DD2C2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6186C0E" w14:textId="77777777" w:rsidTr="007316F9">
        <w:trPr>
          <w:gridAfter w:val="1"/>
          <w:wAfter w:w="222" w:type="dxa"/>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55B33A28"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X.2. </w:t>
            </w:r>
            <w:proofErr w:type="spellStart"/>
            <w:r w:rsidRPr="007316F9">
              <w:rPr>
                <w:rFonts w:ascii="Garamond" w:eastAsia="Times New Roman" w:hAnsi="Garamond" w:cs="Arial"/>
                <w:b/>
                <w:bCs/>
                <w:sz w:val="20"/>
                <w:szCs w:val="20"/>
                <w:lang w:val="en-US"/>
              </w:rPr>
              <w:t>Inversiones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57CAF26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FC1A2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627DF6C3"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15708D2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9E3E3BE"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56A4A9F1"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66129160"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71F5FEF8"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Fijo</w:t>
            </w:r>
            <w:proofErr w:type="spellEnd"/>
            <w:r w:rsidRPr="007316F9">
              <w:rPr>
                <w:rFonts w:ascii="Garamond" w:eastAsia="Times New Roman" w:hAnsi="Garamond" w:cs="Arial"/>
                <w:sz w:val="20"/>
                <w:szCs w:val="20"/>
                <w:lang w:val="en-US"/>
              </w:rPr>
              <w:t xml:space="preserve"> </w:t>
            </w:r>
          </w:p>
        </w:tc>
        <w:tc>
          <w:tcPr>
            <w:tcW w:w="1260" w:type="dxa"/>
            <w:tcBorders>
              <w:top w:val="nil"/>
              <w:left w:val="nil"/>
              <w:bottom w:val="nil"/>
              <w:right w:val="nil"/>
            </w:tcBorders>
            <w:shd w:val="clear" w:color="auto" w:fill="auto"/>
            <w:noWrap/>
            <w:vAlign w:val="bottom"/>
            <w:hideMark/>
          </w:tcPr>
          <w:p w14:paraId="05435E8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48EA41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F398C33"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DC460D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1C2CEC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983592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6EFFCAC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B1CD3C7"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715FF78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9A6CB5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ED4449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058293A"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1325DC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4446E9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054564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6E7EA21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333EE8B"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6BF52C2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7AC544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929D59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4F3419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0327375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12839C8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5E1924F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05ACDA0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6A3C70D"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0A531B59"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14CD86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C17EF8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D4C88F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C2E9EA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38863E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26E41F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E60D9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62EE30CB"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441800DC"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X.3. </w:t>
            </w:r>
            <w:proofErr w:type="spellStart"/>
            <w:r w:rsidRPr="007316F9">
              <w:rPr>
                <w:rFonts w:ascii="Garamond" w:eastAsia="Times New Roman" w:hAnsi="Garamond" w:cs="Arial"/>
                <w:b/>
                <w:bCs/>
                <w:sz w:val="20"/>
                <w:szCs w:val="20"/>
                <w:lang w:val="en-US"/>
              </w:rPr>
              <w:t>Créditos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por</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ventas</w:t>
            </w:r>
            <w:proofErr w:type="spellEnd"/>
          </w:p>
        </w:tc>
        <w:tc>
          <w:tcPr>
            <w:tcW w:w="1260" w:type="dxa"/>
            <w:tcBorders>
              <w:top w:val="single" w:sz="8" w:space="0" w:color="auto"/>
              <w:left w:val="nil"/>
              <w:bottom w:val="nil"/>
              <w:right w:val="nil"/>
            </w:tcBorders>
            <w:shd w:val="clear" w:color="auto" w:fill="auto"/>
            <w:noWrap/>
            <w:vAlign w:val="bottom"/>
            <w:hideMark/>
          </w:tcPr>
          <w:p w14:paraId="67E5C82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753D081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416B43FA"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4B1B9287"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7BD1348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single" w:sz="8" w:space="0" w:color="auto"/>
            </w:tcBorders>
            <w:shd w:val="clear" w:color="auto" w:fill="auto"/>
            <w:noWrap/>
            <w:vAlign w:val="bottom"/>
            <w:hideMark/>
          </w:tcPr>
          <w:p w14:paraId="23D95066"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r>
      <w:tr w:rsidR="007316F9" w:rsidRPr="007316F9" w14:paraId="633DDC1A"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66D2D07B"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Deudores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por</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ventas</w:t>
            </w:r>
            <w:proofErr w:type="spellEnd"/>
          </w:p>
        </w:tc>
        <w:tc>
          <w:tcPr>
            <w:tcW w:w="1260" w:type="dxa"/>
            <w:tcBorders>
              <w:top w:val="nil"/>
              <w:left w:val="nil"/>
              <w:bottom w:val="nil"/>
              <w:right w:val="nil"/>
            </w:tcBorders>
            <w:shd w:val="clear" w:color="auto" w:fill="auto"/>
            <w:noWrap/>
            <w:vAlign w:val="bottom"/>
            <w:hideMark/>
          </w:tcPr>
          <w:p w14:paraId="4094FEBD"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EFD5C6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8CE705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2B7EDA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5240C4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2F81B5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091C9002"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5731C92E"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Documentos a cobrar en moneda nacional</w:t>
            </w:r>
          </w:p>
        </w:tc>
        <w:tc>
          <w:tcPr>
            <w:tcW w:w="1260" w:type="dxa"/>
            <w:tcBorders>
              <w:top w:val="nil"/>
              <w:left w:val="nil"/>
              <w:bottom w:val="nil"/>
              <w:right w:val="nil"/>
            </w:tcBorders>
            <w:shd w:val="clear" w:color="auto" w:fill="auto"/>
            <w:noWrap/>
            <w:vAlign w:val="bottom"/>
            <w:hideMark/>
          </w:tcPr>
          <w:p w14:paraId="2BFFCD98"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0F7EF89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15129CE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061B308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5C216B4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2BB507B4"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27CD45B7"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xml:space="preserve">Deudores por ventas al exterior </w:t>
            </w:r>
          </w:p>
        </w:tc>
        <w:tc>
          <w:tcPr>
            <w:tcW w:w="1260" w:type="dxa"/>
            <w:tcBorders>
              <w:top w:val="nil"/>
              <w:left w:val="nil"/>
              <w:bottom w:val="nil"/>
              <w:right w:val="nil"/>
            </w:tcBorders>
            <w:shd w:val="clear" w:color="auto" w:fill="auto"/>
            <w:noWrap/>
            <w:vAlign w:val="bottom"/>
            <w:hideMark/>
          </w:tcPr>
          <w:p w14:paraId="08F83EAC"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36890103"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40F8903B"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AC1ED7F"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noWrap/>
            <w:vAlign w:val="bottom"/>
            <w:hideMark/>
          </w:tcPr>
          <w:p w14:paraId="1CC0CE3F"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5C0778ED"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AF53C70"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Deudores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morosos</w:t>
            </w:r>
            <w:proofErr w:type="spellEnd"/>
          </w:p>
        </w:tc>
        <w:tc>
          <w:tcPr>
            <w:tcW w:w="1260" w:type="dxa"/>
            <w:tcBorders>
              <w:top w:val="nil"/>
              <w:left w:val="nil"/>
              <w:bottom w:val="nil"/>
              <w:right w:val="nil"/>
            </w:tcBorders>
            <w:shd w:val="clear" w:color="auto" w:fill="auto"/>
            <w:noWrap/>
            <w:vAlign w:val="bottom"/>
            <w:hideMark/>
          </w:tcPr>
          <w:p w14:paraId="0D1C696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6058B8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DC5DF4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B148E7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EA9A6D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0D71A65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12E9EAC5"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5B6F8B6"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Deudores</w:t>
            </w:r>
            <w:proofErr w:type="spellEnd"/>
            <w:r w:rsidRPr="007316F9">
              <w:rPr>
                <w:rFonts w:ascii="Garamond" w:eastAsia="Times New Roman" w:hAnsi="Garamond" w:cs="Arial"/>
                <w:sz w:val="20"/>
                <w:szCs w:val="20"/>
                <w:lang w:val="en-US"/>
              </w:rPr>
              <w:t xml:space="preserve"> en </w:t>
            </w:r>
            <w:proofErr w:type="spellStart"/>
            <w:r w:rsidRPr="007316F9">
              <w:rPr>
                <w:rFonts w:ascii="Garamond" w:eastAsia="Times New Roman" w:hAnsi="Garamond" w:cs="Arial"/>
                <w:sz w:val="20"/>
                <w:szCs w:val="20"/>
                <w:lang w:val="en-US"/>
              </w:rPr>
              <w:t>gestión</w:t>
            </w:r>
            <w:proofErr w:type="spellEnd"/>
            <w:r w:rsidRPr="007316F9">
              <w:rPr>
                <w:rFonts w:ascii="Garamond" w:eastAsia="Times New Roman" w:hAnsi="Garamond" w:cs="Arial"/>
                <w:sz w:val="20"/>
                <w:szCs w:val="20"/>
                <w:lang w:val="en-US"/>
              </w:rPr>
              <w:t xml:space="preserve"> judicial</w:t>
            </w:r>
          </w:p>
        </w:tc>
        <w:tc>
          <w:tcPr>
            <w:tcW w:w="1260" w:type="dxa"/>
            <w:tcBorders>
              <w:top w:val="nil"/>
              <w:left w:val="nil"/>
              <w:bottom w:val="nil"/>
              <w:right w:val="nil"/>
            </w:tcBorders>
            <w:shd w:val="clear" w:color="auto" w:fill="auto"/>
            <w:noWrap/>
            <w:vAlign w:val="bottom"/>
            <w:hideMark/>
          </w:tcPr>
          <w:p w14:paraId="7770251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44B244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1BB20F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2EB880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10CE63A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58D2328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6A28839E"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32E04D1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61FAA78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7F8B72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B977BA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0D70AF9C"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370DAEA4"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2F1A18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2ACF34C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21481E3"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2F4E2F9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585BDD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6D04A6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FC329D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D28B71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nil"/>
            </w:tcBorders>
            <w:shd w:val="clear" w:color="auto" w:fill="auto"/>
            <w:noWrap/>
            <w:vAlign w:val="bottom"/>
            <w:hideMark/>
          </w:tcPr>
          <w:p w14:paraId="2E0561C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nil"/>
            </w:tcBorders>
            <w:shd w:val="clear" w:color="auto" w:fill="auto"/>
            <w:noWrap/>
            <w:vAlign w:val="bottom"/>
            <w:hideMark/>
          </w:tcPr>
          <w:p w14:paraId="1F84B00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single" w:sz="8" w:space="0" w:color="auto"/>
            </w:tcBorders>
            <w:shd w:val="clear" w:color="auto" w:fill="auto"/>
            <w:noWrap/>
            <w:vAlign w:val="bottom"/>
            <w:hideMark/>
          </w:tcPr>
          <w:p w14:paraId="4062319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4F2EE65A"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37C79EC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022424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D559AC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81F76E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20222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DCBF80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4F7230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807680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8CD04E2"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5547F6D1"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X.X. </w:t>
            </w:r>
            <w:proofErr w:type="spellStart"/>
            <w:r w:rsidRPr="007316F9">
              <w:rPr>
                <w:rFonts w:ascii="Garamond" w:eastAsia="Times New Roman" w:hAnsi="Garamond" w:cs="Arial"/>
                <w:b/>
                <w:bCs/>
                <w:sz w:val="20"/>
                <w:szCs w:val="20"/>
                <w:lang w:val="en-US"/>
              </w:rPr>
              <w:t>Otros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créditos</w:t>
            </w:r>
            <w:proofErr w:type="spellEnd"/>
          </w:p>
        </w:tc>
        <w:tc>
          <w:tcPr>
            <w:tcW w:w="1260" w:type="dxa"/>
            <w:tcBorders>
              <w:top w:val="single" w:sz="8" w:space="0" w:color="auto"/>
              <w:left w:val="nil"/>
              <w:bottom w:val="nil"/>
              <w:right w:val="nil"/>
            </w:tcBorders>
            <w:shd w:val="clear" w:color="auto" w:fill="auto"/>
            <w:noWrap/>
            <w:vAlign w:val="bottom"/>
            <w:hideMark/>
          </w:tcPr>
          <w:p w14:paraId="44D48DE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29540EC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18C72BC1"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2BE64795"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3C54E902"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single" w:sz="8" w:space="0" w:color="auto"/>
            </w:tcBorders>
            <w:shd w:val="clear" w:color="auto" w:fill="auto"/>
            <w:noWrap/>
            <w:vAlign w:val="bottom"/>
            <w:hideMark/>
          </w:tcPr>
          <w:p w14:paraId="207BCF50"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r>
      <w:tr w:rsidR="007316F9" w:rsidRPr="007316F9" w14:paraId="5224480F"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7C411D40"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Adelantos para gastos a rendir</w:t>
            </w:r>
          </w:p>
        </w:tc>
        <w:tc>
          <w:tcPr>
            <w:tcW w:w="1260" w:type="dxa"/>
            <w:tcBorders>
              <w:top w:val="nil"/>
              <w:left w:val="nil"/>
              <w:bottom w:val="nil"/>
              <w:right w:val="nil"/>
            </w:tcBorders>
            <w:shd w:val="clear" w:color="auto" w:fill="auto"/>
            <w:noWrap/>
            <w:vAlign w:val="bottom"/>
            <w:hideMark/>
          </w:tcPr>
          <w:p w14:paraId="690C2791"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1256E7AE"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2B02B74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223F14E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91205D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7377B33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7C8B547C"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4ED4F13"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Cuentas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particulares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Directores</w:t>
            </w:r>
            <w:proofErr w:type="spellEnd"/>
          </w:p>
        </w:tc>
        <w:tc>
          <w:tcPr>
            <w:tcW w:w="1260" w:type="dxa"/>
            <w:tcBorders>
              <w:top w:val="nil"/>
              <w:left w:val="nil"/>
              <w:bottom w:val="nil"/>
              <w:right w:val="nil"/>
            </w:tcBorders>
            <w:shd w:val="clear" w:color="auto" w:fill="auto"/>
            <w:noWrap/>
            <w:vAlign w:val="bottom"/>
            <w:hideMark/>
          </w:tcPr>
          <w:p w14:paraId="2EFF6DC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8228DD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0A8F75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D262E0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CBFD54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666B06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49548E9D"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083501CD"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Crédito</w:t>
            </w:r>
            <w:proofErr w:type="spellEnd"/>
            <w:r w:rsidRPr="007316F9">
              <w:rPr>
                <w:rFonts w:ascii="Garamond" w:eastAsia="Times New Roman" w:hAnsi="Garamond" w:cs="Arial"/>
                <w:sz w:val="20"/>
                <w:szCs w:val="20"/>
                <w:lang w:val="en-US"/>
              </w:rPr>
              <w:t xml:space="preserve"> fiscal</w:t>
            </w:r>
          </w:p>
        </w:tc>
        <w:tc>
          <w:tcPr>
            <w:tcW w:w="1260" w:type="dxa"/>
            <w:tcBorders>
              <w:top w:val="nil"/>
              <w:left w:val="nil"/>
              <w:bottom w:val="nil"/>
              <w:right w:val="nil"/>
            </w:tcBorders>
            <w:shd w:val="clear" w:color="auto" w:fill="auto"/>
            <w:noWrap/>
            <w:vAlign w:val="bottom"/>
            <w:hideMark/>
          </w:tcPr>
          <w:p w14:paraId="7492C68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DD7E81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EEF7E5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4CDB99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3560A0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6CCB55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0656C1C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0C239E41"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4BEFF407"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Seguro de mercaderías pagado por adelantado</w:t>
            </w:r>
          </w:p>
        </w:tc>
        <w:tc>
          <w:tcPr>
            <w:tcW w:w="1260" w:type="dxa"/>
            <w:tcBorders>
              <w:top w:val="nil"/>
              <w:left w:val="nil"/>
              <w:bottom w:val="nil"/>
              <w:right w:val="nil"/>
            </w:tcBorders>
            <w:shd w:val="clear" w:color="auto" w:fill="auto"/>
            <w:noWrap/>
            <w:vAlign w:val="bottom"/>
            <w:hideMark/>
          </w:tcPr>
          <w:p w14:paraId="4F7185F6"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512D0AE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4808264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7BB1038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50E213E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2418116F"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4D7AE2B4"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Alquileres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pagados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por</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adelantado</w:t>
            </w:r>
            <w:proofErr w:type="spellEnd"/>
          </w:p>
        </w:tc>
        <w:tc>
          <w:tcPr>
            <w:tcW w:w="1260" w:type="dxa"/>
            <w:tcBorders>
              <w:top w:val="nil"/>
              <w:left w:val="nil"/>
              <w:bottom w:val="nil"/>
              <w:right w:val="nil"/>
            </w:tcBorders>
            <w:shd w:val="clear" w:color="auto" w:fill="auto"/>
            <w:noWrap/>
            <w:vAlign w:val="bottom"/>
            <w:hideMark/>
          </w:tcPr>
          <w:p w14:paraId="7E57EAF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DDE85F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CC6F67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7EA8FA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2C967B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67F4971A"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4A619E60"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Impuesto a la Ganancia mínima presunta</w:t>
            </w:r>
          </w:p>
        </w:tc>
        <w:tc>
          <w:tcPr>
            <w:tcW w:w="1260" w:type="dxa"/>
            <w:tcBorders>
              <w:top w:val="nil"/>
              <w:left w:val="nil"/>
              <w:bottom w:val="nil"/>
              <w:right w:val="nil"/>
            </w:tcBorders>
            <w:shd w:val="clear" w:color="auto" w:fill="auto"/>
            <w:noWrap/>
            <w:vAlign w:val="bottom"/>
            <w:hideMark/>
          </w:tcPr>
          <w:p w14:paraId="1E05948E"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5720D09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20EF3C3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14E62AD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5D06C65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151A74E9"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2D55BEED"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Retenciones Imp. a las ganancias</w:t>
            </w:r>
          </w:p>
        </w:tc>
        <w:tc>
          <w:tcPr>
            <w:tcW w:w="1260" w:type="dxa"/>
            <w:tcBorders>
              <w:top w:val="nil"/>
              <w:left w:val="nil"/>
              <w:bottom w:val="nil"/>
              <w:right w:val="nil"/>
            </w:tcBorders>
            <w:shd w:val="clear" w:color="auto" w:fill="auto"/>
            <w:noWrap/>
            <w:vAlign w:val="bottom"/>
            <w:hideMark/>
          </w:tcPr>
          <w:p w14:paraId="4D8A54F3"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4EE9D9B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7C527A2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032606B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4DD33D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0506588F"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3303C2CC"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Saldo a favor Imp. a las ganancias</w:t>
            </w:r>
          </w:p>
        </w:tc>
        <w:tc>
          <w:tcPr>
            <w:tcW w:w="1260" w:type="dxa"/>
            <w:tcBorders>
              <w:top w:val="nil"/>
              <w:left w:val="nil"/>
              <w:bottom w:val="nil"/>
              <w:right w:val="nil"/>
            </w:tcBorders>
            <w:shd w:val="clear" w:color="auto" w:fill="auto"/>
            <w:noWrap/>
            <w:vAlign w:val="bottom"/>
            <w:hideMark/>
          </w:tcPr>
          <w:p w14:paraId="3254CFC5"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7AB3933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5624100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087D56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3612A9B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63A60F93"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F800F75"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Intereses</w:t>
            </w:r>
            <w:proofErr w:type="spellEnd"/>
            <w:r w:rsidRPr="007316F9">
              <w:rPr>
                <w:rFonts w:ascii="Garamond" w:eastAsia="Times New Roman" w:hAnsi="Garamond" w:cs="Arial"/>
                <w:sz w:val="20"/>
                <w:szCs w:val="20"/>
                <w:lang w:val="en-US"/>
              </w:rPr>
              <w:t xml:space="preserve"> a </w:t>
            </w:r>
            <w:proofErr w:type="spellStart"/>
            <w:r w:rsidRPr="007316F9">
              <w:rPr>
                <w:rFonts w:ascii="Garamond" w:eastAsia="Times New Roman" w:hAnsi="Garamond" w:cs="Arial"/>
                <w:sz w:val="20"/>
                <w:szCs w:val="20"/>
                <w:lang w:val="en-US"/>
              </w:rPr>
              <w:t>devengar</w:t>
            </w:r>
            <w:proofErr w:type="spellEnd"/>
          </w:p>
        </w:tc>
        <w:tc>
          <w:tcPr>
            <w:tcW w:w="1260" w:type="dxa"/>
            <w:tcBorders>
              <w:top w:val="nil"/>
              <w:left w:val="nil"/>
              <w:bottom w:val="nil"/>
              <w:right w:val="nil"/>
            </w:tcBorders>
            <w:shd w:val="clear" w:color="auto" w:fill="auto"/>
            <w:noWrap/>
            <w:vAlign w:val="bottom"/>
            <w:hideMark/>
          </w:tcPr>
          <w:p w14:paraId="4EDDED7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2EBF90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1BC37C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CB4079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194C85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33D73F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5C2ABF13"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74B056DC"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Depósitos en garantía de alquileres</w:t>
            </w:r>
          </w:p>
        </w:tc>
        <w:tc>
          <w:tcPr>
            <w:tcW w:w="1260" w:type="dxa"/>
            <w:tcBorders>
              <w:top w:val="nil"/>
              <w:left w:val="nil"/>
              <w:bottom w:val="nil"/>
              <w:right w:val="nil"/>
            </w:tcBorders>
            <w:shd w:val="clear" w:color="auto" w:fill="auto"/>
            <w:noWrap/>
            <w:vAlign w:val="bottom"/>
            <w:hideMark/>
          </w:tcPr>
          <w:p w14:paraId="2C013BAC"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465AF1C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29FB27C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331E31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4BE2F05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5267E42E"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6EF11FB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335A3A7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782E89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421A32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797CCEC7"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4" w:space="0" w:color="auto"/>
              <w:right w:val="nil"/>
            </w:tcBorders>
            <w:shd w:val="clear" w:color="auto" w:fill="auto"/>
            <w:noWrap/>
            <w:vAlign w:val="bottom"/>
            <w:hideMark/>
          </w:tcPr>
          <w:p w14:paraId="4415B0AA"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F2733B7"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single" w:sz="4" w:space="0" w:color="auto"/>
              <w:right w:val="single" w:sz="8" w:space="0" w:color="auto"/>
            </w:tcBorders>
            <w:shd w:val="clear" w:color="auto" w:fill="auto"/>
            <w:noWrap/>
            <w:vAlign w:val="bottom"/>
            <w:hideMark/>
          </w:tcPr>
          <w:p w14:paraId="6DF7B1AB"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A76A0BD"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76A9AAA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605934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7EEEE75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E2F21A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12A93C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3974152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nil"/>
            </w:tcBorders>
            <w:shd w:val="clear" w:color="auto" w:fill="auto"/>
            <w:noWrap/>
            <w:vAlign w:val="bottom"/>
            <w:hideMark/>
          </w:tcPr>
          <w:p w14:paraId="355C6D8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35E2D79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3892CAF4"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0B031574" w14:textId="77777777" w:rsidR="007316F9" w:rsidRDefault="007316F9" w:rsidP="007316F9">
            <w:pPr>
              <w:spacing w:after="0" w:line="240" w:lineRule="auto"/>
              <w:rPr>
                <w:rFonts w:ascii="Garamond" w:eastAsia="Times New Roman" w:hAnsi="Garamond" w:cs="Arial"/>
                <w:sz w:val="20"/>
                <w:szCs w:val="20"/>
                <w:lang w:val="en-US"/>
              </w:rPr>
            </w:pPr>
          </w:p>
          <w:p w14:paraId="38E64184" w14:textId="77777777" w:rsidR="00B1374F" w:rsidRDefault="00B1374F" w:rsidP="007316F9">
            <w:pPr>
              <w:spacing w:after="0" w:line="240" w:lineRule="auto"/>
              <w:rPr>
                <w:rFonts w:ascii="Garamond" w:eastAsia="Times New Roman" w:hAnsi="Garamond" w:cs="Arial"/>
                <w:sz w:val="20"/>
                <w:szCs w:val="20"/>
                <w:lang w:val="en-US"/>
              </w:rPr>
            </w:pPr>
          </w:p>
          <w:p w14:paraId="019B6E67" w14:textId="77777777" w:rsidR="00B1374F" w:rsidRDefault="00B1374F" w:rsidP="007316F9">
            <w:pPr>
              <w:spacing w:after="0" w:line="240" w:lineRule="auto"/>
              <w:rPr>
                <w:rFonts w:ascii="Garamond" w:eastAsia="Times New Roman" w:hAnsi="Garamond" w:cs="Arial"/>
                <w:sz w:val="20"/>
                <w:szCs w:val="20"/>
                <w:lang w:val="en-US"/>
              </w:rPr>
            </w:pPr>
          </w:p>
          <w:p w14:paraId="19EC6F1F" w14:textId="77777777" w:rsidR="00DB380B" w:rsidRDefault="00DB380B" w:rsidP="007316F9">
            <w:pPr>
              <w:spacing w:after="0" w:line="240" w:lineRule="auto"/>
              <w:rPr>
                <w:rFonts w:ascii="Garamond" w:eastAsia="Times New Roman" w:hAnsi="Garamond" w:cs="Arial"/>
                <w:sz w:val="20"/>
                <w:szCs w:val="20"/>
                <w:lang w:val="en-US"/>
              </w:rPr>
            </w:pPr>
          </w:p>
          <w:p w14:paraId="3F7DA7EA" w14:textId="77777777" w:rsidR="00DB380B" w:rsidRDefault="00DB380B" w:rsidP="007316F9">
            <w:pPr>
              <w:spacing w:after="0" w:line="240" w:lineRule="auto"/>
              <w:rPr>
                <w:rFonts w:ascii="Garamond" w:eastAsia="Times New Roman" w:hAnsi="Garamond" w:cs="Arial"/>
                <w:sz w:val="20"/>
                <w:szCs w:val="20"/>
                <w:lang w:val="en-US"/>
              </w:rPr>
            </w:pPr>
          </w:p>
          <w:p w14:paraId="1401526C" w14:textId="77777777" w:rsidR="00B1374F" w:rsidRPr="007316F9" w:rsidRDefault="00B1374F"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1C3B1F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B8ECAB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0047A1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6CDB95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D4C6D1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817A215" w14:textId="77777777" w:rsidR="007316F9" w:rsidRDefault="007316F9" w:rsidP="007316F9">
            <w:pPr>
              <w:spacing w:after="0" w:line="240" w:lineRule="auto"/>
              <w:rPr>
                <w:rFonts w:ascii="Times New Roman" w:eastAsia="Times New Roman" w:hAnsi="Times New Roman" w:cs="Times New Roman"/>
                <w:sz w:val="20"/>
                <w:szCs w:val="20"/>
                <w:lang w:val="en-US"/>
              </w:rPr>
            </w:pPr>
          </w:p>
          <w:p w14:paraId="32DC1208" w14:textId="77777777" w:rsidR="007316F9" w:rsidRDefault="007316F9" w:rsidP="007316F9">
            <w:pPr>
              <w:spacing w:after="0" w:line="240" w:lineRule="auto"/>
              <w:rPr>
                <w:rFonts w:ascii="Times New Roman" w:eastAsia="Times New Roman" w:hAnsi="Times New Roman" w:cs="Times New Roman"/>
                <w:sz w:val="20"/>
                <w:szCs w:val="20"/>
                <w:lang w:val="en-US"/>
              </w:rPr>
            </w:pPr>
          </w:p>
          <w:p w14:paraId="4E91187E" w14:textId="77777777" w:rsidR="007316F9" w:rsidRDefault="007316F9" w:rsidP="007316F9">
            <w:pPr>
              <w:spacing w:after="0" w:line="240" w:lineRule="auto"/>
              <w:rPr>
                <w:rFonts w:ascii="Times New Roman" w:eastAsia="Times New Roman" w:hAnsi="Times New Roman" w:cs="Times New Roman"/>
                <w:sz w:val="20"/>
                <w:szCs w:val="20"/>
                <w:lang w:val="en-US"/>
              </w:rPr>
            </w:pPr>
          </w:p>
          <w:p w14:paraId="6802CCF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EE91E9F" w14:textId="77777777" w:rsidR="007316F9" w:rsidRDefault="007316F9" w:rsidP="007316F9">
            <w:pPr>
              <w:spacing w:after="0" w:line="240" w:lineRule="auto"/>
              <w:rPr>
                <w:rFonts w:ascii="Times New Roman" w:eastAsia="Times New Roman" w:hAnsi="Times New Roman" w:cs="Times New Roman"/>
                <w:sz w:val="20"/>
                <w:szCs w:val="20"/>
                <w:lang w:val="en-US"/>
              </w:rPr>
            </w:pPr>
          </w:p>
          <w:p w14:paraId="2617C8E3" w14:textId="77777777" w:rsidR="00DB380B" w:rsidRDefault="00DB380B" w:rsidP="007316F9">
            <w:pPr>
              <w:spacing w:after="0" w:line="240" w:lineRule="auto"/>
              <w:rPr>
                <w:rFonts w:ascii="Times New Roman" w:eastAsia="Times New Roman" w:hAnsi="Times New Roman" w:cs="Times New Roman"/>
                <w:sz w:val="20"/>
                <w:szCs w:val="20"/>
                <w:lang w:val="en-US"/>
              </w:rPr>
            </w:pPr>
          </w:p>
          <w:p w14:paraId="4E7D50D5" w14:textId="77777777" w:rsidR="00DB380B" w:rsidRPr="007316F9" w:rsidRDefault="00DB380B" w:rsidP="007316F9">
            <w:pPr>
              <w:spacing w:after="0" w:line="240" w:lineRule="auto"/>
              <w:rPr>
                <w:rFonts w:ascii="Times New Roman" w:eastAsia="Times New Roman" w:hAnsi="Times New Roman" w:cs="Times New Roman"/>
                <w:sz w:val="20"/>
                <w:szCs w:val="20"/>
                <w:lang w:val="en-US"/>
              </w:rPr>
            </w:pPr>
          </w:p>
        </w:tc>
      </w:tr>
      <w:tr w:rsidR="007316F9" w:rsidRPr="007316F9" w14:paraId="450B2257"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7280C8BB"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X.5. </w:t>
            </w:r>
            <w:proofErr w:type="spellStart"/>
            <w:r w:rsidRPr="007316F9">
              <w:rPr>
                <w:rFonts w:ascii="Garamond" w:eastAsia="Times New Roman" w:hAnsi="Garamond" w:cs="Arial"/>
                <w:b/>
                <w:bCs/>
                <w:sz w:val="20"/>
                <w:szCs w:val="20"/>
                <w:lang w:val="en-US"/>
              </w:rPr>
              <w:t>Bienes</w:t>
            </w:r>
            <w:proofErr w:type="spellEnd"/>
            <w:r w:rsidRPr="007316F9">
              <w:rPr>
                <w:rFonts w:ascii="Garamond" w:eastAsia="Times New Roman" w:hAnsi="Garamond" w:cs="Arial"/>
                <w:b/>
                <w:bCs/>
                <w:sz w:val="20"/>
                <w:szCs w:val="20"/>
                <w:lang w:val="en-US"/>
              </w:rPr>
              <w:t xml:space="preserve"> de </w:t>
            </w:r>
            <w:proofErr w:type="spellStart"/>
            <w:r w:rsidRPr="007316F9">
              <w:rPr>
                <w:rFonts w:ascii="Garamond" w:eastAsia="Times New Roman" w:hAnsi="Garamond" w:cs="Arial"/>
                <w:b/>
                <w:bCs/>
                <w:sz w:val="20"/>
                <w:szCs w:val="20"/>
                <w:lang w:val="en-US"/>
              </w:rPr>
              <w:t>cambio</w:t>
            </w:r>
            <w:proofErr w:type="spellEnd"/>
          </w:p>
        </w:tc>
        <w:tc>
          <w:tcPr>
            <w:tcW w:w="1260" w:type="dxa"/>
            <w:tcBorders>
              <w:top w:val="single" w:sz="8" w:space="0" w:color="auto"/>
              <w:left w:val="nil"/>
              <w:bottom w:val="nil"/>
              <w:right w:val="nil"/>
            </w:tcBorders>
            <w:shd w:val="clear" w:color="auto" w:fill="auto"/>
            <w:noWrap/>
            <w:vAlign w:val="bottom"/>
            <w:hideMark/>
          </w:tcPr>
          <w:p w14:paraId="51A1A2D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40F039E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5AEAA7DD"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nil"/>
              <w:right w:val="nil"/>
            </w:tcBorders>
            <w:shd w:val="clear" w:color="auto" w:fill="auto"/>
            <w:noWrap/>
            <w:vAlign w:val="bottom"/>
            <w:hideMark/>
          </w:tcPr>
          <w:p w14:paraId="7736ABAA"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0764858F"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nil"/>
              <w:right w:val="single" w:sz="8" w:space="0" w:color="auto"/>
            </w:tcBorders>
            <w:shd w:val="clear" w:color="auto" w:fill="auto"/>
            <w:noWrap/>
            <w:vAlign w:val="bottom"/>
            <w:hideMark/>
          </w:tcPr>
          <w:p w14:paraId="36646889"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65347D24"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73143E3"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Mercaderías</w:t>
            </w:r>
            <w:proofErr w:type="spellEnd"/>
            <w:r w:rsidRPr="007316F9">
              <w:rPr>
                <w:rFonts w:ascii="Garamond" w:eastAsia="Times New Roman" w:hAnsi="Garamond" w:cs="Arial"/>
                <w:sz w:val="20"/>
                <w:szCs w:val="20"/>
                <w:lang w:val="en-US"/>
              </w:rPr>
              <w:t xml:space="preserve"> de </w:t>
            </w:r>
            <w:proofErr w:type="spellStart"/>
            <w:r w:rsidRPr="007316F9">
              <w:rPr>
                <w:rFonts w:ascii="Garamond" w:eastAsia="Times New Roman" w:hAnsi="Garamond" w:cs="Arial"/>
                <w:sz w:val="20"/>
                <w:szCs w:val="20"/>
                <w:lang w:val="en-US"/>
              </w:rPr>
              <w:t>reventa</w:t>
            </w:r>
            <w:proofErr w:type="spellEnd"/>
          </w:p>
        </w:tc>
        <w:tc>
          <w:tcPr>
            <w:tcW w:w="1260" w:type="dxa"/>
            <w:tcBorders>
              <w:top w:val="nil"/>
              <w:left w:val="nil"/>
              <w:bottom w:val="nil"/>
              <w:right w:val="nil"/>
            </w:tcBorders>
            <w:shd w:val="clear" w:color="auto" w:fill="auto"/>
            <w:noWrap/>
            <w:vAlign w:val="bottom"/>
            <w:hideMark/>
          </w:tcPr>
          <w:p w14:paraId="180644F7"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39087FB"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ABD704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088B08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6E8097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4EC135A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5DEA1F6"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29B1CBB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24E1B63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2189B2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503DC1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002014F1"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69D001D5"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BE3445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08C1978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7AEF79A"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48F8094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E88910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830A82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DAF247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316328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159D74A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549218E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03D2C3D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33939CC"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1E5D9E26"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888CB0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2E2BB3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F3512B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21C836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AE9CD6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678B63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FF41E3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3543338"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456AF198"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X.6. </w:t>
            </w:r>
            <w:proofErr w:type="spellStart"/>
            <w:r w:rsidRPr="007316F9">
              <w:rPr>
                <w:rFonts w:ascii="Garamond" w:eastAsia="Times New Roman" w:hAnsi="Garamond" w:cs="Arial"/>
                <w:b/>
                <w:bCs/>
                <w:sz w:val="20"/>
                <w:szCs w:val="20"/>
                <w:lang w:val="en-US"/>
              </w:rPr>
              <w:t>Deudas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comerciales</w:t>
            </w:r>
            <w:proofErr w:type="spellEnd"/>
          </w:p>
        </w:tc>
        <w:tc>
          <w:tcPr>
            <w:tcW w:w="1260" w:type="dxa"/>
            <w:tcBorders>
              <w:top w:val="single" w:sz="8" w:space="0" w:color="auto"/>
              <w:left w:val="nil"/>
              <w:bottom w:val="nil"/>
              <w:right w:val="nil"/>
            </w:tcBorders>
            <w:shd w:val="clear" w:color="auto" w:fill="auto"/>
            <w:noWrap/>
            <w:vAlign w:val="bottom"/>
            <w:hideMark/>
          </w:tcPr>
          <w:p w14:paraId="32C32DB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04BC7EC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4E58307F"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28494551"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1DF4EB5A"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single" w:sz="8" w:space="0" w:color="auto"/>
            </w:tcBorders>
            <w:shd w:val="clear" w:color="auto" w:fill="auto"/>
            <w:noWrap/>
            <w:vAlign w:val="bottom"/>
            <w:hideMark/>
          </w:tcPr>
          <w:p w14:paraId="57F594A4"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r>
      <w:tr w:rsidR="007316F9" w:rsidRPr="007316F9" w14:paraId="44E898E6"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503DA470"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Proveedores</w:t>
            </w:r>
            <w:proofErr w:type="spellEnd"/>
            <w:r w:rsidRPr="007316F9">
              <w:rPr>
                <w:rFonts w:ascii="Garamond" w:eastAsia="Times New Roman" w:hAnsi="Garamond" w:cs="Arial"/>
                <w:sz w:val="20"/>
                <w:szCs w:val="20"/>
                <w:lang w:val="en-US"/>
              </w:rPr>
              <w:t xml:space="preserve"> </w:t>
            </w:r>
          </w:p>
        </w:tc>
        <w:tc>
          <w:tcPr>
            <w:tcW w:w="1260" w:type="dxa"/>
            <w:tcBorders>
              <w:top w:val="nil"/>
              <w:left w:val="nil"/>
              <w:bottom w:val="nil"/>
              <w:right w:val="nil"/>
            </w:tcBorders>
            <w:shd w:val="clear" w:color="auto" w:fill="auto"/>
            <w:noWrap/>
            <w:vAlign w:val="bottom"/>
            <w:hideMark/>
          </w:tcPr>
          <w:p w14:paraId="67DA464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BC6668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5595D3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0598B4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63FFDA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FF2BC9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4E3AE82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2D5ACDFF"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A3E9802"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Anticipo</w:t>
            </w:r>
            <w:proofErr w:type="spellEnd"/>
            <w:r w:rsidRPr="007316F9">
              <w:rPr>
                <w:rFonts w:ascii="Garamond" w:eastAsia="Times New Roman" w:hAnsi="Garamond" w:cs="Arial"/>
                <w:sz w:val="20"/>
                <w:szCs w:val="20"/>
                <w:lang w:val="en-US"/>
              </w:rPr>
              <w:t xml:space="preserve"> de </w:t>
            </w:r>
            <w:proofErr w:type="spellStart"/>
            <w:r w:rsidRPr="007316F9">
              <w:rPr>
                <w:rFonts w:ascii="Garamond" w:eastAsia="Times New Roman" w:hAnsi="Garamond" w:cs="Arial"/>
                <w:sz w:val="20"/>
                <w:szCs w:val="20"/>
                <w:lang w:val="en-US"/>
              </w:rPr>
              <w:t>clientes</w:t>
            </w:r>
            <w:proofErr w:type="spellEnd"/>
          </w:p>
        </w:tc>
        <w:tc>
          <w:tcPr>
            <w:tcW w:w="1260" w:type="dxa"/>
            <w:tcBorders>
              <w:top w:val="nil"/>
              <w:left w:val="nil"/>
              <w:bottom w:val="nil"/>
              <w:right w:val="nil"/>
            </w:tcBorders>
            <w:shd w:val="clear" w:color="auto" w:fill="auto"/>
            <w:noWrap/>
            <w:vAlign w:val="bottom"/>
            <w:hideMark/>
          </w:tcPr>
          <w:p w14:paraId="3E5A402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75BA6D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21CEA1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A4E2A1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13B24A4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39D7F83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3E8D8945"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0F9D6BF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254351F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2AB96B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BC2CB1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6AF629EA"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0B2D9D1"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85AD84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0028F6B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FF8EA9C"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56D7FE2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73DD71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A724F2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E542A7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DED1AA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nil"/>
            </w:tcBorders>
            <w:shd w:val="clear" w:color="auto" w:fill="auto"/>
            <w:noWrap/>
            <w:vAlign w:val="bottom"/>
            <w:hideMark/>
          </w:tcPr>
          <w:p w14:paraId="7C23436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nil"/>
            </w:tcBorders>
            <w:shd w:val="clear" w:color="auto" w:fill="auto"/>
            <w:noWrap/>
            <w:vAlign w:val="bottom"/>
            <w:hideMark/>
          </w:tcPr>
          <w:p w14:paraId="6FDE2A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single" w:sz="8" w:space="0" w:color="auto"/>
              <w:right w:val="single" w:sz="8" w:space="0" w:color="auto"/>
            </w:tcBorders>
            <w:shd w:val="clear" w:color="auto" w:fill="auto"/>
            <w:noWrap/>
            <w:vAlign w:val="bottom"/>
            <w:hideMark/>
          </w:tcPr>
          <w:p w14:paraId="391CC68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5D722311"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2B4D13AD"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6F8A5B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BFB585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47803A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B30EA8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EA2BE4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46A4CD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D136E1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253AE6DE"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7EB83969"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X.7. </w:t>
            </w:r>
            <w:proofErr w:type="spellStart"/>
            <w:r w:rsidRPr="007316F9">
              <w:rPr>
                <w:rFonts w:ascii="Garamond" w:eastAsia="Times New Roman" w:hAnsi="Garamond" w:cs="Arial"/>
                <w:b/>
                <w:bCs/>
                <w:sz w:val="20"/>
                <w:szCs w:val="20"/>
                <w:lang w:val="en-US"/>
              </w:rPr>
              <w:t>Deudas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financieras</w:t>
            </w:r>
            <w:proofErr w:type="spellEnd"/>
          </w:p>
        </w:tc>
        <w:tc>
          <w:tcPr>
            <w:tcW w:w="1260" w:type="dxa"/>
            <w:tcBorders>
              <w:top w:val="single" w:sz="8" w:space="0" w:color="auto"/>
              <w:left w:val="nil"/>
              <w:bottom w:val="nil"/>
              <w:right w:val="nil"/>
            </w:tcBorders>
            <w:shd w:val="clear" w:color="auto" w:fill="auto"/>
            <w:noWrap/>
            <w:vAlign w:val="bottom"/>
            <w:hideMark/>
          </w:tcPr>
          <w:p w14:paraId="7C7F631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3E0A0DA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22BA8979"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6938BD92"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nil"/>
            </w:tcBorders>
            <w:shd w:val="clear" w:color="auto" w:fill="auto"/>
            <w:noWrap/>
            <w:vAlign w:val="bottom"/>
            <w:hideMark/>
          </w:tcPr>
          <w:p w14:paraId="40CD895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proofErr w:type="spellStart"/>
            <w:r w:rsidRPr="007316F9">
              <w:rPr>
                <w:rFonts w:ascii="Garamond" w:eastAsia="Times New Roman" w:hAnsi="Garamond" w:cs="Arial"/>
                <w:b/>
                <w:bCs/>
                <w:sz w:val="20"/>
                <w:szCs w:val="20"/>
                <w:lang w:val="en-US"/>
              </w:rPr>
              <w:t>Corriente</w:t>
            </w:r>
            <w:proofErr w:type="spellEnd"/>
          </w:p>
        </w:tc>
        <w:tc>
          <w:tcPr>
            <w:tcW w:w="1260" w:type="dxa"/>
            <w:tcBorders>
              <w:top w:val="single" w:sz="8" w:space="0" w:color="auto"/>
              <w:left w:val="nil"/>
              <w:bottom w:val="nil"/>
              <w:right w:val="single" w:sz="8" w:space="0" w:color="auto"/>
            </w:tcBorders>
            <w:shd w:val="clear" w:color="auto" w:fill="auto"/>
            <w:noWrap/>
            <w:vAlign w:val="bottom"/>
            <w:hideMark/>
          </w:tcPr>
          <w:p w14:paraId="281ABFC0"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No </w:t>
            </w:r>
            <w:proofErr w:type="spellStart"/>
            <w:r w:rsidRPr="007316F9">
              <w:rPr>
                <w:rFonts w:ascii="Garamond" w:eastAsia="Times New Roman" w:hAnsi="Garamond" w:cs="Arial"/>
                <w:b/>
                <w:bCs/>
                <w:sz w:val="20"/>
                <w:szCs w:val="20"/>
                <w:lang w:val="en-US"/>
              </w:rPr>
              <w:t>corriente</w:t>
            </w:r>
            <w:proofErr w:type="spellEnd"/>
          </w:p>
        </w:tc>
      </w:tr>
      <w:tr w:rsidR="007316F9" w:rsidRPr="007316F9" w14:paraId="1B91AC32"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FB79C60"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Préstamos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bancarios</w:t>
            </w:r>
            <w:proofErr w:type="spellEnd"/>
          </w:p>
        </w:tc>
        <w:tc>
          <w:tcPr>
            <w:tcW w:w="1260" w:type="dxa"/>
            <w:tcBorders>
              <w:top w:val="nil"/>
              <w:left w:val="nil"/>
              <w:bottom w:val="nil"/>
              <w:right w:val="nil"/>
            </w:tcBorders>
            <w:shd w:val="clear" w:color="auto" w:fill="auto"/>
            <w:noWrap/>
            <w:vAlign w:val="bottom"/>
            <w:hideMark/>
          </w:tcPr>
          <w:p w14:paraId="21F704E4"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C83558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574E67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0B98B6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09263FD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B6C0F3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27B5B424"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3E87B881"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Préstamos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financieros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Accionistas</w:t>
            </w:r>
            <w:proofErr w:type="spellEnd"/>
            <w:r w:rsidRPr="007316F9">
              <w:rPr>
                <w:rFonts w:ascii="Garamond" w:eastAsia="Times New Roman" w:hAnsi="Garamond" w:cs="Arial"/>
                <w:sz w:val="20"/>
                <w:szCs w:val="20"/>
                <w:lang w:val="en-US"/>
              </w:rPr>
              <w:t xml:space="preserve"> $</w:t>
            </w:r>
          </w:p>
        </w:tc>
        <w:tc>
          <w:tcPr>
            <w:tcW w:w="1260" w:type="dxa"/>
            <w:tcBorders>
              <w:top w:val="nil"/>
              <w:left w:val="nil"/>
              <w:bottom w:val="nil"/>
              <w:right w:val="nil"/>
            </w:tcBorders>
            <w:shd w:val="clear" w:color="auto" w:fill="auto"/>
            <w:noWrap/>
            <w:vAlign w:val="bottom"/>
            <w:hideMark/>
          </w:tcPr>
          <w:p w14:paraId="77BE0B7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0CBF0C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AE12D5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B95C9D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C6CDF0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30807C25"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00CC8866"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Préstamos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bancarios</w:t>
            </w:r>
            <w:proofErr w:type="spellEnd"/>
            <w:r w:rsidRPr="007316F9">
              <w:rPr>
                <w:rFonts w:ascii="Garamond" w:eastAsia="Times New Roman" w:hAnsi="Garamond" w:cs="Arial"/>
                <w:sz w:val="20"/>
                <w:szCs w:val="20"/>
                <w:lang w:val="en-US"/>
              </w:rPr>
              <w:t xml:space="preserve"> U$S </w:t>
            </w:r>
          </w:p>
        </w:tc>
        <w:tc>
          <w:tcPr>
            <w:tcW w:w="1260" w:type="dxa"/>
            <w:tcBorders>
              <w:top w:val="nil"/>
              <w:left w:val="nil"/>
              <w:bottom w:val="nil"/>
              <w:right w:val="nil"/>
            </w:tcBorders>
            <w:shd w:val="clear" w:color="auto" w:fill="auto"/>
            <w:noWrap/>
            <w:vAlign w:val="bottom"/>
            <w:hideMark/>
          </w:tcPr>
          <w:p w14:paraId="419950D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1BE8918"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59E25D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F1FD92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3DA211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3234D94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0E32A2C"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4C275AE0"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Préstamos financieros Accionistas U$S</w:t>
            </w:r>
          </w:p>
        </w:tc>
        <w:tc>
          <w:tcPr>
            <w:tcW w:w="1260" w:type="dxa"/>
            <w:tcBorders>
              <w:top w:val="nil"/>
              <w:left w:val="nil"/>
              <w:bottom w:val="nil"/>
              <w:right w:val="nil"/>
            </w:tcBorders>
            <w:shd w:val="clear" w:color="auto" w:fill="auto"/>
            <w:noWrap/>
            <w:vAlign w:val="bottom"/>
            <w:hideMark/>
          </w:tcPr>
          <w:p w14:paraId="1CD62F80"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5FE8F91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7A90562"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A403725"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noWrap/>
            <w:vAlign w:val="bottom"/>
            <w:hideMark/>
          </w:tcPr>
          <w:p w14:paraId="0C908FA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5B0FA528"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45D5982D"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 </w:t>
            </w:r>
          </w:p>
        </w:tc>
        <w:tc>
          <w:tcPr>
            <w:tcW w:w="1260" w:type="dxa"/>
            <w:tcBorders>
              <w:top w:val="nil"/>
              <w:left w:val="nil"/>
              <w:bottom w:val="nil"/>
              <w:right w:val="nil"/>
            </w:tcBorders>
            <w:shd w:val="clear" w:color="auto" w:fill="auto"/>
            <w:noWrap/>
            <w:vAlign w:val="bottom"/>
            <w:hideMark/>
          </w:tcPr>
          <w:p w14:paraId="2E3BC70C" w14:textId="77777777" w:rsidR="007316F9" w:rsidRPr="007316F9" w:rsidRDefault="007316F9" w:rsidP="007316F9">
            <w:pPr>
              <w:spacing w:after="0" w:line="240" w:lineRule="auto"/>
              <w:rPr>
                <w:rFonts w:ascii="Garamond" w:eastAsia="Times New Roman" w:hAnsi="Garamond" w:cs="Arial"/>
                <w:b/>
                <w:bCs/>
                <w:sz w:val="20"/>
                <w:szCs w:val="20"/>
              </w:rPr>
            </w:pPr>
          </w:p>
        </w:tc>
        <w:tc>
          <w:tcPr>
            <w:tcW w:w="1260" w:type="dxa"/>
            <w:tcBorders>
              <w:top w:val="nil"/>
              <w:left w:val="nil"/>
              <w:bottom w:val="nil"/>
              <w:right w:val="nil"/>
            </w:tcBorders>
            <w:shd w:val="clear" w:color="auto" w:fill="auto"/>
            <w:noWrap/>
            <w:vAlign w:val="bottom"/>
            <w:hideMark/>
          </w:tcPr>
          <w:p w14:paraId="464FE2E3"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1BFFBE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single" w:sz="4" w:space="0" w:color="auto"/>
              <w:right w:val="nil"/>
            </w:tcBorders>
            <w:shd w:val="clear" w:color="auto" w:fill="auto"/>
            <w:noWrap/>
            <w:vAlign w:val="bottom"/>
            <w:hideMark/>
          </w:tcPr>
          <w:p w14:paraId="3D2F93CD"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noWrap/>
            <w:vAlign w:val="bottom"/>
            <w:hideMark/>
          </w:tcPr>
          <w:p w14:paraId="6545F2DE" w14:textId="77777777" w:rsidR="007316F9" w:rsidRPr="007316F9" w:rsidRDefault="007316F9" w:rsidP="007316F9">
            <w:pPr>
              <w:spacing w:after="0" w:line="240" w:lineRule="auto"/>
              <w:jc w:val="center"/>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478325DC"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noWrap/>
            <w:vAlign w:val="bottom"/>
            <w:hideMark/>
          </w:tcPr>
          <w:p w14:paraId="0D504264"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19574511" w14:textId="77777777" w:rsidTr="007316F9">
        <w:trPr>
          <w:gridAfter w:val="1"/>
          <w:wAfter w:w="222" w:type="dxa"/>
          <w:trHeight w:val="270"/>
        </w:trPr>
        <w:tc>
          <w:tcPr>
            <w:tcW w:w="1260" w:type="dxa"/>
            <w:tcBorders>
              <w:top w:val="nil"/>
              <w:left w:val="single" w:sz="8" w:space="0" w:color="auto"/>
              <w:bottom w:val="nil"/>
              <w:right w:val="nil"/>
            </w:tcBorders>
            <w:shd w:val="clear" w:color="auto" w:fill="auto"/>
            <w:noWrap/>
            <w:vAlign w:val="bottom"/>
            <w:hideMark/>
          </w:tcPr>
          <w:p w14:paraId="023FDD88"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nil"/>
              <w:left w:val="nil"/>
              <w:bottom w:val="nil"/>
              <w:right w:val="nil"/>
            </w:tcBorders>
            <w:shd w:val="clear" w:color="auto" w:fill="auto"/>
            <w:noWrap/>
            <w:vAlign w:val="bottom"/>
            <w:hideMark/>
          </w:tcPr>
          <w:p w14:paraId="67225065"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2A73100E"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B3BC00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double" w:sz="6" w:space="0" w:color="auto"/>
              <w:right w:val="nil"/>
            </w:tcBorders>
            <w:shd w:val="clear" w:color="auto" w:fill="auto"/>
            <w:noWrap/>
            <w:vAlign w:val="bottom"/>
            <w:hideMark/>
          </w:tcPr>
          <w:p w14:paraId="5E41B4D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single" w:sz="4" w:space="0" w:color="auto"/>
              <w:left w:val="nil"/>
              <w:bottom w:val="double" w:sz="6" w:space="0" w:color="auto"/>
              <w:right w:val="nil"/>
            </w:tcBorders>
            <w:shd w:val="clear" w:color="auto" w:fill="auto"/>
            <w:noWrap/>
            <w:vAlign w:val="bottom"/>
            <w:hideMark/>
          </w:tcPr>
          <w:p w14:paraId="19C2703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double" w:sz="6" w:space="0" w:color="auto"/>
              <w:right w:val="nil"/>
            </w:tcBorders>
            <w:shd w:val="clear" w:color="auto" w:fill="auto"/>
            <w:noWrap/>
            <w:vAlign w:val="bottom"/>
            <w:hideMark/>
          </w:tcPr>
          <w:p w14:paraId="5357FA5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single" w:sz="4" w:space="0" w:color="auto"/>
              <w:left w:val="nil"/>
              <w:bottom w:val="double" w:sz="6" w:space="0" w:color="auto"/>
              <w:right w:val="single" w:sz="8" w:space="0" w:color="auto"/>
            </w:tcBorders>
            <w:shd w:val="clear" w:color="auto" w:fill="auto"/>
            <w:noWrap/>
            <w:vAlign w:val="bottom"/>
            <w:hideMark/>
          </w:tcPr>
          <w:p w14:paraId="712AFDC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r>
      <w:tr w:rsidR="007316F9" w:rsidRPr="007316F9" w14:paraId="27645883" w14:textId="77777777" w:rsidTr="007316F9">
        <w:trPr>
          <w:gridAfter w:val="1"/>
          <w:wAfter w:w="222" w:type="dxa"/>
          <w:trHeight w:val="280"/>
        </w:trPr>
        <w:tc>
          <w:tcPr>
            <w:tcW w:w="1260" w:type="dxa"/>
            <w:tcBorders>
              <w:top w:val="nil"/>
              <w:left w:val="single" w:sz="8" w:space="0" w:color="auto"/>
              <w:bottom w:val="single" w:sz="8" w:space="0" w:color="auto"/>
              <w:right w:val="nil"/>
            </w:tcBorders>
            <w:shd w:val="clear" w:color="auto" w:fill="auto"/>
            <w:noWrap/>
            <w:vAlign w:val="bottom"/>
            <w:hideMark/>
          </w:tcPr>
          <w:p w14:paraId="44015B7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31DD5B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A9CBB4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9C8641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77B3942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F485E6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65BAB4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single" w:sz="8" w:space="0" w:color="auto"/>
            </w:tcBorders>
            <w:shd w:val="clear" w:color="auto" w:fill="auto"/>
            <w:noWrap/>
            <w:vAlign w:val="bottom"/>
            <w:hideMark/>
          </w:tcPr>
          <w:p w14:paraId="15C7A72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687C21C3"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0F44949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5043EA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EE4DE3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D2ECC3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75E003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C3B702A"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F4AAC7C"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EC7F7D9"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r>
      <w:tr w:rsidR="007316F9" w:rsidRPr="007316F9" w14:paraId="25280129" w14:textId="77777777" w:rsidTr="007316F9">
        <w:trPr>
          <w:gridAfter w:val="1"/>
          <w:wAfter w:w="222" w:type="dxa"/>
          <w:trHeight w:val="270"/>
        </w:trPr>
        <w:tc>
          <w:tcPr>
            <w:tcW w:w="1260" w:type="dxa"/>
            <w:tcBorders>
              <w:top w:val="single" w:sz="8" w:space="0" w:color="auto"/>
              <w:left w:val="single" w:sz="8" w:space="0" w:color="auto"/>
              <w:bottom w:val="single" w:sz="8" w:space="0" w:color="auto"/>
              <w:right w:val="nil"/>
            </w:tcBorders>
            <w:shd w:val="clear" w:color="auto" w:fill="auto"/>
            <w:noWrap/>
            <w:vAlign w:val="bottom"/>
            <w:hideMark/>
          </w:tcPr>
          <w:p w14:paraId="7D281F3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07415D1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719DF1E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535733D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536CAD06"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0B36AAEE"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4B482794"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2A233EAB"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502FFC5C"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0AC14FF9"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X.8. Remuneraciones y cargas sociales</w:t>
            </w:r>
          </w:p>
        </w:tc>
        <w:tc>
          <w:tcPr>
            <w:tcW w:w="1260" w:type="dxa"/>
            <w:tcBorders>
              <w:top w:val="nil"/>
              <w:left w:val="nil"/>
              <w:bottom w:val="nil"/>
              <w:right w:val="nil"/>
            </w:tcBorders>
            <w:shd w:val="clear" w:color="auto" w:fill="auto"/>
            <w:noWrap/>
            <w:vAlign w:val="bottom"/>
            <w:hideMark/>
          </w:tcPr>
          <w:p w14:paraId="3525C146" w14:textId="77777777" w:rsidR="007316F9" w:rsidRPr="007316F9" w:rsidRDefault="007316F9" w:rsidP="007316F9">
            <w:pPr>
              <w:spacing w:after="0" w:line="240" w:lineRule="auto"/>
              <w:rPr>
                <w:rFonts w:ascii="Garamond" w:eastAsia="Times New Roman" w:hAnsi="Garamond" w:cs="Arial"/>
                <w:b/>
                <w:bCs/>
                <w:sz w:val="20"/>
                <w:szCs w:val="20"/>
              </w:rPr>
            </w:pPr>
          </w:p>
        </w:tc>
        <w:tc>
          <w:tcPr>
            <w:tcW w:w="1260" w:type="dxa"/>
            <w:tcBorders>
              <w:top w:val="nil"/>
              <w:left w:val="nil"/>
              <w:bottom w:val="nil"/>
              <w:right w:val="nil"/>
            </w:tcBorders>
            <w:shd w:val="clear" w:color="auto" w:fill="auto"/>
            <w:noWrap/>
            <w:vAlign w:val="bottom"/>
            <w:hideMark/>
          </w:tcPr>
          <w:p w14:paraId="04746EA7"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1C5B67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18F4C24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noWrap/>
            <w:vAlign w:val="bottom"/>
            <w:hideMark/>
          </w:tcPr>
          <w:p w14:paraId="00CCE9BF"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77A03BCD"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5BF12332"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Remuneraciones</w:t>
            </w:r>
            <w:proofErr w:type="spellEnd"/>
            <w:r w:rsidRPr="007316F9">
              <w:rPr>
                <w:rFonts w:ascii="Garamond" w:eastAsia="Times New Roman" w:hAnsi="Garamond" w:cs="Arial"/>
                <w:sz w:val="20"/>
                <w:szCs w:val="20"/>
                <w:lang w:val="en-US"/>
              </w:rPr>
              <w:t xml:space="preserve"> a </w:t>
            </w:r>
            <w:proofErr w:type="spellStart"/>
            <w:r w:rsidRPr="007316F9">
              <w:rPr>
                <w:rFonts w:ascii="Garamond" w:eastAsia="Times New Roman" w:hAnsi="Garamond" w:cs="Arial"/>
                <w:sz w:val="20"/>
                <w:szCs w:val="20"/>
                <w:lang w:val="en-US"/>
              </w:rPr>
              <w:t>pagar</w:t>
            </w:r>
            <w:proofErr w:type="spellEnd"/>
          </w:p>
        </w:tc>
        <w:tc>
          <w:tcPr>
            <w:tcW w:w="1260" w:type="dxa"/>
            <w:tcBorders>
              <w:top w:val="nil"/>
              <w:left w:val="nil"/>
              <w:bottom w:val="nil"/>
              <w:right w:val="nil"/>
            </w:tcBorders>
            <w:shd w:val="clear" w:color="auto" w:fill="auto"/>
            <w:noWrap/>
            <w:vAlign w:val="bottom"/>
            <w:hideMark/>
          </w:tcPr>
          <w:p w14:paraId="4CE02F4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F83534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C1F588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994560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AB48DA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BAA197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FE86B22"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5923299F"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Provisión</w:t>
            </w:r>
            <w:proofErr w:type="spellEnd"/>
            <w:r w:rsidRPr="007316F9">
              <w:rPr>
                <w:rFonts w:ascii="Garamond" w:eastAsia="Times New Roman" w:hAnsi="Garamond" w:cs="Arial"/>
                <w:sz w:val="20"/>
                <w:szCs w:val="20"/>
                <w:lang w:val="en-US"/>
              </w:rPr>
              <w:t xml:space="preserve"> SAC</w:t>
            </w:r>
          </w:p>
        </w:tc>
        <w:tc>
          <w:tcPr>
            <w:tcW w:w="1260" w:type="dxa"/>
            <w:tcBorders>
              <w:top w:val="nil"/>
              <w:left w:val="nil"/>
              <w:bottom w:val="nil"/>
              <w:right w:val="nil"/>
            </w:tcBorders>
            <w:shd w:val="clear" w:color="auto" w:fill="auto"/>
            <w:noWrap/>
            <w:vAlign w:val="bottom"/>
            <w:hideMark/>
          </w:tcPr>
          <w:p w14:paraId="3500A63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4F60DB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E79B92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EC07DC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79A73EF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027A8F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2C89720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F78BE2A"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0262C31C"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Provisión</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Vacaciones</w:t>
            </w:r>
            <w:proofErr w:type="spellEnd"/>
          </w:p>
        </w:tc>
        <w:tc>
          <w:tcPr>
            <w:tcW w:w="1260" w:type="dxa"/>
            <w:tcBorders>
              <w:top w:val="nil"/>
              <w:left w:val="nil"/>
              <w:bottom w:val="nil"/>
              <w:right w:val="nil"/>
            </w:tcBorders>
            <w:shd w:val="clear" w:color="auto" w:fill="auto"/>
            <w:noWrap/>
            <w:vAlign w:val="bottom"/>
            <w:hideMark/>
          </w:tcPr>
          <w:p w14:paraId="21E3AEC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6B535E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0E1CA7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51201DA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81D756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7D2D573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A8317C9"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6624269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13E9B784"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832071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245CEE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4B2012F8"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288488C4"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F7F9B6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5D7A5E5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668749F"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5234597A"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D5986E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E98D66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8663E1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56961F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76E0C1A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2772445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65B39BA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67366A1B"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604ECEC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A5E978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9E818F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811BBE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B626B6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9BF2A2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5C01A6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5C239F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21D8475D" w14:textId="77777777" w:rsidTr="007316F9">
        <w:trPr>
          <w:gridAfter w:val="1"/>
          <w:wAfter w:w="222" w:type="dxa"/>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2D91828C"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X.9. </w:t>
            </w:r>
            <w:proofErr w:type="spellStart"/>
            <w:r w:rsidRPr="007316F9">
              <w:rPr>
                <w:rFonts w:ascii="Garamond" w:eastAsia="Times New Roman" w:hAnsi="Garamond" w:cs="Arial"/>
                <w:b/>
                <w:bCs/>
                <w:sz w:val="20"/>
                <w:szCs w:val="20"/>
                <w:lang w:val="en-US"/>
              </w:rPr>
              <w:t>Deudas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sociales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424A0E8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2E1CFAF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28D46AA3"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780BBCB0"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7552A51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7E947EFA"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258B8277"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01368F1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ART</w:t>
            </w:r>
          </w:p>
        </w:tc>
        <w:tc>
          <w:tcPr>
            <w:tcW w:w="1260" w:type="dxa"/>
            <w:tcBorders>
              <w:top w:val="nil"/>
              <w:left w:val="nil"/>
              <w:bottom w:val="nil"/>
              <w:right w:val="nil"/>
            </w:tcBorders>
            <w:shd w:val="clear" w:color="auto" w:fill="auto"/>
            <w:noWrap/>
            <w:vAlign w:val="bottom"/>
            <w:hideMark/>
          </w:tcPr>
          <w:p w14:paraId="251BD95E"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86EC29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C2BFF3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EEB002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870C45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928E29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408ABD4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7581F5E"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7418E1E0"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Sindicato</w:t>
            </w:r>
            <w:proofErr w:type="spellEnd"/>
          </w:p>
        </w:tc>
        <w:tc>
          <w:tcPr>
            <w:tcW w:w="1260" w:type="dxa"/>
            <w:tcBorders>
              <w:top w:val="nil"/>
              <w:left w:val="nil"/>
              <w:bottom w:val="nil"/>
              <w:right w:val="nil"/>
            </w:tcBorders>
            <w:shd w:val="clear" w:color="auto" w:fill="auto"/>
            <w:noWrap/>
            <w:vAlign w:val="bottom"/>
            <w:hideMark/>
          </w:tcPr>
          <w:p w14:paraId="799E359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57C20A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5FD854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9EFC4A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6E56E5F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6C05B1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C745E7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DECED31"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1AB83EF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2954D0E4"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5DE8D0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5D502F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47E0554A"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434C643"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7A6ABA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501482D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22BF8EC"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45543E4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BE5FC9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117FBA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01F1F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5026AB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28C45F4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1087B8C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41C8748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5C57182"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2BF95C5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857361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4C2DFB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30CE3F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0916F7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66D023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EF9D7D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1DAE66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243DD37C" w14:textId="77777777" w:rsidTr="007316F9">
        <w:trPr>
          <w:gridAfter w:val="1"/>
          <w:wAfter w:w="222" w:type="dxa"/>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52A04046"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X.10. </w:t>
            </w:r>
            <w:proofErr w:type="spellStart"/>
            <w:r w:rsidRPr="007316F9">
              <w:rPr>
                <w:rFonts w:ascii="Garamond" w:eastAsia="Times New Roman" w:hAnsi="Garamond" w:cs="Arial"/>
                <w:b/>
                <w:bCs/>
                <w:sz w:val="20"/>
                <w:szCs w:val="20"/>
                <w:lang w:val="en-US"/>
              </w:rPr>
              <w:t>Deudas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fiscales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68CE922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57CA8C8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07E227D"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51FDCA29"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0415BF1"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3670E63F"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103BE96B"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72E6F24B"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Impuesto a los ingresos brutos a pagar</w:t>
            </w:r>
          </w:p>
        </w:tc>
        <w:tc>
          <w:tcPr>
            <w:tcW w:w="1260" w:type="dxa"/>
            <w:tcBorders>
              <w:top w:val="nil"/>
              <w:left w:val="nil"/>
              <w:bottom w:val="nil"/>
              <w:right w:val="nil"/>
            </w:tcBorders>
            <w:shd w:val="clear" w:color="auto" w:fill="auto"/>
            <w:noWrap/>
            <w:vAlign w:val="bottom"/>
            <w:hideMark/>
          </w:tcPr>
          <w:p w14:paraId="20EA1492"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4F23D91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2D4D109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0824FA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223617C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628D870"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657679F5"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Retenciones Imp. a los ingresos brutos</w:t>
            </w:r>
          </w:p>
        </w:tc>
        <w:tc>
          <w:tcPr>
            <w:tcW w:w="1260" w:type="dxa"/>
            <w:tcBorders>
              <w:top w:val="nil"/>
              <w:left w:val="nil"/>
              <w:bottom w:val="nil"/>
              <w:right w:val="nil"/>
            </w:tcBorders>
            <w:shd w:val="clear" w:color="auto" w:fill="auto"/>
            <w:noWrap/>
            <w:vAlign w:val="bottom"/>
            <w:hideMark/>
          </w:tcPr>
          <w:p w14:paraId="0D31AA86"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456791D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315404E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F4C290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27CE734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661567BB"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58040745"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Provisión Imp. a la Ganancia mínima presunta</w:t>
            </w:r>
          </w:p>
        </w:tc>
        <w:tc>
          <w:tcPr>
            <w:tcW w:w="1260" w:type="dxa"/>
            <w:tcBorders>
              <w:top w:val="nil"/>
              <w:left w:val="nil"/>
              <w:bottom w:val="nil"/>
              <w:right w:val="nil"/>
            </w:tcBorders>
            <w:shd w:val="clear" w:color="auto" w:fill="auto"/>
            <w:noWrap/>
            <w:vAlign w:val="bottom"/>
            <w:hideMark/>
          </w:tcPr>
          <w:p w14:paraId="2D97BFF4"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31ABBDF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24A3B421"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742121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7CBC7D0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B157673" w14:textId="77777777" w:rsidTr="007316F9">
        <w:trPr>
          <w:gridAfter w:val="1"/>
          <w:wAfter w:w="222" w:type="dxa"/>
          <w:trHeight w:val="260"/>
        </w:trPr>
        <w:tc>
          <w:tcPr>
            <w:tcW w:w="3780" w:type="dxa"/>
            <w:gridSpan w:val="3"/>
            <w:tcBorders>
              <w:top w:val="nil"/>
              <w:left w:val="single" w:sz="8" w:space="0" w:color="auto"/>
              <w:bottom w:val="nil"/>
              <w:right w:val="nil"/>
            </w:tcBorders>
            <w:shd w:val="clear" w:color="auto" w:fill="auto"/>
            <w:noWrap/>
            <w:vAlign w:val="bottom"/>
            <w:hideMark/>
          </w:tcPr>
          <w:p w14:paraId="5E396A3E"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Anticipo Imp. a la Ganancia mínima presunta</w:t>
            </w:r>
          </w:p>
        </w:tc>
        <w:tc>
          <w:tcPr>
            <w:tcW w:w="1260" w:type="dxa"/>
            <w:tcBorders>
              <w:top w:val="nil"/>
              <w:left w:val="nil"/>
              <w:bottom w:val="nil"/>
              <w:right w:val="nil"/>
            </w:tcBorders>
            <w:shd w:val="clear" w:color="auto" w:fill="auto"/>
            <w:noWrap/>
            <w:vAlign w:val="bottom"/>
            <w:hideMark/>
          </w:tcPr>
          <w:p w14:paraId="5BADA949"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30442A6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421BF6A1"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5D15B5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0BA95B0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0FFB85C"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016E1D5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Moratoria AFIP</w:t>
            </w:r>
          </w:p>
        </w:tc>
        <w:tc>
          <w:tcPr>
            <w:tcW w:w="1260" w:type="dxa"/>
            <w:tcBorders>
              <w:top w:val="nil"/>
              <w:left w:val="nil"/>
              <w:bottom w:val="nil"/>
              <w:right w:val="nil"/>
            </w:tcBorders>
            <w:shd w:val="clear" w:color="auto" w:fill="auto"/>
            <w:noWrap/>
            <w:vAlign w:val="bottom"/>
            <w:hideMark/>
          </w:tcPr>
          <w:p w14:paraId="7868DE0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6A1ADF0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3EAFA2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088C094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F4DCC5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6A487E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CA279F3"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7D5087C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1575956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AF1DF4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C102DA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63B3CDE8"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3EF3B9D"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BCEB2F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13B407F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74AEA38"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002D5CB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74A684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C8FC53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28E7BA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F2B260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455F1C1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6CC5324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6427007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EF01E42"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2008374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63D0C2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F076BC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ABEEC8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98540E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8179E9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D2B8A9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A7112E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7924AF8" w14:textId="77777777" w:rsidTr="007316F9">
        <w:trPr>
          <w:gridAfter w:val="1"/>
          <w:wAfter w:w="222" w:type="dxa"/>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6CC5B618"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X.11. </w:t>
            </w:r>
            <w:proofErr w:type="spellStart"/>
            <w:r w:rsidRPr="007316F9">
              <w:rPr>
                <w:rFonts w:ascii="Garamond" w:eastAsia="Times New Roman" w:hAnsi="Garamond" w:cs="Arial"/>
                <w:b/>
                <w:bCs/>
                <w:sz w:val="20"/>
                <w:szCs w:val="20"/>
                <w:lang w:val="en-US"/>
              </w:rPr>
              <w:t>Previsiones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77E7BB0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0FFF667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5409E7F9"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1B151D04"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406E8F7"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6823FC4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r>
      <w:tr w:rsidR="007316F9" w:rsidRPr="007316F9" w14:paraId="1CC44304" w14:textId="77777777" w:rsidTr="007316F9">
        <w:trPr>
          <w:gridAfter w:val="1"/>
          <w:wAfter w:w="222" w:type="dxa"/>
          <w:trHeight w:val="260"/>
        </w:trPr>
        <w:tc>
          <w:tcPr>
            <w:tcW w:w="2520" w:type="dxa"/>
            <w:gridSpan w:val="2"/>
            <w:vMerge w:val="restart"/>
            <w:tcBorders>
              <w:top w:val="nil"/>
              <w:left w:val="single" w:sz="8" w:space="0" w:color="auto"/>
              <w:bottom w:val="nil"/>
              <w:right w:val="nil"/>
            </w:tcBorders>
            <w:shd w:val="clear" w:color="auto" w:fill="auto"/>
            <w:hideMark/>
          </w:tcPr>
          <w:p w14:paraId="5252ECC0"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xml:space="preserve">Previsión para indemnizaciones por despidos </w:t>
            </w:r>
          </w:p>
        </w:tc>
        <w:tc>
          <w:tcPr>
            <w:tcW w:w="1260" w:type="dxa"/>
            <w:tcBorders>
              <w:top w:val="nil"/>
              <w:left w:val="nil"/>
              <w:bottom w:val="nil"/>
              <w:right w:val="nil"/>
            </w:tcBorders>
            <w:shd w:val="clear" w:color="auto" w:fill="auto"/>
            <w:noWrap/>
            <w:vAlign w:val="bottom"/>
            <w:hideMark/>
          </w:tcPr>
          <w:p w14:paraId="525167BA"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18052C94" w14:textId="77777777" w:rsidR="007316F9" w:rsidRPr="007316F9" w:rsidRDefault="007316F9" w:rsidP="007316F9">
            <w:pPr>
              <w:spacing w:after="0" w:line="240" w:lineRule="auto"/>
              <w:jc w:val="right"/>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198BF3B9"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2911BE66" w14:textId="77777777" w:rsidR="007316F9" w:rsidRPr="007316F9" w:rsidRDefault="007316F9" w:rsidP="007316F9">
            <w:pPr>
              <w:spacing w:after="0" w:line="240" w:lineRule="auto"/>
              <w:jc w:val="center"/>
              <w:rPr>
                <w:rFonts w:ascii="Times New Roman" w:eastAsia="Times New Roman" w:hAnsi="Times New Roman" w:cs="Times New Roman"/>
                <w:sz w:val="20"/>
                <w:szCs w:val="20"/>
              </w:rPr>
            </w:pPr>
          </w:p>
        </w:tc>
        <w:tc>
          <w:tcPr>
            <w:tcW w:w="1260" w:type="dxa"/>
            <w:vMerge w:val="restart"/>
            <w:tcBorders>
              <w:top w:val="nil"/>
              <w:left w:val="nil"/>
              <w:bottom w:val="nil"/>
              <w:right w:val="nil"/>
            </w:tcBorders>
            <w:shd w:val="clear" w:color="auto" w:fill="auto"/>
            <w:noWrap/>
            <w:vAlign w:val="bottom"/>
            <w:hideMark/>
          </w:tcPr>
          <w:p w14:paraId="28C21FC1" w14:textId="77777777" w:rsidR="007316F9" w:rsidRPr="007316F9" w:rsidRDefault="007316F9" w:rsidP="007316F9">
            <w:pPr>
              <w:spacing w:after="0" w:line="240" w:lineRule="auto"/>
              <w:jc w:val="center"/>
              <w:rPr>
                <w:rFonts w:ascii="Times New Roman" w:eastAsia="Times New Roman" w:hAnsi="Times New Roman" w:cs="Times New Roman"/>
                <w:sz w:val="20"/>
                <w:szCs w:val="20"/>
              </w:rPr>
            </w:pPr>
          </w:p>
        </w:tc>
        <w:tc>
          <w:tcPr>
            <w:tcW w:w="1260" w:type="dxa"/>
            <w:vMerge w:val="restart"/>
            <w:tcBorders>
              <w:top w:val="nil"/>
              <w:left w:val="nil"/>
              <w:bottom w:val="nil"/>
              <w:right w:val="single" w:sz="8" w:space="0" w:color="auto"/>
            </w:tcBorders>
            <w:shd w:val="clear" w:color="auto" w:fill="auto"/>
            <w:noWrap/>
            <w:vAlign w:val="bottom"/>
            <w:hideMark/>
          </w:tcPr>
          <w:p w14:paraId="3A48FAA4" w14:textId="77777777" w:rsidR="007316F9" w:rsidRPr="007316F9" w:rsidRDefault="007316F9" w:rsidP="007316F9">
            <w:pPr>
              <w:spacing w:after="0" w:line="240" w:lineRule="auto"/>
              <w:jc w:val="center"/>
              <w:rPr>
                <w:rFonts w:ascii="Garamond" w:eastAsia="Times New Roman" w:hAnsi="Garamond" w:cs="Arial"/>
                <w:sz w:val="20"/>
                <w:szCs w:val="20"/>
              </w:rPr>
            </w:pPr>
            <w:r w:rsidRPr="007316F9">
              <w:rPr>
                <w:rFonts w:ascii="Garamond" w:eastAsia="Times New Roman" w:hAnsi="Garamond" w:cs="Arial"/>
                <w:sz w:val="20"/>
                <w:szCs w:val="20"/>
              </w:rPr>
              <w:t> </w:t>
            </w:r>
          </w:p>
        </w:tc>
      </w:tr>
      <w:tr w:rsidR="007316F9" w:rsidRPr="007316F9" w14:paraId="0A26B8AB" w14:textId="77777777" w:rsidTr="007316F9">
        <w:trPr>
          <w:gridAfter w:val="1"/>
          <w:wAfter w:w="222" w:type="dxa"/>
          <w:trHeight w:val="260"/>
        </w:trPr>
        <w:tc>
          <w:tcPr>
            <w:tcW w:w="2520" w:type="dxa"/>
            <w:gridSpan w:val="2"/>
            <w:vMerge/>
            <w:tcBorders>
              <w:top w:val="nil"/>
              <w:left w:val="single" w:sz="8" w:space="0" w:color="auto"/>
              <w:bottom w:val="nil"/>
              <w:right w:val="nil"/>
            </w:tcBorders>
            <w:vAlign w:val="center"/>
            <w:hideMark/>
          </w:tcPr>
          <w:p w14:paraId="304BB756"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63C531A3" w14:textId="77777777" w:rsidR="007316F9" w:rsidRPr="007316F9" w:rsidRDefault="007316F9" w:rsidP="007316F9">
            <w:pPr>
              <w:spacing w:after="0" w:line="240" w:lineRule="auto"/>
              <w:jc w:val="center"/>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1F0E1A6D" w14:textId="77777777" w:rsidR="007316F9" w:rsidRPr="007316F9" w:rsidRDefault="007316F9" w:rsidP="007316F9">
            <w:pPr>
              <w:spacing w:after="0" w:line="240" w:lineRule="auto"/>
              <w:jc w:val="right"/>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7B1883C3"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7683CA92"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nil"/>
            </w:tcBorders>
            <w:vAlign w:val="center"/>
            <w:hideMark/>
          </w:tcPr>
          <w:p w14:paraId="38FF3142"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vMerge/>
            <w:tcBorders>
              <w:top w:val="nil"/>
              <w:left w:val="nil"/>
              <w:bottom w:val="nil"/>
              <w:right w:val="single" w:sz="8" w:space="0" w:color="auto"/>
            </w:tcBorders>
            <w:vAlign w:val="center"/>
            <w:hideMark/>
          </w:tcPr>
          <w:p w14:paraId="3111924F" w14:textId="77777777" w:rsidR="007316F9" w:rsidRPr="007316F9" w:rsidRDefault="007316F9" w:rsidP="007316F9">
            <w:pPr>
              <w:spacing w:after="0" w:line="240" w:lineRule="auto"/>
              <w:rPr>
                <w:rFonts w:ascii="Garamond" w:eastAsia="Times New Roman" w:hAnsi="Garamond" w:cs="Arial"/>
                <w:sz w:val="20"/>
                <w:szCs w:val="20"/>
              </w:rPr>
            </w:pPr>
          </w:p>
        </w:tc>
      </w:tr>
      <w:tr w:rsidR="007316F9" w:rsidRPr="007316F9" w14:paraId="04F8D8FE"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hideMark/>
          </w:tcPr>
          <w:p w14:paraId="0A87350B"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Previsión</w:t>
            </w:r>
            <w:proofErr w:type="spellEnd"/>
            <w:r w:rsidRPr="007316F9">
              <w:rPr>
                <w:rFonts w:ascii="Garamond" w:eastAsia="Times New Roman" w:hAnsi="Garamond" w:cs="Arial"/>
                <w:sz w:val="20"/>
                <w:szCs w:val="20"/>
                <w:lang w:val="en-US"/>
              </w:rPr>
              <w:t xml:space="preserve"> para </w:t>
            </w:r>
            <w:proofErr w:type="spellStart"/>
            <w:r w:rsidRPr="007316F9">
              <w:rPr>
                <w:rFonts w:ascii="Garamond" w:eastAsia="Times New Roman" w:hAnsi="Garamond" w:cs="Arial"/>
                <w:sz w:val="20"/>
                <w:szCs w:val="20"/>
                <w:lang w:val="en-US"/>
              </w:rPr>
              <w:t>juicios</w:t>
            </w:r>
            <w:proofErr w:type="spellEnd"/>
          </w:p>
        </w:tc>
        <w:tc>
          <w:tcPr>
            <w:tcW w:w="1260" w:type="dxa"/>
            <w:tcBorders>
              <w:top w:val="nil"/>
              <w:left w:val="nil"/>
              <w:bottom w:val="nil"/>
              <w:right w:val="nil"/>
            </w:tcBorders>
            <w:shd w:val="clear" w:color="auto" w:fill="auto"/>
            <w:noWrap/>
            <w:vAlign w:val="bottom"/>
            <w:hideMark/>
          </w:tcPr>
          <w:p w14:paraId="000A8DF7"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FF4DB3A"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F8B172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60383BC"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FE1C452"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133575E7"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F2E51D3"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hideMark/>
          </w:tcPr>
          <w:p w14:paraId="59A932F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hideMark/>
          </w:tcPr>
          <w:p w14:paraId="4B15B58D"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AE2D16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88BEA1"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3B05E847"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6CACB1B3"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82A0BED"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40184C27"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37B04D3"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2F060DC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64C5EF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AE32BD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8161E0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38B494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618765A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2254E78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2E440B8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0E95D35"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2174D0C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979DF4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378364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5C65F0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638CD3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C247A0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E699B2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473289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5438274" w14:textId="77777777" w:rsidTr="007316F9">
        <w:trPr>
          <w:gridAfter w:val="1"/>
          <w:wAfter w:w="222" w:type="dxa"/>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43A99C1C"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 xml:space="preserve">X.12. Ventas netas de bienes </w:t>
            </w:r>
          </w:p>
        </w:tc>
        <w:tc>
          <w:tcPr>
            <w:tcW w:w="1260" w:type="dxa"/>
            <w:tcBorders>
              <w:top w:val="single" w:sz="8" w:space="0" w:color="auto"/>
              <w:left w:val="nil"/>
              <w:bottom w:val="single" w:sz="8" w:space="0" w:color="auto"/>
              <w:right w:val="nil"/>
            </w:tcBorders>
            <w:shd w:val="clear" w:color="auto" w:fill="auto"/>
            <w:noWrap/>
            <w:vAlign w:val="bottom"/>
            <w:hideMark/>
          </w:tcPr>
          <w:p w14:paraId="5CD6C0B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single" w:sz="8" w:space="0" w:color="auto"/>
              <w:right w:val="nil"/>
            </w:tcBorders>
            <w:shd w:val="clear" w:color="auto" w:fill="auto"/>
            <w:noWrap/>
            <w:vAlign w:val="bottom"/>
            <w:hideMark/>
          </w:tcPr>
          <w:p w14:paraId="35AB8DC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single" w:sz="8" w:space="0" w:color="auto"/>
              <w:right w:val="nil"/>
            </w:tcBorders>
            <w:shd w:val="clear" w:color="auto" w:fill="auto"/>
            <w:noWrap/>
            <w:vAlign w:val="bottom"/>
            <w:hideMark/>
          </w:tcPr>
          <w:p w14:paraId="116A398D"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332E832E"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A6B54F4"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22A6D4E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1FB709E"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39F08DB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Ventas de </w:t>
            </w:r>
            <w:proofErr w:type="spellStart"/>
            <w:r w:rsidRPr="007316F9">
              <w:rPr>
                <w:rFonts w:ascii="Garamond" w:eastAsia="Times New Roman" w:hAnsi="Garamond" w:cs="Arial"/>
                <w:sz w:val="20"/>
                <w:szCs w:val="20"/>
                <w:lang w:val="en-US"/>
              </w:rPr>
              <w:t>bienes</w:t>
            </w:r>
            <w:proofErr w:type="spellEnd"/>
          </w:p>
        </w:tc>
        <w:tc>
          <w:tcPr>
            <w:tcW w:w="1260" w:type="dxa"/>
            <w:tcBorders>
              <w:top w:val="nil"/>
              <w:left w:val="nil"/>
              <w:bottom w:val="nil"/>
              <w:right w:val="nil"/>
            </w:tcBorders>
            <w:shd w:val="clear" w:color="auto" w:fill="auto"/>
            <w:noWrap/>
            <w:vAlign w:val="bottom"/>
            <w:hideMark/>
          </w:tcPr>
          <w:p w14:paraId="5C7A26D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5319D4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B6BF1C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27274D97"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9D85BB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C436EB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159A647"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561C4D4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6CD0AE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5327707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B137D4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25BA993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0293925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7261ED8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31E1DFF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022422C" w14:textId="77777777" w:rsidTr="007316F9">
        <w:trPr>
          <w:gridAfter w:val="1"/>
          <w:wAfter w:w="222" w:type="dxa"/>
          <w:trHeight w:val="260"/>
        </w:trPr>
        <w:tc>
          <w:tcPr>
            <w:tcW w:w="1260" w:type="dxa"/>
            <w:tcBorders>
              <w:top w:val="nil"/>
              <w:left w:val="nil"/>
              <w:bottom w:val="nil"/>
              <w:right w:val="nil"/>
            </w:tcBorders>
            <w:shd w:val="clear" w:color="auto" w:fill="auto"/>
            <w:noWrap/>
            <w:vAlign w:val="bottom"/>
            <w:hideMark/>
          </w:tcPr>
          <w:p w14:paraId="274CB754"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521DA9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ECAF0B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80DED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CF0BEF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DA9E5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FF9213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37BD18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CF0030C" w14:textId="77777777" w:rsidTr="007316F9">
        <w:trPr>
          <w:gridAfter w:val="1"/>
          <w:wAfter w:w="222" w:type="dxa"/>
          <w:trHeight w:val="270"/>
        </w:trPr>
        <w:tc>
          <w:tcPr>
            <w:tcW w:w="3780" w:type="dxa"/>
            <w:gridSpan w:val="3"/>
            <w:tcBorders>
              <w:top w:val="single" w:sz="8" w:space="0" w:color="auto"/>
              <w:left w:val="single" w:sz="8" w:space="0" w:color="auto"/>
              <w:bottom w:val="single" w:sz="8" w:space="0" w:color="auto"/>
              <w:right w:val="nil"/>
            </w:tcBorders>
            <w:shd w:val="clear" w:color="auto" w:fill="auto"/>
            <w:noWrap/>
            <w:vAlign w:val="bottom"/>
            <w:hideMark/>
          </w:tcPr>
          <w:p w14:paraId="075492C1"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X.13. Resultados financieros y por tenencia</w:t>
            </w:r>
          </w:p>
        </w:tc>
        <w:tc>
          <w:tcPr>
            <w:tcW w:w="1260" w:type="dxa"/>
            <w:tcBorders>
              <w:top w:val="single" w:sz="8" w:space="0" w:color="auto"/>
              <w:left w:val="nil"/>
              <w:bottom w:val="single" w:sz="8" w:space="0" w:color="auto"/>
              <w:right w:val="nil"/>
            </w:tcBorders>
            <w:shd w:val="clear" w:color="auto" w:fill="auto"/>
            <w:noWrap/>
            <w:vAlign w:val="bottom"/>
            <w:hideMark/>
          </w:tcPr>
          <w:p w14:paraId="528E9954"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1260" w:type="dxa"/>
            <w:tcBorders>
              <w:top w:val="single" w:sz="8" w:space="0" w:color="auto"/>
              <w:left w:val="nil"/>
              <w:bottom w:val="single" w:sz="8" w:space="0" w:color="auto"/>
              <w:right w:val="nil"/>
            </w:tcBorders>
            <w:shd w:val="clear" w:color="auto" w:fill="auto"/>
            <w:noWrap/>
            <w:vAlign w:val="bottom"/>
            <w:hideMark/>
          </w:tcPr>
          <w:p w14:paraId="439D1397"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7C056D28"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7739878C"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7511F4F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13266EC"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2EB1B050"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nil"/>
              <w:left w:val="nil"/>
              <w:bottom w:val="nil"/>
              <w:right w:val="nil"/>
            </w:tcBorders>
            <w:shd w:val="clear" w:color="auto" w:fill="auto"/>
            <w:noWrap/>
            <w:vAlign w:val="bottom"/>
            <w:hideMark/>
          </w:tcPr>
          <w:p w14:paraId="71C5B571" w14:textId="77777777" w:rsidR="007316F9" w:rsidRPr="007316F9" w:rsidRDefault="007316F9" w:rsidP="007316F9">
            <w:pPr>
              <w:spacing w:after="0" w:line="240" w:lineRule="auto"/>
              <w:rPr>
                <w:rFonts w:ascii="Garamond" w:eastAsia="Times New Roman" w:hAnsi="Garamond" w:cs="Arial"/>
                <w:b/>
                <w:bCs/>
                <w:sz w:val="20"/>
                <w:szCs w:val="20"/>
                <w:lang w:val="en-US"/>
              </w:rPr>
            </w:pPr>
          </w:p>
        </w:tc>
        <w:tc>
          <w:tcPr>
            <w:tcW w:w="1260" w:type="dxa"/>
            <w:tcBorders>
              <w:top w:val="nil"/>
              <w:left w:val="nil"/>
              <w:bottom w:val="nil"/>
              <w:right w:val="nil"/>
            </w:tcBorders>
            <w:shd w:val="clear" w:color="auto" w:fill="auto"/>
            <w:noWrap/>
            <w:vAlign w:val="bottom"/>
            <w:hideMark/>
          </w:tcPr>
          <w:p w14:paraId="48CE9BB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938E2C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66176B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415073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5C227D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6480185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02FB612"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5A330BF" w14:textId="77777777" w:rsidR="007316F9" w:rsidRPr="007316F9" w:rsidRDefault="007316F9" w:rsidP="007316F9">
            <w:pPr>
              <w:spacing w:after="0" w:line="240" w:lineRule="auto"/>
              <w:rPr>
                <w:rFonts w:ascii="Garamond" w:eastAsia="Times New Roman" w:hAnsi="Garamond" w:cs="Arial"/>
                <w:i/>
                <w:iCs/>
                <w:sz w:val="20"/>
                <w:szCs w:val="20"/>
                <w:lang w:val="en-US"/>
              </w:rPr>
            </w:pPr>
            <w:proofErr w:type="spellStart"/>
            <w:r w:rsidRPr="007316F9">
              <w:rPr>
                <w:rFonts w:ascii="Garamond" w:eastAsia="Times New Roman" w:hAnsi="Garamond" w:cs="Arial"/>
                <w:i/>
                <w:iCs/>
                <w:sz w:val="20"/>
                <w:szCs w:val="20"/>
                <w:lang w:val="en-US"/>
              </w:rPr>
              <w:t>Generados</w:t>
            </w:r>
            <w:proofErr w:type="spellEnd"/>
            <w:r w:rsidRPr="007316F9">
              <w:rPr>
                <w:rFonts w:ascii="Garamond" w:eastAsia="Times New Roman" w:hAnsi="Garamond" w:cs="Arial"/>
                <w:i/>
                <w:iCs/>
                <w:sz w:val="20"/>
                <w:szCs w:val="20"/>
                <w:lang w:val="en-US"/>
              </w:rPr>
              <w:t xml:space="preserve"> </w:t>
            </w:r>
            <w:proofErr w:type="spellStart"/>
            <w:r w:rsidRPr="007316F9">
              <w:rPr>
                <w:rFonts w:ascii="Garamond" w:eastAsia="Times New Roman" w:hAnsi="Garamond" w:cs="Arial"/>
                <w:i/>
                <w:iCs/>
                <w:sz w:val="20"/>
                <w:szCs w:val="20"/>
                <w:lang w:val="en-US"/>
              </w:rPr>
              <w:t>por</w:t>
            </w:r>
            <w:proofErr w:type="spellEnd"/>
            <w:r w:rsidRPr="007316F9">
              <w:rPr>
                <w:rFonts w:ascii="Garamond" w:eastAsia="Times New Roman" w:hAnsi="Garamond" w:cs="Arial"/>
                <w:i/>
                <w:iCs/>
                <w:sz w:val="20"/>
                <w:szCs w:val="20"/>
                <w:lang w:val="en-US"/>
              </w:rPr>
              <w:t xml:space="preserve"> </w:t>
            </w:r>
            <w:proofErr w:type="spellStart"/>
            <w:r w:rsidRPr="007316F9">
              <w:rPr>
                <w:rFonts w:ascii="Garamond" w:eastAsia="Times New Roman" w:hAnsi="Garamond" w:cs="Arial"/>
                <w:i/>
                <w:iCs/>
                <w:sz w:val="20"/>
                <w:szCs w:val="20"/>
                <w:lang w:val="en-US"/>
              </w:rPr>
              <w:t>activos</w:t>
            </w:r>
            <w:proofErr w:type="spellEnd"/>
          </w:p>
        </w:tc>
        <w:tc>
          <w:tcPr>
            <w:tcW w:w="1260" w:type="dxa"/>
            <w:tcBorders>
              <w:top w:val="nil"/>
              <w:left w:val="nil"/>
              <w:bottom w:val="nil"/>
              <w:right w:val="nil"/>
            </w:tcBorders>
            <w:shd w:val="clear" w:color="auto" w:fill="auto"/>
            <w:noWrap/>
            <w:vAlign w:val="bottom"/>
            <w:hideMark/>
          </w:tcPr>
          <w:p w14:paraId="0091CE08" w14:textId="77777777" w:rsidR="007316F9" w:rsidRPr="007316F9" w:rsidRDefault="007316F9" w:rsidP="007316F9">
            <w:pPr>
              <w:spacing w:after="0" w:line="240" w:lineRule="auto"/>
              <w:rPr>
                <w:rFonts w:ascii="Garamond" w:eastAsia="Times New Roman" w:hAnsi="Garamond" w:cs="Arial"/>
                <w:i/>
                <w:iCs/>
                <w:sz w:val="20"/>
                <w:szCs w:val="20"/>
                <w:lang w:val="en-US"/>
              </w:rPr>
            </w:pPr>
          </w:p>
        </w:tc>
        <w:tc>
          <w:tcPr>
            <w:tcW w:w="1260" w:type="dxa"/>
            <w:tcBorders>
              <w:top w:val="nil"/>
              <w:left w:val="nil"/>
              <w:bottom w:val="nil"/>
              <w:right w:val="nil"/>
            </w:tcBorders>
            <w:shd w:val="clear" w:color="auto" w:fill="auto"/>
            <w:noWrap/>
            <w:vAlign w:val="bottom"/>
            <w:hideMark/>
          </w:tcPr>
          <w:p w14:paraId="7499B6A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802571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CD46BA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C33563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787E4BD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CC86C82"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616890E7"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Diferencia</w:t>
            </w:r>
            <w:proofErr w:type="spellEnd"/>
            <w:r w:rsidRPr="007316F9">
              <w:rPr>
                <w:rFonts w:ascii="Garamond" w:eastAsia="Times New Roman" w:hAnsi="Garamond" w:cs="Arial"/>
                <w:sz w:val="20"/>
                <w:szCs w:val="20"/>
                <w:lang w:val="en-US"/>
              </w:rPr>
              <w:t xml:space="preserve"> de </w:t>
            </w:r>
            <w:proofErr w:type="spellStart"/>
            <w:r w:rsidRPr="007316F9">
              <w:rPr>
                <w:rFonts w:ascii="Garamond" w:eastAsia="Times New Roman" w:hAnsi="Garamond" w:cs="Arial"/>
                <w:sz w:val="20"/>
                <w:szCs w:val="20"/>
                <w:lang w:val="en-US"/>
              </w:rPr>
              <w:t>cotización</w:t>
            </w:r>
            <w:proofErr w:type="spellEnd"/>
          </w:p>
        </w:tc>
        <w:tc>
          <w:tcPr>
            <w:tcW w:w="1260" w:type="dxa"/>
            <w:tcBorders>
              <w:top w:val="nil"/>
              <w:left w:val="nil"/>
              <w:bottom w:val="nil"/>
              <w:right w:val="nil"/>
            </w:tcBorders>
            <w:shd w:val="clear" w:color="auto" w:fill="auto"/>
            <w:noWrap/>
            <w:vAlign w:val="bottom"/>
            <w:hideMark/>
          </w:tcPr>
          <w:p w14:paraId="038BC8E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4A64D3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AECD28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0A56656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F7E109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250473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2680F18"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1FF7902B"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Intereses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devengados</w:t>
            </w:r>
            <w:proofErr w:type="spellEnd"/>
            <w:r w:rsidRPr="007316F9">
              <w:rPr>
                <w:rFonts w:ascii="Garamond" w:eastAsia="Times New Roman" w:hAnsi="Garamond" w:cs="Arial"/>
                <w:sz w:val="20"/>
                <w:szCs w:val="20"/>
                <w:lang w:val="en-US"/>
              </w:rPr>
              <w:t xml:space="preserve"> </w:t>
            </w:r>
          </w:p>
        </w:tc>
        <w:tc>
          <w:tcPr>
            <w:tcW w:w="1260" w:type="dxa"/>
            <w:tcBorders>
              <w:top w:val="nil"/>
              <w:left w:val="nil"/>
              <w:bottom w:val="nil"/>
              <w:right w:val="nil"/>
            </w:tcBorders>
            <w:shd w:val="clear" w:color="auto" w:fill="auto"/>
            <w:noWrap/>
            <w:vAlign w:val="bottom"/>
            <w:hideMark/>
          </w:tcPr>
          <w:p w14:paraId="77628C6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AB1098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4C7969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7E85C0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81F04C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906514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112E8AB"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0D17D574"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Resultado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por</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tenencia</w:t>
            </w:r>
            <w:proofErr w:type="spellEnd"/>
          </w:p>
        </w:tc>
        <w:tc>
          <w:tcPr>
            <w:tcW w:w="1260" w:type="dxa"/>
            <w:tcBorders>
              <w:top w:val="nil"/>
              <w:left w:val="nil"/>
              <w:bottom w:val="nil"/>
              <w:right w:val="nil"/>
            </w:tcBorders>
            <w:shd w:val="clear" w:color="auto" w:fill="auto"/>
            <w:noWrap/>
            <w:vAlign w:val="bottom"/>
            <w:hideMark/>
          </w:tcPr>
          <w:p w14:paraId="66646C6D"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35A06EA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6C213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3E7E611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1604D8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368A420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85938F9"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7D74CCD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4E2994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41F6F3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4FB82A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FD108E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1506363"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401870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59A6355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0F1EF01"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71EB97A6" w14:textId="77777777" w:rsidR="007316F9" w:rsidRPr="007316F9" w:rsidRDefault="007316F9" w:rsidP="007316F9">
            <w:pPr>
              <w:spacing w:after="0" w:line="240" w:lineRule="auto"/>
              <w:rPr>
                <w:rFonts w:ascii="Garamond" w:eastAsia="Times New Roman" w:hAnsi="Garamond" w:cs="Arial"/>
                <w:i/>
                <w:iCs/>
                <w:sz w:val="20"/>
                <w:szCs w:val="20"/>
                <w:lang w:val="en-US"/>
              </w:rPr>
            </w:pPr>
            <w:proofErr w:type="spellStart"/>
            <w:r w:rsidRPr="007316F9">
              <w:rPr>
                <w:rFonts w:ascii="Garamond" w:eastAsia="Times New Roman" w:hAnsi="Garamond" w:cs="Arial"/>
                <w:i/>
                <w:iCs/>
                <w:sz w:val="20"/>
                <w:szCs w:val="20"/>
                <w:lang w:val="en-US"/>
              </w:rPr>
              <w:t>Generados</w:t>
            </w:r>
            <w:proofErr w:type="spellEnd"/>
            <w:r w:rsidRPr="007316F9">
              <w:rPr>
                <w:rFonts w:ascii="Garamond" w:eastAsia="Times New Roman" w:hAnsi="Garamond" w:cs="Arial"/>
                <w:i/>
                <w:iCs/>
                <w:sz w:val="20"/>
                <w:szCs w:val="20"/>
                <w:lang w:val="en-US"/>
              </w:rPr>
              <w:t xml:space="preserve"> </w:t>
            </w:r>
            <w:proofErr w:type="spellStart"/>
            <w:r w:rsidRPr="007316F9">
              <w:rPr>
                <w:rFonts w:ascii="Garamond" w:eastAsia="Times New Roman" w:hAnsi="Garamond" w:cs="Arial"/>
                <w:i/>
                <w:iCs/>
                <w:sz w:val="20"/>
                <w:szCs w:val="20"/>
                <w:lang w:val="en-US"/>
              </w:rPr>
              <w:t>por</w:t>
            </w:r>
            <w:proofErr w:type="spellEnd"/>
            <w:r w:rsidRPr="007316F9">
              <w:rPr>
                <w:rFonts w:ascii="Garamond" w:eastAsia="Times New Roman" w:hAnsi="Garamond" w:cs="Arial"/>
                <w:i/>
                <w:iCs/>
                <w:sz w:val="20"/>
                <w:szCs w:val="20"/>
                <w:lang w:val="en-US"/>
              </w:rPr>
              <w:t xml:space="preserve"> </w:t>
            </w:r>
            <w:proofErr w:type="spellStart"/>
            <w:r w:rsidRPr="007316F9">
              <w:rPr>
                <w:rFonts w:ascii="Garamond" w:eastAsia="Times New Roman" w:hAnsi="Garamond" w:cs="Arial"/>
                <w:i/>
                <w:iCs/>
                <w:sz w:val="20"/>
                <w:szCs w:val="20"/>
                <w:lang w:val="en-US"/>
              </w:rPr>
              <w:t>pasivos</w:t>
            </w:r>
            <w:proofErr w:type="spellEnd"/>
          </w:p>
        </w:tc>
        <w:tc>
          <w:tcPr>
            <w:tcW w:w="1260" w:type="dxa"/>
            <w:tcBorders>
              <w:top w:val="nil"/>
              <w:left w:val="nil"/>
              <w:bottom w:val="nil"/>
              <w:right w:val="nil"/>
            </w:tcBorders>
            <w:shd w:val="clear" w:color="auto" w:fill="auto"/>
            <w:noWrap/>
            <w:vAlign w:val="bottom"/>
            <w:hideMark/>
          </w:tcPr>
          <w:p w14:paraId="7625AA6C" w14:textId="77777777" w:rsidR="007316F9" w:rsidRPr="007316F9" w:rsidRDefault="007316F9" w:rsidP="007316F9">
            <w:pPr>
              <w:spacing w:after="0" w:line="240" w:lineRule="auto"/>
              <w:rPr>
                <w:rFonts w:ascii="Garamond" w:eastAsia="Times New Roman" w:hAnsi="Garamond" w:cs="Arial"/>
                <w:i/>
                <w:iCs/>
                <w:sz w:val="20"/>
                <w:szCs w:val="20"/>
                <w:lang w:val="en-US"/>
              </w:rPr>
            </w:pPr>
          </w:p>
        </w:tc>
        <w:tc>
          <w:tcPr>
            <w:tcW w:w="1260" w:type="dxa"/>
            <w:tcBorders>
              <w:top w:val="nil"/>
              <w:left w:val="nil"/>
              <w:bottom w:val="nil"/>
              <w:right w:val="nil"/>
            </w:tcBorders>
            <w:shd w:val="clear" w:color="auto" w:fill="auto"/>
            <w:noWrap/>
            <w:vAlign w:val="bottom"/>
            <w:hideMark/>
          </w:tcPr>
          <w:p w14:paraId="1E07D97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E2E50D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1DF50A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F269BC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7733954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4942CF1F"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C6AADBD"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Diferencia</w:t>
            </w:r>
            <w:proofErr w:type="spellEnd"/>
            <w:r w:rsidRPr="007316F9">
              <w:rPr>
                <w:rFonts w:ascii="Garamond" w:eastAsia="Times New Roman" w:hAnsi="Garamond" w:cs="Arial"/>
                <w:sz w:val="20"/>
                <w:szCs w:val="20"/>
                <w:lang w:val="en-US"/>
              </w:rPr>
              <w:t xml:space="preserve"> de </w:t>
            </w:r>
            <w:proofErr w:type="spellStart"/>
            <w:r w:rsidRPr="007316F9">
              <w:rPr>
                <w:rFonts w:ascii="Garamond" w:eastAsia="Times New Roman" w:hAnsi="Garamond" w:cs="Arial"/>
                <w:sz w:val="20"/>
                <w:szCs w:val="20"/>
                <w:lang w:val="en-US"/>
              </w:rPr>
              <w:t>cotización</w:t>
            </w:r>
            <w:proofErr w:type="spellEnd"/>
          </w:p>
        </w:tc>
        <w:tc>
          <w:tcPr>
            <w:tcW w:w="1260" w:type="dxa"/>
            <w:tcBorders>
              <w:top w:val="nil"/>
              <w:left w:val="nil"/>
              <w:bottom w:val="nil"/>
              <w:right w:val="nil"/>
            </w:tcBorders>
            <w:shd w:val="clear" w:color="auto" w:fill="auto"/>
            <w:noWrap/>
            <w:vAlign w:val="bottom"/>
            <w:hideMark/>
          </w:tcPr>
          <w:p w14:paraId="1398043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9E6F35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C13563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CE003A7"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8F8FEE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13589B1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29BCA0C4" w14:textId="77777777" w:rsidTr="007316F9">
        <w:trPr>
          <w:gridAfter w:val="1"/>
          <w:wAfter w:w="222" w:type="dxa"/>
          <w:trHeight w:val="260"/>
        </w:trPr>
        <w:tc>
          <w:tcPr>
            <w:tcW w:w="2520" w:type="dxa"/>
            <w:gridSpan w:val="2"/>
            <w:tcBorders>
              <w:top w:val="nil"/>
              <w:left w:val="single" w:sz="8" w:space="0" w:color="auto"/>
              <w:bottom w:val="nil"/>
              <w:right w:val="nil"/>
            </w:tcBorders>
            <w:shd w:val="clear" w:color="auto" w:fill="auto"/>
            <w:noWrap/>
            <w:vAlign w:val="bottom"/>
            <w:hideMark/>
          </w:tcPr>
          <w:p w14:paraId="2310A537"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Intereses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devengados</w:t>
            </w:r>
            <w:proofErr w:type="spellEnd"/>
          </w:p>
        </w:tc>
        <w:tc>
          <w:tcPr>
            <w:tcW w:w="1260" w:type="dxa"/>
            <w:tcBorders>
              <w:top w:val="nil"/>
              <w:left w:val="nil"/>
              <w:bottom w:val="nil"/>
              <w:right w:val="nil"/>
            </w:tcBorders>
            <w:shd w:val="clear" w:color="auto" w:fill="auto"/>
            <w:noWrap/>
            <w:vAlign w:val="bottom"/>
            <w:hideMark/>
          </w:tcPr>
          <w:p w14:paraId="509EF75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D84701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CCD233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noWrap/>
            <w:vAlign w:val="bottom"/>
            <w:hideMark/>
          </w:tcPr>
          <w:p w14:paraId="44CD787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992FB2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36BA723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95D4890" w14:textId="77777777" w:rsidTr="007316F9">
        <w:trPr>
          <w:gridAfter w:val="1"/>
          <w:wAfter w:w="222" w:type="dxa"/>
          <w:trHeight w:val="260"/>
        </w:trPr>
        <w:tc>
          <w:tcPr>
            <w:tcW w:w="1260" w:type="dxa"/>
            <w:tcBorders>
              <w:top w:val="nil"/>
              <w:left w:val="single" w:sz="8" w:space="0" w:color="auto"/>
              <w:bottom w:val="nil"/>
              <w:right w:val="nil"/>
            </w:tcBorders>
            <w:shd w:val="clear" w:color="auto" w:fill="auto"/>
            <w:noWrap/>
            <w:vAlign w:val="bottom"/>
            <w:hideMark/>
          </w:tcPr>
          <w:p w14:paraId="4470518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23F5599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67B387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0313C8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4BEC4CC7"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434A558B"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15C09AE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1902540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112F7A4" w14:textId="77777777" w:rsidTr="007316F9">
        <w:trPr>
          <w:gridAfter w:val="1"/>
          <w:wAfter w:w="222" w:type="dxa"/>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5AB57781"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Ganancia</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neta</w:t>
            </w:r>
            <w:proofErr w:type="spellEnd"/>
          </w:p>
        </w:tc>
        <w:tc>
          <w:tcPr>
            <w:tcW w:w="1260" w:type="dxa"/>
            <w:tcBorders>
              <w:top w:val="nil"/>
              <w:left w:val="nil"/>
              <w:bottom w:val="single" w:sz="8" w:space="0" w:color="auto"/>
              <w:right w:val="nil"/>
            </w:tcBorders>
            <w:shd w:val="clear" w:color="auto" w:fill="auto"/>
            <w:noWrap/>
            <w:vAlign w:val="bottom"/>
            <w:hideMark/>
          </w:tcPr>
          <w:p w14:paraId="7EB67CB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9DC0F3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4A407F6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7657F9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7BDDB65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03AA62E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3AA0420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0DBEF463"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3FB31F47"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55C3B25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F9CD13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E1364F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914B80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E5117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0DC57D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0231A9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59E1BAFF" w14:textId="77777777" w:rsidTr="007316F9">
        <w:trPr>
          <w:gridAfter w:val="1"/>
          <w:wAfter w:w="222" w:type="dxa"/>
          <w:trHeight w:val="270"/>
        </w:trPr>
        <w:tc>
          <w:tcPr>
            <w:tcW w:w="3780" w:type="dxa"/>
            <w:gridSpan w:val="3"/>
            <w:tcBorders>
              <w:top w:val="single" w:sz="8" w:space="0" w:color="auto"/>
              <w:left w:val="single" w:sz="8" w:space="0" w:color="auto"/>
              <w:bottom w:val="single" w:sz="8" w:space="0" w:color="auto"/>
              <w:right w:val="nil"/>
            </w:tcBorders>
            <w:shd w:val="clear" w:color="auto" w:fill="auto"/>
            <w:noWrap/>
            <w:vAlign w:val="bottom"/>
            <w:hideMark/>
          </w:tcPr>
          <w:p w14:paraId="71B226FE"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X.1X. </w:t>
            </w:r>
            <w:proofErr w:type="spellStart"/>
            <w:r w:rsidRPr="007316F9">
              <w:rPr>
                <w:rFonts w:ascii="Garamond" w:eastAsia="Times New Roman" w:hAnsi="Garamond" w:cs="Arial"/>
                <w:b/>
                <w:bCs/>
                <w:sz w:val="20"/>
                <w:szCs w:val="20"/>
                <w:lang w:val="en-US"/>
              </w:rPr>
              <w:t>Resultados</w:t>
            </w:r>
            <w:proofErr w:type="spellEnd"/>
            <w:r w:rsidRPr="007316F9">
              <w:rPr>
                <w:rFonts w:ascii="Garamond" w:eastAsia="Times New Roman" w:hAnsi="Garamond" w:cs="Arial"/>
                <w:b/>
                <w:bCs/>
                <w:sz w:val="20"/>
                <w:szCs w:val="20"/>
                <w:lang w:val="en-US"/>
              </w:rPr>
              <w:t xml:space="preserve"> </w:t>
            </w:r>
            <w:proofErr w:type="spellStart"/>
            <w:r w:rsidRPr="007316F9">
              <w:rPr>
                <w:rFonts w:ascii="Garamond" w:eastAsia="Times New Roman" w:hAnsi="Garamond" w:cs="Arial"/>
                <w:b/>
                <w:bCs/>
                <w:sz w:val="20"/>
                <w:szCs w:val="20"/>
                <w:lang w:val="en-US"/>
              </w:rPr>
              <w:t>extraordinarios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5A8EE4D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36EE1500"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66A8755E"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67AB8537"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3A2288A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75B60A5" w14:textId="77777777" w:rsidTr="007316F9">
        <w:trPr>
          <w:gridAfter w:val="1"/>
          <w:wAfter w:w="222" w:type="dxa"/>
          <w:trHeight w:val="270"/>
        </w:trPr>
        <w:tc>
          <w:tcPr>
            <w:tcW w:w="3780" w:type="dxa"/>
            <w:gridSpan w:val="3"/>
            <w:tcBorders>
              <w:top w:val="nil"/>
              <w:left w:val="single" w:sz="8" w:space="0" w:color="auto"/>
              <w:bottom w:val="nil"/>
              <w:right w:val="nil"/>
            </w:tcBorders>
            <w:shd w:val="clear" w:color="auto" w:fill="auto"/>
            <w:noWrap/>
            <w:vAlign w:val="bottom"/>
            <w:hideMark/>
          </w:tcPr>
          <w:p w14:paraId="43CFAF4A"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xml:space="preserve">Incendio de depósito (neto de </w:t>
            </w:r>
            <w:proofErr w:type="spellStart"/>
            <w:r w:rsidRPr="007316F9">
              <w:rPr>
                <w:rFonts w:ascii="Garamond" w:eastAsia="Times New Roman" w:hAnsi="Garamond" w:cs="Arial"/>
                <w:sz w:val="20"/>
                <w:szCs w:val="20"/>
              </w:rPr>
              <w:t>recuperos</w:t>
            </w:r>
            <w:proofErr w:type="spellEnd"/>
            <w:r w:rsidRPr="007316F9">
              <w:rPr>
                <w:rFonts w:ascii="Garamond" w:eastAsia="Times New Roman" w:hAnsi="Garamond" w:cs="Arial"/>
                <w:sz w:val="20"/>
                <w:szCs w:val="20"/>
              </w:rPr>
              <w:t>)</w:t>
            </w:r>
          </w:p>
        </w:tc>
        <w:tc>
          <w:tcPr>
            <w:tcW w:w="1260" w:type="dxa"/>
            <w:tcBorders>
              <w:top w:val="nil"/>
              <w:left w:val="nil"/>
              <w:bottom w:val="nil"/>
              <w:right w:val="nil"/>
            </w:tcBorders>
            <w:shd w:val="clear" w:color="auto" w:fill="auto"/>
            <w:noWrap/>
            <w:vAlign w:val="bottom"/>
            <w:hideMark/>
          </w:tcPr>
          <w:p w14:paraId="11847DE1"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double" w:sz="6" w:space="0" w:color="auto"/>
              <w:right w:val="nil"/>
            </w:tcBorders>
            <w:shd w:val="clear" w:color="auto" w:fill="auto"/>
            <w:noWrap/>
            <w:vAlign w:val="bottom"/>
            <w:hideMark/>
          </w:tcPr>
          <w:p w14:paraId="22DDEBF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noWrap/>
            <w:vAlign w:val="bottom"/>
            <w:hideMark/>
          </w:tcPr>
          <w:p w14:paraId="36B24AA8"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double" w:sz="6" w:space="0" w:color="auto"/>
              <w:right w:val="nil"/>
            </w:tcBorders>
            <w:shd w:val="clear" w:color="auto" w:fill="auto"/>
            <w:noWrap/>
            <w:vAlign w:val="bottom"/>
            <w:hideMark/>
          </w:tcPr>
          <w:p w14:paraId="70E6E66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6521A8F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75EF2995" w14:textId="77777777" w:rsidTr="007316F9">
        <w:trPr>
          <w:gridAfter w:val="1"/>
          <w:wAfter w:w="222" w:type="dxa"/>
          <w:trHeight w:val="280"/>
        </w:trPr>
        <w:tc>
          <w:tcPr>
            <w:tcW w:w="1260" w:type="dxa"/>
            <w:tcBorders>
              <w:top w:val="nil"/>
              <w:left w:val="single" w:sz="8" w:space="0" w:color="auto"/>
              <w:bottom w:val="single" w:sz="8" w:space="0" w:color="auto"/>
              <w:right w:val="nil"/>
            </w:tcBorders>
            <w:shd w:val="clear" w:color="auto" w:fill="auto"/>
            <w:noWrap/>
            <w:vAlign w:val="bottom"/>
            <w:hideMark/>
          </w:tcPr>
          <w:p w14:paraId="6797892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3B74CC7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0AD4FFB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864084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09F112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161818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4B1C2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single" w:sz="8" w:space="0" w:color="auto"/>
            </w:tcBorders>
            <w:shd w:val="clear" w:color="auto" w:fill="auto"/>
            <w:noWrap/>
            <w:vAlign w:val="bottom"/>
            <w:hideMark/>
          </w:tcPr>
          <w:p w14:paraId="128AE7E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16EAFEBA" w14:textId="77777777" w:rsidTr="007316F9">
        <w:trPr>
          <w:gridAfter w:val="1"/>
          <w:wAfter w:w="222" w:type="dxa"/>
          <w:trHeight w:val="270"/>
        </w:trPr>
        <w:tc>
          <w:tcPr>
            <w:tcW w:w="1260" w:type="dxa"/>
            <w:tcBorders>
              <w:top w:val="nil"/>
              <w:left w:val="nil"/>
              <w:bottom w:val="nil"/>
              <w:right w:val="nil"/>
            </w:tcBorders>
            <w:shd w:val="clear" w:color="auto" w:fill="auto"/>
            <w:noWrap/>
            <w:vAlign w:val="bottom"/>
            <w:hideMark/>
          </w:tcPr>
          <w:p w14:paraId="731B40D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792B6B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2778EA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FA7605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3290AF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89628C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3A82B7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598831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565B89DA" w14:textId="77777777" w:rsidTr="007316F9">
        <w:trPr>
          <w:gridAfter w:val="1"/>
          <w:wAfter w:w="222" w:type="dxa"/>
          <w:trHeight w:val="260"/>
        </w:trPr>
        <w:tc>
          <w:tcPr>
            <w:tcW w:w="2520" w:type="dxa"/>
            <w:gridSpan w:val="2"/>
            <w:tcBorders>
              <w:top w:val="single" w:sz="8" w:space="0" w:color="auto"/>
              <w:left w:val="single" w:sz="8" w:space="0" w:color="auto"/>
              <w:bottom w:val="nil"/>
              <w:right w:val="nil"/>
            </w:tcBorders>
            <w:shd w:val="clear" w:color="auto" w:fill="auto"/>
            <w:noWrap/>
            <w:vAlign w:val="bottom"/>
            <w:hideMark/>
          </w:tcPr>
          <w:p w14:paraId="503ADD77"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X.15. </w:t>
            </w:r>
            <w:proofErr w:type="spellStart"/>
            <w:r w:rsidRPr="007316F9">
              <w:rPr>
                <w:rFonts w:ascii="Garamond" w:eastAsia="Times New Roman" w:hAnsi="Garamond" w:cs="Arial"/>
                <w:b/>
                <w:bCs/>
                <w:sz w:val="20"/>
                <w:szCs w:val="20"/>
                <w:lang w:val="en-US"/>
              </w:rPr>
              <w:t>Aumento</w:t>
            </w:r>
            <w:proofErr w:type="spellEnd"/>
            <w:r w:rsidRPr="007316F9">
              <w:rPr>
                <w:rFonts w:ascii="Garamond" w:eastAsia="Times New Roman" w:hAnsi="Garamond" w:cs="Arial"/>
                <w:b/>
                <w:bCs/>
                <w:sz w:val="20"/>
                <w:szCs w:val="20"/>
                <w:lang w:val="en-US"/>
              </w:rPr>
              <w:t xml:space="preserve"> de capital</w:t>
            </w:r>
          </w:p>
        </w:tc>
        <w:tc>
          <w:tcPr>
            <w:tcW w:w="1260" w:type="dxa"/>
            <w:tcBorders>
              <w:top w:val="single" w:sz="8" w:space="0" w:color="auto"/>
              <w:left w:val="nil"/>
              <w:bottom w:val="nil"/>
              <w:right w:val="nil"/>
            </w:tcBorders>
            <w:shd w:val="clear" w:color="auto" w:fill="auto"/>
            <w:noWrap/>
            <w:vAlign w:val="bottom"/>
            <w:hideMark/>
          </w:tcPr>
          <w:p w14:paraId="7D4F0B6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5C753AD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185F54C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1C44F84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nil"/>
            </w:tcBorders>
            <w:shd w:val="clear" w:color="auto" w:fill="auto"/>
            <w:noWrap/>
            <w:vAlign w:val="bottom"/>
            <w:hideMark/>
          </w:tcPr>
          <w:p w14:paraId="1CF5209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nil"/>
              <w:right w:val="single" w:sz="8" w:space="0" w:color="auto"/>
            </w:tcBorders>
            <w:shd w:val="clear" w:color="auto" w:fill="auto"/>
            <w:noWrap/>
            <w:vAlign w:val="bottom"/>
            <w:hideMark/>
          </w:tcPr>
          <w:p w14:paraId="02F0438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57E5A696" w14:textId="77777777" w:rsidTr="007316F9">
        <w:trPr>
          <w:gridAfter w:val="1"/>
          <w:wAfter w:w="222" w:type="dxa"/>
          <w:trHeight w:val="450"/>
        </w:trPr>
        <w:tc>
          <w:tcPr>
            <w:tcW w:w="10080" w:type="dxa"/>
            <w:gridSpan w:val="8"/>
            <w:vMerge w:val="restart"/>
            <w:tcBorders>
              <w:top w:val="nil"/>
              <w:left w:val="single" w:sz="8" w:space="0" w:color="auto"/>
              <w:bottom w:val="single" w:sz="8" w:space="0" w:color="000000"/>
              <w:right w:val="single" w:sz="8" w:space="0" w:color="000000"/>
            </w:tcBorders>
            <w:shd w:val="clear" w:color="auto" w:fill="auto"/>
            <w:hideMark/>
          </w:tcPr>
          <w:p w14:paraId="10C45B0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r>
      <w:tr w:rsidR="007316F9" w:rsidRPr="007316F9" w14:paraId="3D21860F" w14:textId="77777777" w:rsidTr="007316F9">
        <w:trPr>
          <w:trHeight w:val="260"/>
        </w:trPr>
        <w:tc>
          <w:tcPr>
            <w:tcW w:w="10080" w:type="dxa"/>
            <w:gridSpan w:val="8"/>
            <w:vMerge/>
            <w:tcBorders>
              <w:top w:val="nil"/>
              <w:left w:val="single" w:sz="8" w:space="0" w:color="auto"/>
              <w:bottom w:val="single" w:sz="8" w:space="0" w:color="000000"/>
              <w:right w:val="single" w:sz="8" w:space="0" w:color="000000"/>
            </w:tcBorders>
            <w:vAlign w:val="center"/>
            <w:hideMark/>
          </w:tcPr>
          <w:p w14:paraId="2034B06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222" w:type="dxa"/>
            <w:tcBorders>
              <w:top w:val="nil"/>
              <w:left w:val="nil"/>
              <w:bottom w:val="nil"/>
              <w:right w:val="nil"/>
            </w:tcBorders>
            <w:shd w:val="clear" w:color="auto" w:fill="auto"/>
            <w:noWrap/>
            <w:vAlign w:val="bottom"/>
            <w:hideMark/>
          </w:tcPr>
          <w:p w14:paraId="2060D03D" w14:textId="77777777" w:rsidR="007316F9" w:rsidRPr="007316F9" w:rsidRDefault="007316F9" w:rsidP="007316F9">
            <w:pPr>
              <w:spacing w:after="0" w:line="240" w:lineRule="auto"/>
              <w:rPr>
                <w:rFonts w:ascii="Garamond" w:eastAsia="Times New Roman" w:hAnsi="Garamond" w:cs="Arial"/>
                <w:sz w:val="20"/>
                <w:szCs w:val="20"/>
                <w:lang w:val="en-US"/>
              </w:rPr>
            </w:pPr>
          </w:p>
        </w:tc>
      </w:tr>
      <w:tr w:rsidR="007316F9" w:rsidRPr="007316F9" w14:paraId="6B2BCC1B" w14:textId="77777777" w:rsidTr="007316F9">
        <w:trPr>
          <w:trHeight w:val="270"/>
        </w:trPr>
        <w:tc>
          <w:tcPr>
            <w:tcW w:w="10080" w:type="dxa"/>
            <w:gridSpan w:val="8"/>
            <w:vMerge/>
            <w:tcBorders>
              <w:top w:val="nil"/>
              <w:left w:val="single" w:sz="8" w:space="0" w:color="auto"/>
              <w:bottom w:val="single" w:sz="8" w:space="0" w:color="000000"/>
              <w:right w:val="single" w:sz="8" w:space="0" w:color="000000"/>
            </w:tcBorders>
            <w:vAlign w:val="center"/>
            <w:hideMark/>
          </w:tcPr>
          <w:p w14:paraId="4A20B561"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222" w:type="dxa"/>
            <w:tcBorders>
              <w:top w:val="nil"/>
              <w:left w:val="nil"/>
              <w:bottom w:val="nil"/>
              <w:right w:val="nil"/>
            </w:tcBorders>
            <w:shd w:val="clear" w:color="auto" w:fill="auto"/>
            <w:noWrap/>
            <w:vAlign w:val="bottom"/>
            <w:hideMark/>
          </w:tcPr>
          <w:p w14:paraId="63DB327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F51793B" w14:textId="77777777" w:rsidTr="007316F9">
        <w:trPr>
          <w:trHeight w:val="270"/>
        </w:trPr>
        <w:tc>
          <w:tcPr>
            <w:tcW w:w="1260" w:type="dxa"/>
            <w:tcBorders>
              <w:top w:val="nil"/>
              <w:left w:val="nil"/>
              <w:bottom w:val="nil"/>
              <w:right w:val="nil"/>
            </w:tcBorders>
            <w:shd w:val="clear" w:color="auto" w:fill="auto"/>
            <w:noWrap/>
            <w:vAlign w:val="bottom"/>
            <w:hideMark/>
          </w:tcPr>
          <w:p w14:paraId="0A420F9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35CB70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6E535B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24BA37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ACA3C0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B6ED7A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653F12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D57CDB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222" w:type="dxa"/>
            <w:vAlign w:val="center"/>
            <w:hideMark/>
          </w:tcPr>
          <w:p w14:paraId="2C7CEB0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6EDA1E82" w14:textId="77777777" w:rsidTr="007316F9">
        <w:trPr>
          <w:trHeight w:val="270"/>
        </w:trPr>
        <w:tc>
          <w:tcPr>
            <w:tcW w:w="25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03A4B8C9" w14:textId="77777777" w:rsidR="007316F9" w:rsidRPr="007316F9" w:rsidRDefault="007316F9" w:rsidP="007316F9">
            <w:pPr>
              <w:spacing w:after="0" w:line="240" w:lineRule="auto"/>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xml:space="preserve">X.16. </w:t>
            </w:r>
            <w:proofErr w:type="spellStart"/>
            <w:r w:rsidRPr="007316F9">
              <w:rPr>
                <w:rFonts w:ascii="Garamond" w:eastAsia="Times New Roman" w:hAnsi="Garamond" w:cs="Arial"/>
                <w:b/>
                <w:bCs/>
                <w:sz w:val="20"/>
                <w:szCs w:val="20"/>
                <w:lang w:val="en-US"/>
              </w:rPr>
              <w:t>Efectivo</w:t>
            </w:r>
            <w:proofErr w:type="spellEnd"/>
            <w:r w:rsidRPr="007316F9">
              <w:rPr>
                <w:rFonts w:ascii="Garamond" w:eastAsia="Times New Roman" w:hAnsi="Garamond" w:cs="Arial"/>
                <w:b/>
                <w:bCs/>
                <w:sz w:val="20"/>
                <w:szCs w:val="20"/>
                <w:lang w:val="en-US"/>
              </w:rPr>
              <w:t xml:space="preserve"> y </w:t>
            </w:r>
            <w:proofErr w:type="spellStart"/>
            <w:r w:rsidRPr="007316F9">
              <w:rPr>
                <w:rFonts w:ascii="Garamond" w:eastAsia="Times New Roman" w:hAnsi="Garamond" w:cs="Arial"/>
                <w:b/>
                <w:bCs/>
                <w:sz w:val="20"/>
                <w:szCs w:val="20"/>
                <w:lang w:val="en-US"/>
              </w:rPr>
              <w:t>equivalentes</w:t>
            </w:r>
            <w:proofErr w:type="spellEnd"/>
          </w:p>
        </w:tc>
        <w:tc>
          <w:tcPr>
            <w:tcW w:w="1260" w:type="dxa"/>
            <w:tcBorders>
              <w:top w:val="single" w:sz="8" w:space="0" w:color="auto"/>
              <w:left w:val="nil"/>
              <w:bottom w:val="single" w:sz="8" w:space="0" w:color="auto"/>
              <w:right w:val="nil"/>
            </w:tcBorders>
            <w:shd w:val="clear" w:color="auto" w:fill="auto"/>
            <w:noWrap/>
            <w:vAlign w:val="bottom"/>
            <w:hideMark/>
          </w:tcPr>
          <w:p w14:paraId="61519D2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1306F2D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0C9E8D0E"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Actual</w:t>
            </w:r>
          </w:p>
        </w:tc>
        <w:tc>
          <w:tcPr>
            <w:tcW w:w="1260" w:type="dxa"/>
            <w:tcBorders>
              <w:top w:val="single" w:sz="8" w:space="0" w:color="auto"/>
              <w:left w:val="nil"/>
              <w:bottom w:val="single" w:sz="8" w:space="0" w:color="auto"/>
              <w:right w:val="nil"/>
            </w:tcBorders>
            <w:shd w:val="clear" w:color="auto" w:fill="auto"/>
            <w:noWrap/>
            <w:vAlign w:val="bottom"/>
            <w:hideMark/>
          </w:tcPr>
          <w:p w14:paraId="399603FD"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 </w:t>
            </w:r>
          </w:p>
        </w:tc>
        <w:tc>
          <w:tcPr>
            <w:tcW w:w="1260" w:type="dxa"/>
            <w:tcBorders>
              <w:top w:val="single" w:sz="8" w:space="0" w:color="auto"/>
              <w:left w:val="nil"/>
              <w:bottom w:val="single" w:sz="8" w:space="0" w:color="auto"/>
              <w:right w:val="nil"/>
            </w:tcBorders>
            <w:shd w:val="clear" w:color="auto" w:fill="auto"/>
            <w:noWrap/>
            <w:vAlign w:val="bottom"/>
            <w:hideMark/>
          </w:tcPr>
          <w:p w14:paraId="4B23D9B3" w14:textId="77777777" w:rsidR="007316F9" w:rsidRPr="007316F9" w:rsidRDefault="007316F9" w:rsidP="007316F9">
            <w:pPr>
              <w:spacing w:after="0" w:line="240" w:lineRule="auto"/>
              <w:jc w:val="center"/>
              <w:rPr>
                <w:rFonts w:ascii="Garamond" w:eastAsia="Times New Roman" w:hAnsi="Garamond" w:cs="Arial"/>
                <w:b/>
                <w:bCs/>
                <w:sz w:val="20"/>
                <w:szCs w:val="20"/>
                <w:lang w:val="en-US"/>
              </w:rPr>
            </w:pPr>
            <w:r w:rsidRPr="007316F9">
              <w:rPr>
                <w:rFonts w:ascii="Garamond" w:eastAsia="Times New Roman" w:hAnsi="Garamond" w:cs="Arial"/>
                <w:b/>
                <w:bCs/>
                <w:sz w:val="20"/>
                <w:szCs w:val="20"/>
                <w:lang w:val="en-US"/>
              </w:rPr>
              <w:t>Anterior</w:t>
            </w:r>
          </w:p>
        </w:tc>
        <w:tc>
          <w:tcPr>
            <w:tcW w:w="1260" w:type="dxa"/>
            <w:tcBorders>
              <w:top w:val="single" w:sz="8" w:space="0" w:color="auto"/>
              <w:left w:val="nil"/>
              <w:bottom w:val="single" w:sz="8" w:space="0" w:color="auto"/>
              <w:right w:val="single" w:sz="8" w:space="0" w:color="auto"/>
            </w:tcBorders>
            <w:shd w:val="clear" w:color="auto" w:fill="auto"/>
            <w:noWrap/>
            <w:vAlign w:val="bottom"/>
            <w:hideMark/>
          </w:tcPr>
          <w:p w14:paraId="39638B3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3AE1432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7471DDB" w14:textId="77777777" w:rsidTr="007316F9">
        <w:trPr>
          <w:trHeight w:val="260"/>
        </w:trPr>
        <w:tc>
          <w:tcPr>
            <w:tcW w:w="2520" w:type="dxa"/>
            <w:gridSpan w:val="2"/>
            <w:tcBorders>
              <w:top w:val="nil"/>
              <w:left w:val="single" w:sz="8" w:space="0" w:color="auto"/>
              <w:bottom w:val="nil"/>
              <w:right w:val="nil"/>
            </w:tcBorders>
            <w:shd w:val="clear" w:color="auto" w:fill="auto"/>
            <w:noWrap/>
            <w:vAlign w:val="bottom"/>
            <w:hideMark/>
          </w:tcPr>
          <w:p w14:paraId="40D15E48"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Caja</w:t>
            </w:r>
            <w:proofErr w:type="spellEnd"/>
            <w:r w:rsidRPr="007316F9">
              <w:rPr>
                <w:rFonts w:ascii="Garamond" w:eastAsia="Times New Roman" w:hAnsi="Garamond" w:cs="Arial"/>
                <w:sz w:val="20"/>
                <w:szCs w:val="20"/>
                <w:lang w:val="en-US"/>
              </w:rPr>
              <w:t xml:space="preserve"> en </w:t>
            </w:r>
            <w:proofErr w:type="spellStart"/>
            <w:r w:rsidRPr="007316F9">
              <w:rPr>
                <w:rFonts w:ascii="Garamond" w:eastAsia="Times New Roman" w:hAnsi="Garamond" w:cs="Arial"/>
                <w:sz w:val="20"/>
                <w:szCs w:val="20"/>
                <w:lang w:val="en-US"/>
              </w:rPr>
              <w:t>moneda</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nacional</w:t>
            </w:r>
            <w:proofErr w:type="spellEnd"/>
          </w:p>
        </w:tc>
        <w:tc>
          <w:tcPr>
            <w:tcW w:w="1260" w:type="dxa"/>
            <w:tcBorders>
              <w:top w:val="nil"/>
              <w:left w:val="nil"/>
              <w:bottom w:val="nil"/>
              <w:right w:val="nil"/>
            </w:tcBorders>
            <w:shd w:val="clear" w:color="auto" w:fill="auto"/>
            <w:noWrap/>
            <w:vAlign w:val="bottom"/>
            <w:hideMark/>
          </w:tcPr>
          <w:p w14:paraId="3B1AD024"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EAFC2B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vAlign w:val="bottom"/>
            <w:hideMark/>
          </w:tcPr>
          <w:p w14:paraId="07CD542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vAlign w:val="bottom"/>
            <w:hideMark/>
          </w:tcPr>
          <w:p w14:paraId="6B211635"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vAlign w:val="bottom"/>
            <w:hideMark/>
          </w:tcPr>
          <w:p w14:paraId="6F5DCD2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7C93A87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47B35EC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E3CDE62" w14:textId="77777777" w:rsidTr="007316F9">
        <w:trPr>
          <w:trHeight w:val="260"/>
        </w:trPr>
        <w:tc>
          <w:tcPr>
            <w:tcW w:w="3780" w:type="dxa"/>
            <w:gridSpan w:val="3"/>
            <w:tcBorders>
              <w:top w:val="nil"/>
              <w:left w:val="single" w:sz="8" w:space="0" w:color="auto"/>
              <w:bottom w:val="nil"/>
              <w:right w:val="nil"/>
            </w:tcBorders>
            <w:shd w:val="clear" w:color="auto" w:fill="auto"/>
            <w:noWrap/>
            <w:vAlign w:val="bottom"/>
            <w:hideMark/>
          </w:tcPr>
          <w:p w14:paraId="0E512B2F"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Banco XX Cuenta corriente moneda nacional</w:t>
            </w:r>
          </w:p>
        </w:tc>
        <w:tc>
          <w:tcPr>
            <w:tcW w:w="1260" w:type="dxa"/>
            <w:tcBorders>
              <w:top w:val="nil"/>
              <w:left w:val="nil"/>
              <w:bottom w:val="nil"/>
              <w:right w:val="nil"/>
            </w:tcBorders>
            <w:shd w:val="clear" w:color="auto" w:fill="auto"/>
            <w:noWrap/>
            <w:vAlign w:val="bottom"/>
            <w:hideMark/>
          </w:tcPr>
          <w:p w14:paraId="5AF26EA2"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vAlign w:val="bottom"/>
            <w:hideMark/>
          </w:tcPr>
          <w:p w14:paraId="218B1E6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nil"/>
            </w:tcBorders>
            <w:shd w:val="clear" w:color="auto" w:fill="auto"/>
            <w:vAlign w:val="bottom"/>
            <w:hideMark/>
          </w:tcPr>
          <w:p w14:paraId="711A68A6"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vAlign w:val="bottom"/>
            <w:hideMark/>
          </w:tcPr>
          <w:p w14:paraId="1D2DA59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7B3639F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6A59B33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16AC9241" w14:textId="77777777" w:rsidTr="007316F9">
        <w:trPr>
          <w:trHeight w:val="260"/>
        </w:trPr>
        <w:tc>
          <w:tcPr>
            <w:tcW w:w="2520" w:type="dxa"/>
            <w:gridSpan w:val="2"/>
            <w:tcBorders>
              <w:top w:val="nil"/>
              <w:left w:val="single" w:sz="8" w:space="0" w:color="auto"/>
              <w:bottom w:val="nil"/>
              <w:right w:val="nil"/>
            </w:tcBorders>
            <w:shd w:val="clear" w:color="auto" w:fill="auto"/>
            <w:noWrap/>
            <w:vAlign w:val="bottom"/>
            <w:hideMark/>
          </w:tcPr>
          <w:p w14:paraId="502C1F2E"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Valores</w:t>
            </w:r>
            <w:proofErr w:type="spellEnd"/>
            <w:r w:rsidRPr="007316F9">
              <w:rPr>
                <w:rFonts w:ascii="Garamond" w:eastAsia="Times New Roman" w:hAnsi="Garamond" w:cs="Arial"/>
                <w:sz w:val="20"/>
                <w:szCs w:val="20"/>
                <w:lang w:val="en-US"/>
              </w:rPr>
              <w:t xml:space="preserve"> a </w:t>
            </w:r>
            <w:proofErr w:type="spellStart"/>
            <w:r w:rsidRPr="007316F9">
              <w:rPr>
                <w:rFonts w:ascii="Garamond" w:eastAsia="Times New Roman" w:hAnsi="Garamond" w:cs="Arial"/>
                <w:sz w:val="20"/>
                <w:szCs w:val="20"/>
                <w:lang w:val="en-US"/>
              </w:rPr>
              <w:t>depositar</w:t>
            </w:r>
            <w:proofErr w:type="spellEnd"/>
          </w:p>
        </w:tc>
        <w:tc>
          <w:tcPr>
            <w:tcW w:w="1260" w:type="dxa"/>
            <w:tcBorders>
              <w:top w:val="nil"/>
              <w:left w:val="nil"/>
              <w:bottom w:val="nil"/>
              <w:right w:val="nil"/>
            </w:tcBorders>
            <w:shd w:val="clear" w:color="auto" w:fill="auto"/>
            <w:noWrap/>
            <w:vAlign w:val="bottom"/>
            <w:hideMark/>
          </w:tcPr>
          <w:p w14:paraId="47B50FC9"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82B775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vAlign w:val="bottom"/>
            <w:hideMark/>
          </w:tcPr>
          <w:p w14:paraId="068D74D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nil"/>
            </w:tcBorders>
            <w:shd w:val="clear" w:color="auto" w:fill="auto"/>
            <w:vAlign w:val="bottom"/>
            <w:hideMark/>
          </w:tcPr>
          <w:p w14:paraId="7BC6F1E0"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vAlign w:val="bottom"/>
            <w:hideMark/>
          </w:tcPr>
          <w:p w14:paraId="1A3A25E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noWrap/>
            <w:vAlign w:val="bottom"/>
            <w:hideMark/>
          </w:tcPr>
          <w:p w14:paraId="43CD98D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416D3C3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132377DA" w14:textId="77777777" w:rsidTr="007316F9">
        <w:trPr>
          <w:trHeight w:val="260"/>
        </w:trPr>
        <w:tc>
          <w:tcPr>
            <w:tcW w:w="2520" w:type="dxa"/>
            <w:gridSpan w:val="2"/>
            <w:tcBorders>
              <w:top w:val="nil"/>
              <w:left w:val="single" w:sz="8" w:space="0" w:color="auto"/>
              <w:bottom w:val="nil"/>
              <w:right w:val="nil"/>
            </w:tcBorders>
            <w:shd w:val="clear" w:color="auto" w:fill="auto"/>
            <w:hideMark/>
          </w:tcPr>
          <w:p w14:paraId="757393E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xml:space="preserve">Banco XX Cta. Cte. M. </w:t>
            </w:r>
            <w:proofErr w:type="spellStart"/>
            <w:r w:rsidRPr="007316F9">
              <w:rPr>
                <w:rFonts w:ascii="Garamond" w:eastAsia="Times New Roman" w:hAnsi="Garamond" w:cs="Arial"/>
                <w:sz w:val="20"/>
                <w:szCs w:val="20"/>
              </w:rPr>
              <w:t>Extr</w:t>
            </w:r>
            <w:proofErr w:type="spellEnd"/>
            <w:r w:rsidRPr="007316F9">
              <w:rPr>
                <w:rFonts w:ascii="Garamond" w:eastAsia="Times New Roman" w:hAnsi="Garamond" w:cs="Arial"/>
                <w:sz w:val="20"/>
                <w:szCs w:val="20"/>
              </w:rPr>
              <w:t>.</w:t>
            </w:r>
          </w:p>
        </w:tc>
        <w:tc>
          <w:tcPr>
            <w:tcW w:w="1260" w:type="dxa"/>
            <w:tcBorders>
              <w:top w:val="nil"/>
              <w:left w:val="nil"/>
              <w:bottom w:val="nil"/>
              <w:right w:val="nil"/>
            </w:tcBorders>
            <w:shd w:val="clear" w:color="auto" w:fill="auto"/>
            <w:noWrap/>
            <w:vAlign w:val="bottom"/>
            <w:hideMark/>
          </w:tcPr>
          <w:p w14:paraId="6DFD6838"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2D9416D1" w14:textId="77777777" w:rsidR="007316F9" w:rsidRPr="007316F9" w:rsidRDefault="007316F9" w:rsidP="007316F9">
            <w:pPr>
              <w:spacing w:after="0" w:line="240" w:lineRule="auto"/>
              <w:jc w:val="right"/>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vAlign w:val="bottom"/>
            <w:hideMark/>
          </w:tcPr>
          <w:p w14:paraId="253C2E1D"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vAlign w:val="bottom"/>
            <w:hideMark/>
          </w:tcPr>
          <w:p w14:paraId="10C1CE6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vAlign w:val="bottom"/>
            <w:hideMark/>
          </w:tcPr>
          <w:p w14:paraId="7617096C"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single" w:sz="8" w:space="0" w:color="auto"/>
            </w:tcBorders>
            <w:shd w:val="clear" w:color="auto" w:fill="auto"/>
            <w:noWrap/>
            <w:vAlign w:val="bottom"/>
            <w:hideMark/>
          </w:tcPr>
          <w:p w14:paraId="6CD15830"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 </w:t>
            </w:r>
          </w:p>
        </w:tc>
        <w:tc>
          <w:tcPr>
            <w:tcW w:w="222" w:type="dxa"/>
            <w:vAlign w:val="center"/>
            <w:hideMark/>
          </w:tcPr>
          <w:p w14:paraId="36310F44"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r w:rsidR="007316F9" w:rsidRPr="007316F9" w14:paraId="730C9049" w14:textId="77777777" w:rsidTr="007316F9">
        <w:trPr>
          <w:trHeight w:val="260"/>
        </w:trPr>
        <w:tc>
          <w:tcPr>
            <w:tcW w:w="1260" w:type="dxa"/>
            <w:tcBorders>
              <w:top w:val="nil"/>
              <w:left w:val="single" w:sz="8" w:space="0" w:color="auto"/>
              <w:bottom w:val="nil"/>
              <w:right w:val="nil"/>
            </w:tcBorders>
            <w:shd w:val="clear" w:color="auto" w:fill="auto"/>
            <w:noWrap/>
            <w:vAlign w:val="bottom"/>
            <w:hideMark/>
          </w:tcPr>
          <w:p w14:paraId="52B998FF"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fijo</w:t>
            </w:r>
            <w:proofErr w:type="spellEnd"/>
          </w:p>
        </w:tc>
        <w:tc>
          <w:tcPr>
            <w:tcW w:w="1260" w:type="dxa"/>
            <w:tcBorders>
              <w:top w:val="nil"/>
              <w:left w:val="nil"/>
              <w:bottom w:val="nil"/>
              <w:right w:val="nil"/>
            </w:tcBorders>
            <w:shd w:val="clear" w:color="auto" w:fill="auto"/>
            <w:noWrap/>
            <w:vAlign w:val="bottom"/>
            <w:hideMark/>
          </w:tcPr>
          <w:p w14:paraId="352F4E52"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2DC77E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EF0CA23" w14:textId="77777777" w:rsidR="007316F9" w:rsidRPr="007316F9" w:rsidRDefault="007316F9" w:rsidP="007316F9">
            <w:pPr>
              <w:spacing w:after="0" w:line="240" w:lineRule="auto"/>
              <w:jc w:val="right"/>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vAlign w:val="bottom"/>
            <w:hideMark/>
          </w:tcPr>
          <w:p w14:paraId="468765E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vAlign w:val="bottom"/>
            <w:hideMark/>
          </w:tcPr>
          <w:p w14:paraId="535C0EF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vAlign w:val="bottom"/>
            <w:hideMark/>
          </w:tcPr>
          <w:p w14:paraId="0DB6728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2B55186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7A964CC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5F7B959" w14:textId="77777777" w:rsidTr="007316F9">
        <w:trPr>
          <w:trHeight w:val="260"/>
        </w:trPr>
        <w:tc>
          <w:tcPr>
            <w:tcW w:w="1260" w:type="dxa"/>
            <w:tcBorders>
              <w:top w:val="nil"/>
              <w:left w:val="single" w:sz="8" w:space="0" w:color="auto"/>
              <w:bottom w:val="nil"/>
              <w:right w:val="nil"/>
            </w:tcBorders>
            <w:shd w:val="clear" w:color="auto" w:fill="auto"/>
            <w:noWrap/>
            <w:vAlign w:val="bottom"/>
            <w:hideMark/>
          </w:tcPr>
          <w:p w14:paraId="440835A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09FE5E19"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7E6C9B2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78A131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70B626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ACAC55D" w14:textId="77777777" w:rsidR="007316F9" w:rsidRPr="007316F9" w:rsidRDefault="007316F9" w:rsidP="007316F9">
            <w:pPr>
              <w:spacing w:after="0" w:line="240" w:lineRule="auto"/>
              <w:jc w:val="center"/>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002404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1167AB5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51243AF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BD3A743" w14:textId="77777777" w:rsidTr="007316F9">
        <w:trPr>
          <w:trHeight w:val="260"/>
        </w:trPr>
        <w:tc>
          <w:tcPr>
            <w:tcW w:w="1260" w:type="dxa"/>
            <w:tcBorders>
              <w:top w:val="nil"/>
              <w:left w:val="single" w:sz="8" w:space="0" w:color="auto"/>
              <w:bottom w:val="nil"/>
              <w:right w:val="nil"/>
            </w:tcBorders>
            <w:shd w:val="clear" w:color="auto" w:fill="auto"/>
            <w:noWrap/>
            <w:vAlign w:val="bottom"/>
            <w:hideMark/>
          </w:tcPr>
          <w:p w14:paraId="3B8E897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663B5C2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E4A8B6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CD1A17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single" w:sz="4" w:space="0" w:color="auto"/>
              <w:right w:val="nil"/>
            </w:tcBorders>
            <w:shd w:val="clear" w:color="auto" w:fill="auto"/>
            <w:noWrap/>
            <w:vAlign w:val="bottom"/>
            <w:hideMark/>
          </w:tcPr>
          <w:p w14:paraId="712D1A6A"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nil"/>
              <w:right w:val="nil"/>
            </w:tcBorders>
            <w:shd w:val="clear" w:color="auto" w:fill="auto"/>
            <w:noWrap/>
            <w:vAlign w:val="bottom"/>
            <w:hideMark/>
          </w:tcPr>
          <w:p w14:paraId="6A5B44D3"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4A6C374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single" w:sz="8" w:space="0" w:color="auto"/>
            </w:tcBorders>
            <w:shd w:val="clear" w:color="auto" w:fill="auto"/>
            <w:noWrap/>
            <w:vAlign w:val="bottom"/>
            <w:hideMark/>
          </w:tcPr>
          <w:p w14:paraId="34919CD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513A120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BEF1716" w14:textId="77777777" w:rsidTr="007316F9">
        <w:trPr>
          <w:trHeight w:val="270"/>
        </w:trPr>
        <w:tc>
          <w:tcPr>
            <w:tcW w:w="1260" w:type="dxa"/>
            <w:tcBorders>
              <w:top w:val="nil"/>
              <w:left w:val="single" w:sz="8" w:space="0" w:color="auto"/>
              <w:bottom w:val="single" w:sz="8" w:space="0" w:color="auto"/>
              <w:right w:val="nil"/>
            </w:tcBorders>
            <w:shd w:val="clear" w:color="auto" w:fill="auto"/>
            <w:noWrap/>
            <w:vAlign w:val="bottom"/>
            <w:hideMark/>
          </w:tcPr>
          <w:p w14:paraId="41C478B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2957502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15ABD6C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7C5BFAA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8" w:space="0" w:color="auto"/>
              <w:right w:val="nil"/>
            </w:tcBorders>
            <w:shd w:val="clear" w:color="auto" w:fill="auto"/>
            <w:noWrap/>
            <w:vAlign w:val="bottom"/>
            <w:hideMark/>
          </w:tcPr>
          <w:p w14:paraId="6FAC528D"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nil"/>
            </w:tcBorders>
            <w:shd w:val="clear" w:color="auto" w:fill="auto"/>
            <w:noWrap/>
            <w:vAlign w:val="bottom"/>
            <w:hideMark/>
          </w:tcPr>
          <w:p w14:paraId="40E7E2B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single" w:sz="4" w:space="0" w:color="auto"/>
              <w:left w:val="nil"/>
              <w:bottom w:val="single" w:sz="8" w:space="0" w:color="auto"/>
              <w:right w:val="nil"/>
            </w:tcBorders>
            <w:shd w:val="clear" w:color="auto" w:fill="auto"/>
            <w:noWrap/>
            <w:vAlign w:val="bottom"/>
            <w:hideMark/>
          </w:tcPr>
          <w:p w14:paraId="1AF215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noWrap/>
            <w:vAlign w:val="bottom"/>
            <w:hideMark/>
          </w:tcPr>
          <w:p w14:paraId="5429C30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612B0F1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1BA5A515" w14:textId="77777777" w:rsidTr="007316F9">
        <w:trPr>
          <w:trHeight w:val="260"/>
        </w:trPr>
        <w:tc>
          <w:tcPr>
            <w:tcW w:w="1260" w:type="dxa"/>
            <w:tcBorders>
              <w:top w:val="nil"/>
              <w:left w:val="nil"/>
              <w:bottom w:val="nil"/>
              <w:right w:val="nil"/>
            </w:tcBorders>
            <w:shd w:val="clear" w:color="auto" w:fill="auto"/>
            <w:noWrap/>
            <w:vAlign w:val="bottom"/>
            <w:hideMark/>
          </w:tcPr>
          <w:p w14:paraId="2538E4B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2ABCD0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3E5500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F3BBEC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212FF3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DD66EF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66B250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779A6E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222" w:type="dxa"/>
            <w:vAlign w:val="center"/>
            <w:hideMark/>
          </w:tcPr>
          <w:p w14:paraId="6105193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0319DC0" w14:textId="77777777" w:rsidTr="007316F9">
        <w:trPr>
          <w:trHeight w:val="260"/>
        </w:trPr>
        <w:tc>
          <w:tcPr>
            <w:tcW w:w="3780" w:type="dxa"/>
            <w:gridSpan w:val="3"/>
            <w:tcBorders>
              <w:top w:val="nil"/>
              <w:left w:val="nil"/>
              <w:bottom w:val="nil"/>
              <w:right w:val="nil"/>
            </w:tcBorders>
            <w:shd w:val="clear" w:color="auto" w:fill="auto"/>
            <w:noWrap/>
            <w:vAlign w:val="bottom"/>
            <w:hideMark/>
          </w:tcPr>
          <w:p w14:paraId="3CBAD665" w14:textId="77777777" w:rsidR="007316F9" w:rsidRPr="007316F9" w:rsidRDefault="007316F9" w:rsidP="007316F9">
            <w:pPr>
              <w:spacing w:after="0" w:line="240" w:lineRule="auto"/>
              <w:rPr>
                <w:rFonts w:ascii="Garamond" w:eastAsia="Times New Roman" w:hAnsi="Garamond" w:cs="Arial"/>
                <w:b/>
                <w:bCs/>
                <w:sz w:val="20"/>
                <w:szCs w:val="20"/>
              </w:rPr>
            </w:pPr>
            <w:r w:rsidRPr="007316F9">
              <w:rPr>
                <w:rFonts w:ascii="Garamond" w:eastAsia="Times New Roman" w:hAnsi="Garamond" w:cs="Arial"/>
                <w:b/>
                <w:bCs/>
                <w:sz w:val="20"/>
                <w:szCs w:val="20"/>
              </w:rPr>
              <w:t>X.17. Clasificación de créditos y deudas</w:t>
            </w:r>
          </w:p>
        </w:tc>
        <w:tc>
          <w:tcPr>
            <w:tcW w:w="1260" w:type="dxa"/>
            <w:tcBorders>
              <w:top w:val="nil"/>
              <w:left w:val="nil"/>
              <w:bottom w:val="nil"/>
              <w:right w:val="nil"/>
            </w:tcBorders>
            <w:shd w:val="clear" w:color="auto" w:fill="auto"/>
            <w:noWrap/>
            <w:vAlign w:val="bottom"/>
            <w:hideMark/>
          </w:tcPr>
          <w:p w14:paraId="66BFAA45" w14:textId="77777777" w:rsidR="007316F9" w:rsidRPr="007316F9" w:rsidRDefault="007316F9" w:rsidP="007316F9">
            <w:pPr>
              <w:spacing w:after="0" w:line="240" w:lineRule="auto"/>
              <w:rPr>
                <w:rFonts w:ascii="Garamond" w:eastAsia="Times New Roman" w:hAnsi="Garamond" w:cs="Arial"/>
                <w:b/>
                <w:bCs/>
                <w:sz w:val="20"/>
                <w:szCs w:val="20"/>
              </w:rPr>
            </w:pPr>
          </w:p>
        </w:tc>
        <w:tc>
          <w:tcPr>
            <w:tcW w:w="1260" w:type="dxa"/>
            <w:tcBorders>
              <w:top w:val="nil"/>
              <w:left w:val="nil"/>
              <w:bottom w:val="nil"/>
              <w:right w:val="nil"/>
            </w:tcBorders>
            <w:shd w:val="clear" w:color="auto" w:fill="auto"/>
            <w:noWrap/>
            <w:vAlign w:val="bottom"/>
            <w:hideMark/>
          </w:tcPr>
          <w:p w14:paraId="61F40124"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68DCA76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40E244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5D91C0A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222" w:type="dxa"/>
            <w:vAlign w:val="center"/>
            <w:hideMark/>
          </w:tcPr>
          <w:p w14:paraId="3B98CE5D"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r w:rsidR="007316F9" w:rsidRPr="007316F9" w14:paraId="6DFABAFF" w14:textId="77777777" w:rsidTr="007316F9">
        <w:trPr>
          <w:trHeight w:val="270"/>
        </w:trPr>
        <w:tc>
          <w:tcPr>
            <w:tcW w:w="1260" w:type="dxa"/>
            <w:tcBorders>
              <w:top w:val="nil"/>
              <w:left w:val="nil"/>
              <w:bottom w:val="nil"/>
              <w:right w:val="nil"/>
            </w:tcBorders>
            <w:shd w:val="clear" w:color="auto" w:fill="auto"/>
            <w:noWrap/>
            <w:vAlign w:val="bottom"/>
            <w:hideMark/>
          </w:tcPr>
          <w:p w14:paraId="3A7DB20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323AA50"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0A496488"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CA261FE"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3C961AAA"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6589CEA9"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2CA209A"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4F51B3C6"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222" w:type="dxa"/>
            <w:vAlign w:val="center"/>
            <w:hideMark/>
          </w:tcPr>
          <w:p w14:paraId="0C6A8847"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r w:rsidR="007316F9" w:rsidRPr="007316F9" w14:paraId="4495AEE3" w14:textId="77777777" w:rsidTr="007316F9">
        <w:trPr>
          <w:trHeight w:val="260"/>
        </w:trPr>
        <w:tc>
          <w:tcPr>
            <w:tcW w:w="6300" w:type="dxa"/>
            <w:gridSpan w:val="5"/>
            <w:vMerge w:val="restart"/>
            <w:tcBorders>
              <w:top w:val="single" w:sz="8" w:space="0" w:color="auto"/>
              <w:left w:val="single" w:sz="8" w:space="0" w:color="auto"/>
              <w:bottom w:val="single" w:sz="4" w:space="0" w:color="000000"/>
              <w:right w:val="single" w:sz="4" w:space="0" w:color="000000"/>
            </w:tcBorders>
            <w:shd w:val="clear" w:color="auto" w:fill="auto"/>
            <w:vAlign w:val="center"/>
            <w:hideMark/>
          </w:tcPr>
          <w:p w14:paraId="46E4B31C" w14:textId="77777777" w:rsidR="007316F9" w:rsidRPr="007316F9" w:rsidRDefault="007316F9" w:rsidP="007316F9">
            <w:pPr>
              <w:spacing w:after="0" w:line="240" w:lineRule="auto"/>
              <w:jc w:val="center"/>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Vencimientos</w:t>
            </w:r>
            <w:proofErr w:type="spellEnd"/>
          </w:p>
        </w:tc>
        <w:tc>
          <w:tcPr>
            <w:tcW w:w="3780" w:type="dxa"/>
            <w:gridSpan w:val="3"/>
            <w:tcBorders>
              <w:top w:val="single" w:sz="8" w:space="0" w:color="auto"/>
              <w:left w:val="nil"/>
              <w:bottom w:val="single" w:sz="4" w:space="0" w:color="auto"/>
              <w:right w:val="single" w:sz="8" w:space="0" w:color="000000"/>
            </w:tcBorders>
            <w:shd w:val="clear" w:color="auto" w:fill="auto"/>
            <w:vAlign w:val="center"/>
            <w:hideMark/>
          </w:tcPr>
          <w:p w14:paraId="4EB8175B"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0764E44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DF06897" w14:textId="77777777" w:rsidTr="007316F9">
        <w:trPr>
          <w:trHeight w:val="260"/>
        </w:trPr>
        <w:tc>
          <w:tcPr>
            <w:tcW w:w="6300" w:type="dxa"/>
            <w:gridSpan w:val="5"/>
            <w:vMerge/>
            <w:tcBorders>
              <w:top w:val="single" w:sz="8" w:space="0" w:color="auto"/>
              <w:left w:val="single" w:sz="8" w:space="0" w:color="auto"/>
              <w:bottom w:val="single" w:sz="4" w:space="0" w:color="000000"/>
              <w:right w:val="single" w:sz="4" w:space="0" w:color="000000"/>
            </w:tcBorders>
            <w:vAlign w:val="center"/>
            <w:hideMark/>
          </w:tcPr>
          <w:p w14:paraId="3D631E6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14:paraId="1E92D48D"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Créditos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por</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ventas</w:t>
            </w:r>
            <w:proofErr w:type="spellEnd"/>
            <w:r w:rsidRPr="007316F9">
              <w:rPr>
                <w:rFonts w:ascii="Garamond" w:eastAsia="Times New Roman" w:hAnsi="Garamond" w:cs="Arial"/>
                <w:sz w:val="20"/>
                <w:szCs w:val="20"/>
                <w:lang w:val="en-US"/>
              </w:rPr>
              <w:t xml:space="preserve"> </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1F0EB5C"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Deudas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comerciales</w:t>
            </w:r>
            <w:proofErr w:type="spellEnd"/>
            <w:r w:rsidRPr="007316F9">
              <w:rPr>
                <w:rFonts w:ascii="Garamond" w:eastAsia="Times New Roman" w:hAnsi="Garamond" w:cs="Arial"/>
                <w:sz w:val="20"/>
                <w:szCs w:val="20"/>
                <w:lang w:val="en-US"/>
              </w:rPr>
              <w:t xml:space="preserve"> </w:t>
            </w:r>
          </w:p>
        </w:tc>
        <w:tc>
          <w:tcPr>
            <w:tcW w:w="1260" w:type="dxa"/>
            <w:vMerge w:val="restart"/>
            <w:tcBorders>
              <w:top w:val="nil"/>
              <w:left w:val="single" w:sz="4" w:space="0" w:color="auto"/>
              <w:bottom w:val="single" w:sz="4" w:space="0" w:color="000000"/>
              <w:right w:val="single" w:sz="8" w:space="0" w:color="auto"/>
            </w:tcBorders>
            <w:shd w:val="clear" w:color="auto" w:fill="auto"/>
            <w:vAlign w:val="center"/>
            <w:hideMark/>
          </w:tcPr>
          <w:p w14:paraId="1281DC80"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Préstamos</w:t>
            </w:r>
            <w:proofErr w:type="spellEnd"/>
            <w:r w:rsidRPr="007316F9">
              <w:rPr>
                <w:rFonts w:ascii="Garamond" w:eastAsia="Times New Roman" w:hAnsi="Garamond" w:cs="Arial"/>
                <w:sz w:val="20"/>
                <w:szCs w:val="20"/>
                <w:lang w:val="en-US"/>
              </w:rPr>
              <w:t xml:space="preserve"> </w:t>
            </w:r>
          </w:p>
        </w:tc>
        <w:tc>
          <w:tcPr>
            <w:tcW w:w="222" w:type="dxa"/>
            <w:vAlign w:val="center"/>
            <w:hideMark/>
          </w:tcPr>
          <w:p w14:paraId="1AF4D73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B4907A3" w14:textId="77777777" w:rsidTr="007316F9">
        <w:trPr>
          <w:trHeight w:val="260"/>
        </w:trPr>
        <w:tc>
          <w:tcPr>
            <w:tcW w:w="6300" w:type="dxa"/>
            <w:gridSpan w:val="5"/>
            <w:vMerge/>
            <w:tcBorders>
              <w:top w:val="single" w:sz="8" w:space="0" w:color="auto"/>
              <w:left w:val="single" w:sz="8" w:space="0" w:color="auto"/>
              <w:bottom w:val="single" w:sz="4" w:space="0" w:color="000000"/>
              <w:right w:val="single" w:sz="4" w:space="0" w:color="000000"/>
            </w:tcBorders>
            <w:vAlign w:val="center"/>
            <w:hideMark/>
          </w:tcPr>
          <w:p w14:paraId="4AE93103"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4" w:space="0" w:color="auto"/>
            </w:tcBorders>
            <w:vAlign w:val="center"/>
            <w:hideMark/>
          </w:tcPr>
          <w:p w14:paraId="6F0A16D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4" w:space="0" w:color="auto"/>
            </w:tcBorders>
            <w:vAlign w:val="center"/>
            <w:hideMark/>
          </w:tcPr>
          <w:p w14:paraId="711BB66F"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8" w:space="0" w:color="auto"/>
            </w:tcBorders>
            <w:vAlign w:val="center"/>
            <w:hideMark/>
          </w:tcPr>
          <w:p w14:paraId="4F32A94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222" w:type="dxa"/>
            <w:tcBorders>
              <w:top w:val="nil"/>
              <w:left w:val="nil"/>
              <w:bottom w:val="nil"/>
              <w:right w:val="nil"/>
            </w:tcBorders>
            <w:shd w:val="clear" w:color="auto" w:fill="auto"/>
            <w:noWrap/>
            <w:vAlign w:val="bottom"/>
            <w:hideMark/>
          </w:tcPr>
          <w:p w14:paraId="6595B4E1"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r>
      <w:tr w:rsidR="007316F9" w:rsidRPr="007316F9" w14:paraId="57A9CF67" w14:textId="77777777" w:rsidTr="007316F9">
        <w:trPr>
          <w:trHeight w:val="260"/>
        </w:trPr>
        <w:tc>
          <w:tcPr>
            <w:tcW w:w="7560"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7BB6C14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A </w:t>
            </w:r>
            <w:proofErr w:type="spellStart"/>
            <w:r w:rsidRPr="007316F9">
              <w:rPr>
                <w:rFonts w:ascii="Garamond" w:eastAsia="Times New Roman" w:hAnsi="Garamond" w:cs="Arial"/>
                <w:sz w:val="20"/>
                <w:szCs w:val="20"/>
                <w:lang w:val="en-US"/>
              </w:rPr>
              <w:t>vencer</w:t>
            </w:r>
            <w:proofErr w:type="spellEnd"/>
            <w:r w:rsidRPr="007316F9">
              <w:rPr>
                <w:rFonts w:ascii="Garamond" w:eastAsia="Times New Roman" w:hAnsi="Garamond" w:cs="Arial"/>
                <w:sz w:val="20"/>
                <w:szCs w:val="20"/>
                <w:lang w:val="en-US"/>
              </w:rPr>
              <w:t>:</w:t>
            </w:r>
          </w:p>
        </w:tc>
        <w:tc>
          <w:tcPr>
            <w:tcW w:w="1260" w:type="dxa"/>
            <w:tcBorders>
              <w:top w:val="nil"/>
              <w:left w:val="nil"/>
              <w:bottom w:val="nil"/>
              <w:right w:val="single" w:sz="4" w:space="0" w:color="auto"/>
            </w:tcBorders>
            <w:shd w:val="clear" w:color="auto" w:fill="auto"/>
            <w:vAlign w:val="center"/>
            <w:hideMark/>
          </w:tcPr>
          <w:p w14:paraId="2D2151B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4" w:space="0" w:color="auto"/>
              <w:right w:val="single" w:sz="8" w:space="0" w:color="auto"/>
            </w:tcBorders>
            <w:shd w:val="clear" w:color="auto" w:fill="auto"/>
            <w:noWrap/>
            <w:vAlign w:val="bottom"/>
            <w:hideMark/>
          </w:tcPr>
          <w:p w14:paraId="7249288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7BA3D83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0AE6A18" w14:textId="77777777" w:rsidTr="007316F9">
        <w:trPr>
          <w:trHeight w:val="260"/>
        </w:trPr>
        <w:tc>
          <w:tcPr>
            <w:tcW w:w="6300" w:type="dxa"/>
            <w:gridSpan w:val="5"/>
            <w:tcBorders>
              <w:top w:val="single" w:sz="4" w:space="0" w:color="auto"/>
              <w:left w:val="single" w:sz="8" w:space="0" w:color="auto"/>
              <w:bottom w:val="nil"/>
              <w:right w:val="single" w:sz="4" w:space="0" w:color="000000"/>
            </w:tcBorders>
            <w:shd w:val="clear" w:color="auto" w:fill="auto"/>
            <w:vAlign w:val="center"/>
            <w:hideMark/>
          </w:tcPr>
          <w:p w14:paraId="28868925"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1º trimestre siguiente que abarca desde el … al …</w:t>
            </w:r>
          </w:p>
        </w:tc>
        <w:tc>
          <w:tcPr>
            <w:tcW w:w="1260" w:type="dxa"/>
            <w:tcBorders>
              <w:top w:val="nil"/>
              <w:left w:val="nil"/>
              <w:bottom w:val="nil"/>
              <w:right w:val="single" w:sz="4" w:space="0" w:color="auto"/>
            </w:tcBorders>
            <w:shd w:val="clear" w:color="auto" w:fill="auto"/>
            <w:vAlign w:val="bottom"/>
            <w:hideMark/>
          </w:tcPr>
          <w:p w14:paraId="4C482B6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single" w:sz="4" w:space="0" w:color="auto"/>
              <w:left w:val="nil"/>
              <w:bottom w:val="nil"/>
              <w:right w:val="single" w:sz="4" w:space="0" w:color="auto"/>
            </w:tcBorders>
            <w:shd w:val="clear" w:color="auto" w:fill="auto"/>
            <w:vAlign w:val="bottom"/>
            <w:hideMark/>
          </w:tcPr>
          <w:p w14:paraId="07B5FBE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6B8D1BC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1F6F020D"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8D1E0A2"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3E28C521"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2º trimestre siguiente que abarca desde el ... al …</w:t>
            </w:r>
          </w:p>
        </w:tc>
        <w:tc>
          <w:tcPr>
            <w:tcW w:w="1260" w:type="dxa"/>
            <w:tcBorders>
              <w:top w:val="nil"/>
              <w:left w:val="nil"/>
              <w:bottom w:val="nil"/>
              <w:right w:val="single" w:sz="4" w:space="0" w:color="auto"/>
            </w:tcBorders>
            <w:shd w:val="clear" w:color="auto" w:fill="auto"/>
            <w:vAlign w:val="bottom"/>
            <w:hideMark/>
          </w:tcPr>
          <w:p w14:paraId="3D1F557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single" w:sz="4" w:space="0" w:color="auto"/>
            </w:tcBorders>
            <w:shd w:val="clear" w:color="auto" w:fill="auto"/>
            <w:vAlign w:val="bottom"/>
            <w:hideMark/>
          </w:tcPr>
          <w:p w14:paraId="761F5AD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2BEC364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1FEA412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50D3934B"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26A3AFE6"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3º trimestre siguiente que abarca desde el ... al …</w:t>
            </w:r>
          </w:p>
        </w:tc>
        <w:tc>
          <w:tcPr>
            <w:tcW w:w="1260" w:type="dxa"/>
            <w:tcBorders>
              <w:top w:val="nil"/>
              <w:left w:val="nil"/>
              <w:bottom w:val="nil"/>
              <w:right w:val="single" w:sz="4" w:space="0" w:color="auto"/>
            </w:tcBorders>
            <w:shd w:val="clear" w:color="auto" w:fill="auto"/>
            <w:vAlign w:val="bottom"/>
            <w:hideMark/>
          </w:tcPr>
          <w:p w14:paraId="709FC69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single" w:sz="4" w:space="0" w:color="auto"/>
            </w:tcBorders>
            <w:shd w:val="clear" w:color="auto" w:fill="auto"/>
            <w:vAlign w:val="bottom"/>
            <w:hideMark/>
          </w:tcPr>
          <w:p w14:paraId="3C91BBD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3DDFD0B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4E55E8D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12776D2"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5FC68DBE"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4º trimestre siguiente que abarca desde el ... al …</w:t>
            </w:r>
          </w:p>
        </w:tc>
        <w:tc>
          <w:tcPr>
            <w:tcW w:w="1260" w:type="dxa"/>
            <w:tcBorders>
              <w:top w:val="nil"/>
              <w:left w:val="nil"/>
              <w:bottom w:val="nil"/>
              <w:right w:val="single" w:sz="4" w:space="0" w:color="auto"/>
            </w:tcBorders>
            <w:shd w:val="clear" w:color="auto" w:fill="auto"/>
            <w:vAlign w:val="bottom"/>
            <w:hideMark/>
          </w:tcPr>
          <w:p w14:paraId="5F38A8A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nil"/>
              <w:bottom w:val="nil"/>
              <w:right w:val="single" w:sz="4" w:space="0" w:color="auto"/>
            </w:tcBorders>
            <w:shd w:val="clear" w:color="auto" w:fill="auto"/>
            <w:vAlign w:val="bottom"/>
            <w:hideMark/>
          </w:tcPr>
          <w:p w14:paraId="1BAA3D4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6CFE5C68"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752BECC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33B34D2" w14:textId="77777777" w:rsidTr="007316F9">
        <w:trPr>
          <w:trHeight w:val="260"/>
        </w:trPr>
        <w:tc>
          <w:tcPr>
            <w:tcW w:w="6300" w:type="dxa"/>
            <w:gridSpan w:val="5"/>
            <w:tcBorders>
              <w:top w:val="nil"/>
              <w:left w:val="single" w:sz="8" w:space="0" w:color="auto"/>
              <w:bottom w:val="single" w:sz="4" w:space="0" w:color="auto"/>
              <w:right w:val="single" w:sz="4" w:space="0" w:color="000000"/>
            </w:tcBorders>
            <w:shd w:val="clear" w:color="auto" w:fill="auto"/>
            <w:noWrap/>
            <w:vAlign w:val="bottom"/>
            <w:hideMark/>
          </w:tcPr>
          <w:p w14:paraId="520618C0"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Desde</w:t>
            </w:r>
            <w:proofErr w:type="spellEnd"/>
            <w:r w:rsidRPr="007316F9">
              <w:rPr>
                <w:rFonts w:ascii="Garamond" w:eastAsia="Times New Roman" w:hAnsi="Garamond" w:cs="Arial"/>
                <w:sz w:val="20"/>
                <w:szCs w:val="20"/>
                <w:lang w:val="en-US"/>
              </w:rPr>
              <w:t xml:space="preserve"> el ……</w:t>
            </w:r>
          </w:p>
        </w:tc>
        <w:tc>
          <w:tcPr>
            <w:tcW w:w="1260" w:type="dxa"/>
            <w:tcBorders>
              <w:top w:val="nil"/>
              <w:left w:val="nil"/>
              <w:bottom w:val="single" w:sz="4" w:space="0" w:color="auto"/>
              <w:right w:val="single" w:sz="4" w:space="0" w:color="auto"/>
            </w:tcBorders>
            <w:shd w:val="clear" w:color="auto" w:fill="auto"/>
            <w:vAlign w:val="bottom"/>
            <w:hideMark/>
          </w:tcPr>
          <w:p w14:paraId="4EF05C0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4" w:space="0" w:color="auto"/>
              <w:right w:val="single" w:sz="4" w:space="0" w:color="auto"/>
            </w:tcBorders>
            <w:shd w:val="clear" w:color="auto" w:fill="auto"/>
            <w:vAlign w:val="bottom"/>
            <w:hideMark/>
          </w:tcPr>
          <w:p w14:paraId="7606A5E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4" w:space="0" w:color="auto"/>
              <w:right w:val="single" w:sz="8" w:space="0" w:color="auto"/>
            </w:tcBorders>
            <w:shd w:val="clear" w:color="auto" w:fill="auto"/>
            <w:vAlign w:val="bottom"/>
            <w:hideMark/>
          </w:tcPr>
          <w:p w14:paraId="781734F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2D58658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F03198F" w14:textId="77777777" w:rsidTr="007316F9">
        <w:trPr>
          <w:trHeight w:val="260"/>
        </w:trPr>
        <w:tc>
          <w:tcPr>
            <w:tcW w:w="6300"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1663B2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Total</w:t>
            </w:r>
          </w:p>
        </w:tc>
        <w:tc>
          <w:tcPr>
            <w:tcW w:w="1260" w:type="dxa"/>
            <w:tcBorders>
              <w:top w:val="nil"/>
              <w:left w:val="nil"/>
              <w:bottom w:val="single" w:sz="4" w:space="0" w:color="auto"/>
              <w:right w:val="single" w:sz="4" w:space="0" w:color="auto"/>
            </w:tcBorders>
            <w:shd w:val="clear" w:color="auto" w:fill="auto"/>
            <w:vAlign w:val="bottom"/>
            <w:hideMark/>
          </w:tcPr>
          <w:p w14:paraId="49F7F8F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4" w:space="0" w:color="auto"/>
            </w:tcBorders>
            <w:shd w:val="clear" w:color="auto" w:fill="auto"/>
            <w:vAlign w:val="bottom"/>
            <w:hideMark/>
          </w:tcPr>
          <w:p w14:paraId="4918207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8" w:space="0" w:color="auto"/>
            </w:tcBorders>
            <w:shd w:val="clear" w:color="auto" w:fill="auto"/>
            <w:vAlign w:val="bottom"/>
            <w:hideMark/>
          </w:tcPr>
          <w:p w14:paraId="3DA21B4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0EFDF09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A9DE956" w14:textId="77777777" w:rsidTr="007316F9">
        <w:trPr>
          <w:trHeight w:val="260"/>
        </w:trPr>
        <w:tc>
          <w:tcPr>
            <w:tcW w:w="6300"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74F85AD6"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vencido</w:t>
            </w:r>
            <w:proofErr w:type="spellEnd"/>
          </w:p>
        </w:tc>
        <w:tc>
          <w:tcPr>
            <w:tcW w:w="1260" w:type="dxa"/>
            <w:tcBorders>
              <w:top w:val="nil"/>
              <w:left w:val="nil"/>
              <w:bottom w:val="single" w:sz="4" w:space="0" w:color="auto"/>
              <w:right w:val="single" w:sz="4" w:space="0" w:color="auto"/>
            </w:tcBorders>
            <w:shd w:val="clear" w:color="auto" w:fill="auto"/>
            <w:vAlign w:val="bottom"/>
            <w:hideMark/>
          </w:tcPr>
          <w:p w14:paraId="76C1C66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4" w:space="0" w:color="auto"/>
            </w:tcBorders>
            <w:shd w:val="clear" w:color="auto" w:fill="auto"/>
            <w:vAlign w:val="bottom"/>
            <w:hideMark/>
          </w:tcPr>
          <w:p w14:paraId="02E5C85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8" w:space="0" w:color="auto"/>
            </w:tcBorders>
            <w:shd w:val="clear" w:color="auto" w:fill="auto"/>
            <w:vAlign w:val="bottom"/>
            <w:hideMark/>
          </w:tcPr>
          <w:p w14:paraId="4442B6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4E5A55E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77D6D8A9" w14:textId="77777777" w:rsidTr="007316F9">
        <w:trPr>
          <w:trHeight w:val="270"/>
        </w:trPr>
        <w:tc>
          <w:tcPr>
            <w:tcW w:w="6300" w:type="dxa"/>
            <w:gridSpan w:val="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170D7C7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lastRenderedPageBreak/>
              <w:t xml:space="preserve">Sin </w:t>
            </w: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establecido</w:t>
            </w:r>
            <w:proofErr w:type="spellEnd"/>
          </w:p>
        </w:tc>
        <w:tc>
          <w:tcPr>
            <w:tcW w:w="1260" w:type="dxa"/>
            <w:tcBorders>
              <w:top w:val="nil"/>
              <w:left w:val="nil"/>
              <w:bottom w:val="single" w:sz="8" w:space="0" w:color="auto"/>
              <w:right w:val="single" w:sz="4" w:space="0" w:color="auto"/>
            </w:tcBorders>
            <w:shd w:val="clear" w:color="auto" w:fill="auto"/>
            <w:vAlign w:val="bottom"/>
            <w:hideMark/>
          </w:tcPr>
          <w:p w14:paraId="7B6C63D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4" w:space="0" w:color="auto"/>
            </w:tcBorders>
            <w:shd w:val="clear" w:color="auto" w:fill="auto"/>
            <w:vAlign w:val="bottom"/>
            <w:hideMark/>
          </w:tcPr>
          <w:p w14:paraId="083F89C0"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8" w:space="0" w:color="auto"/>
              <w:right w:val="single" w:sz="8" w:space="0" w:color="auto"/>
            </w:tcBorders>
            <w:shd w:val="clear" w:color="auto" w:fill="auto"/>
            <w:vAlign w:val="bottom"/>
            <w:hideMark/>
          </w:tcPr>
          <w:p w14:paraId="08943F6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3A5206A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618CAEBA" w14:textId="77777777" w:rsidTr="007316F9">
        <w:trPr>
          <w:trHeight w:val="260"/>
        </w:trPr>
        <w:tc>
          <w:tcPr>
            <w:tcW w:w="1260" w:type="dxa"/>
            <w:tcBorders>
              <w:top w:val="nil"/>
              <w:left w:val="nil"/>
              <w:bottom w:val="nil"/>
              <w:right w:val="nil"/>
            </w:tcBorders>
            <w:shd w:val="clear" w:color="auto" w:fill="auto"/>
            <w:noWrap/>
            <w:vAlign w:val="bottom"/>
            <w:hideMark/>
          </w:tcPr>
          <w:p w14:paraId="0842C5F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04B1E7F5"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81C573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24A3E6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547FCE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5BF33A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32DEE9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4276EB9"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222" w:type="dxa"/>
            <w:vAlign w:val="center"/>
            <w:hideMark/>
          </w:tcPr>
          <w:p w14:paraId="27CF94D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05E91E6" w14:textId="77777777" w:rsidTr="007316F9">
        <w:trPr>
          <w:trHeight w:val="270"/>
        </w:trPr>
        <w:tc>
          <w:tcPr>
            <w:tcW w:w="1260" w:type="dxa"/>
            <w:tcBorders>
              <w:top w:val="nil"/>
              <w:left w:val="nil"/>
              <w:bottom w:val="nil"/>
              <w:right w:val="nil"/>
            </w:tcBorders>
            <w:shd w:val="clear" w:color="auto" w:fill="auto"/>
            <w:noWrap/>
            <w:vAlign w:val="bottom"/>
            <w:hideMark/>
          </w:tcPr>
          <w:p w14:paraId="6D17F42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AFD78A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90B1A8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3A048D4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5BAD6C8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72A7C86"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3F7DA9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768A091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222" w:type="dxa"/>
            <w:vAlign w:val="center"/>
            <w:hideMark/>
          </w:tcPr>
          <w:p w14:paraId="288B3AE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3C9C29E" w14:textId="77777777" w:rsidTr="007316F9">
        <w:trPr>
          <w:trHeight w:val="260"/>
        </w:trPr>
        <w:tc>
          <w:tcPr>
            <w:tcW w:w="6300" w:type="dxa"/>
            <w:gridSpan w:val="5"/>
            <w:vMerge w:val="restart"/>
            <w:tcBorders>
              <w:top w:val="single" w:sz="8" w:space="0" w:color="auto"/>
              <w:left w:val="single" w:sz="8" w:space="0" w:color="auto"/>
              <w:bottom w:val="single" w:sz="4" w:space="0" w:color="000000"/>
              <w:right w:val="single" w:sz="4" w:space="0" w:color="000000"/>
            </w:tcBorders>
            <w:shd w:val="clear" w:color="auto" w:fill="auto"/>
            <w:vAlign w:val="center"/>
            <w:hideMark/>
          </w:tcPr>
          <w:p w14:paraId="470FD4F5" w14:textId="77777777" w:rsidR="007316F9" w:rsidRPr="007316F9" w:rsidRDefault="007316F9" w:rsidP="007316F9">
            <w:pPr>
              <w:spacing w:after="0" w:line="240" w:lineRule="auto"/>
              <w:jc w:val="center"/>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Vencimientos</w:t>
            </w:r>
            <w:proofErr w:type="spellEnd"/>
          </w:p>
        </w:tc>
        <w:tc>
          <w:tcPr>
            <w:tcW w:w="3780" w:type="dxa"/>
            <w:gridSpan w:val="3"/>
            <w:tcBorders>
              <w:top w:val="single" w:sz="8" w:space="0" w:color="auto"/>
              <w:left w:val="nil"/>
              <w:bottom w:val="single" w:sz="4" w:space="0" w:color="auto"/>
              <w:right w:val="single" w:sz="8" w:space="0" w:color="000000"/>
            </w:tcBorders>
            <w:shd w:val="clear" w:color="auto" w:fill="auto"/>
            <w:vAlign w:val="center"/>
            <w:hideMark/>
          </w:tcPr>
          <w:p w14:paraId="4569A1E2"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00742C0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260C146" w14:textId="77777777" w:rsidTr="007316F9">
        <w:trPr>
          <w:trHeight w:val="260"/>
        </w:trPr>
        <w:tc>
          <w:tcPr>
            <w:tcW w:w="6300" w:type="dxa"/>
            <w:gridSpan w:val="5"/>
            <w:vMerge/>
            <w:tcBorders>
              <w:top w:val="single" w:sz="8" w:space="0" w:color="auto"/>
              <w:left w:val="single" w:sz="8" w:space="0" w:color="auto"/>
              <w:bottom w:val="single" w:sz="4" w:space="0" w:color="000000"/>
              <w:right w:val="single" w:sz="4" w:space="0" w:color="000000"/>
            </w:tcBorders>
            <w:vAlign w:val="center"/>
            <w:hideMark/>
          </w:tcPr>
          <w:p w14:paraId="6E3BD21B"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7F84FAE"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Créditos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por</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ventas</w:t>
            </w:r>
            <w:proofErr w:type="spellEnd"/>
            <w:r w:rsidRPr="007316F9">
              <w:rPr>
                <w:rFonts w:ascii="Garamond" w:eastAsia="Times New Roman" w:hAnsi="Garamond" w:cs="Arial"/>
                <w:sz w:val="20"/>
                <w:szCs w:val="20"/>
                <w:lang w:val="en-US"/>
              </w:rPr>
              <w:t xml:space="preserve"> </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14:paraId="5C156FCB"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Deudas</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comerciales</w:t>
            </w:r>
            <w:proofErr w:type="spellEnd"/>
            <w:r w:rsidRPr="007316F9">
              <w:rPr>
                <w:rFonts w:ascii="Garamond" w:eastAsia="Times New Roman" w:hAnsi="Garamond" w:cs="Arial"/>
                <w:sz w:val="20"/>
                <w:szCs w:val="20"/>
                <w:lang w:val="en-US"/>
              </w:rPr>
              <w:t xml:space="preserve"> </w:t>
            </w:r>
          </w:p>
        </w:tc>
        <w:tc>
          <w:tcPr>
            <w:tcW w:w="1260" w:type="dxa"/>
            <w:vMerge w:val="restart"/>
            <w:tcBorders>
              <w:top w:val="nil"/>
              <w:left w:val="single" w:sz="4" w:space="0" w:color="auto"/>
              <w:bottom w:val="single" w:sz="4" w:space="0" w:color="000000"/>
              <w:right w:val="single" w:sz="8" w:space="0" w:color="auto"/>
            </w:tcBorders>
            <w:shd w:val="clear" w:color="auto" w:fill="auto"/>
            <w:vAlign w:val="center"/>
            <w:hideMark/>
          </w:tcPr>
          <w:p w14:paraId="3D6EB7AE" w14:textId="77777777" w:rsidR="007316F9" w:rsidRPr="007316F9" w:rsidRDefault="007316F9" w:rsidP="007316F9">
            <w:pPr>
              <w:spacing w:after="0" w:line="240" w:lineRule="auto"/>
              <w:jc w:val="center"/>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Préstamos</w:t>
            </w:r>
            <w:proofErr w:type="spellEnd"/>
            <w:r w:rsidRPr="007316F9">
              <w:rPr>
                <w:rFonts w:ascii="Garamond" w:eastAsia="Times New Roman" w:hAnsi="Garamond" w:cs="Arial"/>
                <w:sz w:val="20"/>
                <w:szCs w:val="20"/>
                <w:lang w:val="en-US"/>
              </w:rPr>
              <w:t xml:space="preserve"> </w:t>
            </w:r>
          </w:p>
        </w:tc>
        <w:tc>
          <w:tcPr>
            <w:tcW w:w="222" w:type="dxa"/>
            <w:vAlign w:val="center"/>
            <w:hideMark/>
          </w:tcPr>
          <w:p w14:paraId="5B896E7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45C3AC1" w14:textId="77777777" w:rsidTr="007316F9">
        <w:trPr>
          <w:trHeight w:val="260"/>
        </w:trPr>
        <w:tc>
          <w:tcPr>
            <w:tcW w:w="6300" w:type="dxa"/>
            <w:gridSpan w:val="5"/>
            <w:vMerge/>
            <w:tcBorders>
              <w:top w:val="single" w:sz="8" w:space="0" w:color="auto"/>
              <w:left w:val="single" w:sz="8" w:space="0" w:color="auto"/>
              <w:bottom w:val="single" w:sz="4" w:space="0" w:color="000000"/>
              <w:right w:val="single" w:sz="4" w:space="0" w:color="000000"/>
            </w:tcBorders>
            <w:vAlign w:val="center"/>
            <w:hideMark/>
          </w:tcPr>
          <w:p w14:paraId="14E36AAE"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4" w:space="0" w:color="auto"/>
            </w:tcBorders>
            <w:vAlign w:val="center"/>
            <w:hideMark/>
          </w:tcPr>
          <w:p w14:paraId="73805D4A"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4" w:space="0" w:color="auto"/>
            </w:tcBorders>
            <w:vAlign w:val="center"/>
            <w:hideMark/>
          </w:tcPr>
          <w:p w14:paraId="1E87D60C"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vMerge/>
            <w:tcBorders>
              <w:top w:val="nil"/>
              <w:left w:val="single" w:sz="4" w:space="0" w:color="auto"/>
              <w:bottom w:val="single" w:sz="4" w:space="0" w:color="000000"/>
              <w:right w:val="single" w:sz="8" w:space="0" w:color="auto"/>
            </w:tcBorders>
            <w:vAlign w:val="center"/>
            <w:hideMark/>
          </w:tcPr>
          <w:p w14:paraId="5C2B4F11"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222" w:type="dxa"/>
            <w:tcBorders>
              <w:top w:val="nil"/>
              <w:left w:val="nil"/>
              <w:bottom w:val="nil"/>
              <w:right w:val="nil"/>
            </w:tcBorders>
            <w:shd w:val="clear" w:color="auto" w:fill="auto"/>
            <w:noWrap/>
            <w:vAlign w:val="bottom"/>
            <w:hideMark/>
          </w:tcPr>
          <w:p w14:paraId="04852EAC" w14:textId="77777777" w:rsidR="007316F9" w:rsidRPr="007316F9" w:rsidRDefault="007316F9" w:rsidP="007316F9">
            <w:pPr>
              <w:spacing w:after="0" w:line="240" w:lineRule="auto"/>
              <w:jc w:val="center"/>
              <w:rPr>
                <w:rFonts w:ascii="Garamond" w:eastAsia="Times New Roman" w:hAnsi="Garamond" w:cs="Arial"/>
                <w:sz w:val="20"/>
                <w:szCs w:val="20"/>
                <w:lang w:val="en-US"/>
              </w:rPr>
            </w:pPr>
          </w:p>
        </w:tc>
      </w:tr>
      <w:tr w:rsidR="007316F9" w:rsidRPr="007316F9" w14:paraId="62A6A646" w14:textId="77777777" w:rsidTr="007316F9">
        <w:trPr>
          <w:trHeight w:val="260"/>
        </w:trPr>
        <w:tc>
          <w:tcPr>
            <w:tcW w:w="7560"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6146AF6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A </w:t>
            </w:r>
            <w:proofErr w:type="spellStart"/>
            <w:r w:rsidRPr="007316F9">
              <w:rPr>
                <w:rFonts w:ascii="Garamond" w:eastAsia="Times New Roman" w:hAnsi="Garamond" w:cs="Arial"/>
                <w:sz w:val="20"/>
                <w:szCs w:val="20"/>
                <w:lang w:val="en-US"/>
              </w:rPr>
              <w:t>vencer</w:t>
            </w:r>
            <w:proofErr w:type="spellEnd"/>
            <w:r w:rsidRPr="007316F9">
              <w:rPr>
                <w:rFonts w:ascii="Garamond" w:eastAsia="Times New Roman" w:hAnsi="Garamond" w:cs="Arial"/>
                <w:sz w:val="20"/>
                <w:szCs w:val="20"/>
                <w:lang w:val="en-US"/>
              </w:rPr>
              <w:t>:</w:t>
            </w:r>
          </w:p>
        </w:tc>
        <w:tc>
          <w:tcPr>
            <w:tcW w:w="1260" w:type="dxa"/>
            <w:tcBorders>
              <w:top w:val="nil"/>
              <w:left w:val="nil"/>
              <w:bottom w:val="nil"/>
              <w:right w:val="single" w:sz="4" w:space="0" w:color="auto"/>
            </w:tcBorders>
            <w:shd w:val="clear" w:color="auto" w:fill="auto"/>
            <w:vAlign w:val="center"/>
            <w:hideMark/>
          </w:tcPr>
          <w:p w14:paraId="6FC4634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1260" w:type="dxa"/>
            <w:tcBorders>
              <w:top w:val="nil"/>
              <w:left w:val="nil"/>
              <w:bottom w:val="single" w:sz="4" w:space="0" w:color="auto"/>
              <w:right w:val="single" w:sz="8" w:space="0" w:color="auto"/>
            </w:tcBorders>
            <w:shd w:val="clear" w:color="auto" w:fill="auto"/>
            <w:noWrap/>
            <w:vAlign w:val="bottom"/>
            <w:hideMark/>
          </w:tcPr>
          <w:p w14:paraId="5C21789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w:t>
            </w:r>
          </w:p>
        </w:tc>
        <w:tc>
          <w:tcPr>
            <w:tcW w:w="222" w:type="dxa"/>
            <w:vAlign w:val="center"/>
            <w:hideMark/>
          </w:tcPr>
          <w:p w14:paraId="0B1C95A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F0B6197" w14:textId="77777777" w:rsidTr="007316F9">
        <w:trPr>
          <w:trHeight w:val="260"/>
        </w:trPr>
        <w:tc>
          <w:tcPr>
            <w:tcW w:w="6300" w:type="dxa"/>
            <w:gridSpan w:val="5"/>
            <w:tcBorders>
              <w:top w:val="single" w:sz="4" w:space="0" w:color="auto"/>
              <w:left w:val="single" w:sz="8" w:space="0" w:color="auto"/>
              <w:bottom w:val="nil"/>
              <w:right w:val="single" w:sz="4" w:space="0" w:color="000000"/>
            </w:tcBorders>
            <w:shd w:val="clear" w:color="auto" w:fill="auto"/>
            <w:vAlign w:val="center"/>
            <w:hideMark/>
          </w:tcPr>
          <w:p w14:paraId="2E45AD83"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1º trimestre siguiente que abarca desde el ... al …</w:t>
            </w:r>
          </w:p>
        </w:tc>
        <w:tc>
          <w:tcPr>
            <w:tcW w:w="1260" w:type="dxa"/>
            <w:tcBorders>
              <w:top w:val="nil"/>
              <w:left w:val="nil"/>
              <w:bottom w:val="nil"/>
              <w:right w:val="nil"/>
            </w:tcBorders>
            <w:shd w:val="clear" w:color="auto" w:fill="auto"/>
            <w:vAlign w:val="bottom"/>
            <w:hideMark/>
          </w:tcPr>
          <w:p w14:paraId="421E4B8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single" w:sz="4" w:space="0" w:color="auto"/>
              <w:left w:val="single" w:sz="4" w:space="0" w:color="auto"/>
              <w:bottom w:val="nil"/>
              <w:right w:val="single" w:sz="4" w:space="0" w:color="auto"/>
            </w:tcBorders>
            <w:shd w:val="clear" w:color="auto" w:fill="auto"/>
            <w:vAlign w:val="bottom"/>
            <w:hideMark/>
          </w:tcPr>
          <w:p w14:paraId="1F43C10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0550D44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08EB89A0"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E1AF2CF"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02ABCCFA"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2º trimestre siguiente que abarca desde el ... al …</w:t>
            </w:r>
          </w:p>
        </w:tc>
        <w:tc>
          <w:tcPr>
            <w:tcW w:w="1260" w:type="dxa"/>
            <w:tcBorders>
              <w:top w:val="nil"/>
              <w:left w:val="nil"/>
              <w:bottom w:val="nil"/>
              <w:right w:val="nil"/>
            </w:tcBorders>
            <w:shd w:val="clear" w:color="auto" w:fill="auto"/>
            <w:vAlign w:val="bottom"/>
            <w:hideMark/>
          </w:tcPr>
          <w:p w14:paraId="13E3549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single" w:sz="4" w:space="0" w:color="auto"/>
              <w:bottom w:val="nil"/>
              <w:right w:val="single" w:sz="4" w:space="0" w:color="auto"/>
            </w:tcBorders>
            <w:shd w:val="clear" w:color="auto" w:fill="auto"/>
            <w:vAlign w:val="bottom"/>
            <w:hideMark/>
          </w:tcPr>
          <w:p w14:paraId="1331AA96"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7369F2A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428F4A1C"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E95C06D"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3AE1B27C"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3º trimestre siguiente que abarca desde el ... al …</w:t>
            </w:r>
          </w:p>
        </w:tc>
        <w:tc>
          <w:tcPr>
            <w:tcW w:w="1260" w:type="dxa"/>
            <w:tcBorders>
              <w:top w:val="nil"/>
              <w:left w:val="nil"/>
              <w:bottom w:val="nil"/>
              <w:right w:val="nil"/>
            </w:tcBorders>
            <w:shd w:val="clear" w:color="auto" w:fill="auto"/>
            <w:vAlign w:val="bottom"/>
            <w:hideMark/>
          </w:tcPr>
          <w:p w14:paraId="7F891D3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single" w:sz="4" w:space="0" w:color="auto"/>
              <w:bottom w:val="nil"/>
              <w:right w:val="single" w:sz="4" w:space="0" w:color="auto"/>
            </w:tcBorders>
            <w:shd w:val="clear" w:color="auto" w:fill="auto"/>
            <w:vAlign w:val="bottom"/>
            <w:hideMark/>
          </w:tcPr>
          <w:p w14:paraId="4A3346A3"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2C29ABC4"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55AF3BC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3BEB033F" w14:textId="77777777" w:rsidTr="007316F9">
        <w:trPr>
          <w:trHeight w:val="260"/>
        </w:trPr>
        <w:tc>
          <w:tcPr>
            <w:tcW w:w="6300" w:type="dxa"/>
            <w:gridSpan w:val="5"/>
            <w:tcBorders>
              <w:top w:val="nil"/>
              <w:left w:val="single" w:sz="8" w:space="0" w:color="auto"/>
              <w:bottom w:val="nil"/>
              <w:right w:val="single" w:sz="4" w:space="0" w:color="000000"/>
            </w:tcBorders>
            <w:shd w:val="clear" w:color="auto" w:fill="auto"/>
            <w:vAlign w:val="center"/>
            <w:hideMark/>
          </w:tcPr>
          <w:p w14:paraId="1203DBBC"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4º trimestre siguiente que abarca desde el ... al …</w:t>
            </w:r>
          </w:p>
        </w:tc>
        <w:tc>
          <w:tcPr>
            <w:tcW w:w="1260" w:type="dxa"/>
            <w:tcBorders>
              <w:top w:val="nil"/>
              <w:left w:val="nil"/>
              <w:bottom w:val="nil"/>
              <w:right w:val="nil"/>
            </w:tcBorders>
            <w:shd w:val="clear" w:color="auto" w:fill="auto"/>
            <w:vAlign w:val="bottom"/>
            <w:hideMark/>
          </w:tcPr>
          <w:p w14:paraId="39116F5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rPr>
              <w:t xml:space="preserve"> </w:t>
            </w:r>
            <w:r w:rsidRPr="007316F9">
              <w:rPr>
                <w:rFonts w:ascii="Garamond" w:eastAsia="Times New Roman" w:hAnsi="Garamond" w:cs="Arial"/>
                <w:sz w:val="20"/>
                <w:szCs w:val="20"/>
                <w:lang w:val="en-US"/>
              </w:rPr>
              <w:t xml:space="preserve">$                -   </w:t>
            </w:r>
          </w:p>
        </w:tc>
        <w:tc>
          <w:tcPr>
            <w:tcW w:w="1260" w:type="dxa"/>
            <w:tcBorders>
              <w:top w:val="nil"/>
              <w:left w:val="single" w:sz="4" w:space="0" w:color="auto"/>
              <w:bottom w:val="nil"/>
              <w:right w:val="single" w:sz="4" w:space="0" w:color="auto"/>
            </w:tcBorders>
            <w:shd w:val="clear" w:color="auto" w:fill="auto"/>
            <w:vAlign w:val="bottom"/>
            <w:hideMark/>
          </w:tcPr>
          <w:p w14:paraId="6CEA7291"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nil"/>
              <w:right w:val="single" w:sz="8" w:space="0" w:color="auto"/>
            </w:tcBorders>
            <w:shd w:val="clear" w:color="auto" w:fill="auto"/>
            <w:vAlign w:val="bottom"/>
            <w:hideMark/>
          </w:tcPr>
          <w:p w14:paraId="793A0375"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41A3972A"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203EE12D" w14:textId="77777777" w:rsidTr="007316F9">
        <w:trPr>
          <w:trHeight w:val="260"/>
        </w:trPr>
        <w:tc>
          <w:tcPr>
            <w:tcW w:w="6300" w:type="dxa"/>
            <w:gridSpan w:val="5"/>
            <w:tcBorders>
              <w:top w:val="nil"/>
              <w:left w:val="single" w:sz="8" w:space="0" w:color="auto"/>
              <w:bottom w:val="single" w:sz="4" w:space="0" w:color="auto"/>
              <w:right w:val="single" w:sz="4" w:space="0" w:color="000000"/>
            </w:tcBorders>
            <w:shd w:val="clear" w:color="auto" w:fill="auto"/>
            <w:noWrap/>
            <w:vAlign w:val="bottom"/>
            <w:hideMark/>
          </w:tcPr>
          <w:p w14:paraId="41E84B53"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Desde</w:t>
            </w:r>
            <w:proofErr w:type="spellEnd"/>
            <w:r w:rsidRPr="007316F9">
              <w:rPr>
                <w:rFonts w:ascii="Garamond" w:eastAsia="Times New Roman" w:hAnsi="Garamond" w:cs="Arial"/>
                <w:sz w:val="20"/>
                <w:szCs w:val="20"/>
                <w:lang w:val="en-US"/>
              </w:rPr>
              <w:t xml:space="preserve"> el …….</w:t>
            </w:r>
          </w:p>
        </w:tc>
        <w:tc>
          <w:tcPr>
            <w:tcW w:w="1260" w:type="dxa"/>
            <w:tcBorders>
              <w:top w:val="nil"/>
              <w:left w:val="nil"/>
              <w:bottom w:val="single" w:sz="4" w:space="0" w:color="auto"/>
              <w:right w:val="nil"/>
            </w:tcBorders>
            <w:shd w:val="clear" w:color="auto" w:fill="auto"/>
            <w:vAlign w:val="bottom"/>
            <w:hideMark/>
          </w:tcPr>
          <w:p w14:paraId="079E74E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single" w:sz="4" w:space="0" w:color="auto"/>
              <w:bottom w:val="single" w:sz="4" w:space="0" w:color="auto"/>
              <w:right w:val="single" w:sz="4" w:space="0" w:color="auto"/>
            </w:tcBorders>
            <w:shd w:val="clear" w:color="auto" w:fill="auto"/>
            <w:vAlign w:val="bottom"/>
            <w:hideMark/>
          </w:tcPr>
          <w:p w14:paraId="64F7EC9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8" w:space="0" w:color="auto"/>
            </w:tcBorders>
            <w:shd w:val="clear" w:color="auto" w:fill="auto"/>
            <w:vAlign w:val="bottom"/>
            <w:hideMark/>
          </w:tcPr>
          <w:p w14:paraId="163CC79C"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34C26238"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57C4473D" w14:textId="77777777" w:rsidTr="007316F9">
        <w:trPr>
          <w:trHeight w:val="260"/>
        </w:trPr>
        <w:tc>
          <w:tcPr>
            <w:tcW w:w="6300"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2751453B"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Total</w:t>
            </w:r>
          </w:p>
        </w:tc>
        <w:tc>
          <w:tcPr>
            <w:tcW w:w="1260" w:type="dxa"/>
            <w:tcBorders>
              <w:top w:val="nil"/>
              <w:left w:val="nil"/>
              <w:bottom w:val="single" w:sz="4" w:space="0" w:color="auto"/>
              <w:right w:val="nil"/>
            </w:tcBorders>
            <w:shd w:val="clear" w:color="auto" w:fill="auto"/>
            <w:vAlign w:val="bottom"/>
            <w:hideMark/>
          </w:tcPr>
          <w:p w14:paraId="73D99FA7"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single" w:sz="4" w:space="0" w:color="auto"/>
              <w:bottom w:val="single" w:sz="4" w:space="0" w:color="auto"/>
              <w:right w:val="single" w:sz="4" w:space="0" w:color="auto"/>
            </w:tcBorders>
            <w:shd w:val="clear" w:color="auto" w:fill="auto"/>
            <w:vAlign w:val="bottom"/>
            <w:hideMark/>
          </w:tcPr>
          <w:p w14:paraId="7ECEC4D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8" w:space="0" w:color="auto"/>
            </w:tcBorders>
            <w:shd w:val="clear" w:color="auto" w:fill="auto"/>
            <w:vAlign w:val="bottom"/>
            <w:hideMark/>
          </w:tcPr>
          <w:p w14:paraId="5D62AA59"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2D2DF95E"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4573761" w14:textId="77777777" w:rsidTr="007316F9">
        <w:trPr>
          <w:trHeight w:val="260"/>
        </w:trPr>
        <w:tc>
          <w:tcPr>
            <w:tcW w:w="6300" w:type="dxa"/>
            <w:gridSpan w:val="5"/>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FEDE2ED" w14:textId="77777777" w:rsidR="007316F9" w:rsidRPr="007316F9" w:rsidRDefault="007316F9" w:rsidP="007316F9">
            <w:pPr>
              <w:spacing w:after="0" w:line="240" w:lineRule="auto"/>
              <w:rPr>
                <w:rFonts w:ascii="Garamond" w:eastAsia="Times New Roman" w:hAnsi="Garamond" w:cs="Arial"/>
                <w:sz w:val="20"/>
                <w:szCs w:val="20"/>
                <w:lang w:val="en-US"/>
              </w:rPr>
            </w:pP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vencido</w:t>
            </w:r>
            <w:proofErr w:type="spellEnd"/>
          </w:p>
        </w:tc>
        <w:tc>
          <w:tcPr>
            <w:tcW w:w="1260" w:type="dxa"/>
            <w:tcBorders>
              <w:top w:val="nil"/>
              <w:left w:val="nil"/>
              <w:bottom w:val="single" w:sz="4" w:space="0" w:color="auto"/>
              <w:right w:val="nil"/>
            </w:tcBorders>
            <w:shd w:val="clear" w:color="auto" w:fill="auto"/>
            <w:noWrap/>
            <w:vAlign w:val="bottom"/>
            <w:hideMark/>
          </w:tcPr>
          <w:p w14:paraId="042769E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7177C0A"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nil"/>
              <w:bottom w:val="single" w:sz="4" w:space="0" w:color="auto"/>
              <w:right w:val="single" w:sz="8" w:space="0" w:color="auto"/>
            </w:tcBorders>
            <w:shd w:val="clear" w:color="auto" w:fill="auto"/>
            <w:noWrap/>
            <w:vAlign w:val="bottom"/>
            <w:hideMark/>
          </w:tcPr>
          <w:p w14:paraId="5AFE8EC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72B77D8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529627C9" w14:textId="77777777" w:rsidTr="007316F9">
        <w:trPr>
          <w:trHeight w:val="270"/>
        </w:trPr>
        <w:tc>
          <w:tcPr>
            <w:tcW w:w="6300" w:type="dxa"/>
            <w:gridSpan w:val="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20F4329F"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Sin </w:t>
            </w:r>
            <w:proofErr w:type="spellStart"/>
            <w:r w:rsidRPr="007316F9">
              <w:rPr>
                <w:rFonts w:ascii="Garamond" w:eastAsia="Times New Roman" w:hAnsi="Garamond" w:cs="Arial"/>
                <w:sz w:val="20"/>
                <w:szCs w:val="20"/>
                <w:lang w:val="en-US"/>
              </w:rPr>
              <w:t>plazo</w:t>
            </w:r>
            <w:proofErr w:type="spellEnd"/>
            <w:r w:rsidRPr="007316F9">
              <w:rPr>
                <w:rFonts w:ascii="Garamond" w:eastAsia="Times New Roman" w:hAnsi="Garamond" w:cs="Arial"/>
                <w:sz w:val="20"/>
                <w:szCs w:val="20"/>
                <w:lang w:val="en-US"/>
              </w:rPr>
              <w:t xml:space="preserve"> </w:t>
            </w:r>
            <w:proofErr w:type="spellStart"/>
            <w:r w:rsidRPr="007316F9">
              <w:rPr>
                <w:rFonts w:ascii="Garamond" w:eastAsia="Times New Roman" w:hAnsi="Garamond" w:cs="Arial"/>
                <w:sz w:val="20"/>
                <w:szCs w:val="20"/>
                <w:lang w:val="en-US"/>
              </w:rPr>
              <w:t>establecido</w:t>
            </w:r>
            <w:proofErr w:type="spellEnd"/>
          </w:p>
        </w:tc>
        <w:tc>
          <w:tcPr>
            <w:tcW w:w="1260" w:type="dxa"/>
            <w:tcBorders>
              <w:top w:val="nil"/>
              <w:left w:val="nil"/>
              <w:bottom w:val="single" w:sz="8" w:space="0" w:color="auto"/>
              <w:right w:val="nil"/>
            </w:tcBorders>
            <w:shd w:val="clear" w:color="auto" w:fill="auto"/>
            <w:noWrap/>
            <w:vAlign w:val="bottom"/>
            <w:hideMark/>
          </w:tcPr>
          <w:p w14:paraId="5346C1F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single" w:sz="4" w:space="0" w:color="auto"/>
              <w:bottom w:val="single" w:sz="8" w:space="0" w:color="auto"/>
              <w:right w:val="nil"/>
            </w:tcBorders>
            <w:shd w:val="clear" w:color="auto" w:fill="auto"/>
            <w:noWrap/>
            <w:vAlign w:val="bottom"/>
            <w:hideMark/>
          </w:tcPr>
          <w:p w14:paraId="5C8B45FE"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1260" w:type="dxa"/>
            <w:tcBorders>
              <w:top w:val="nil"/>
              <w:left w:val="single" w:sz="4" w:space="0" w:color="auto"/>
              <w:bottom w:val="single" w:sz="8" w:space="0" w:color="auto"/>
              <w:right w:val="single" w:sz="8" w:space="0" w:color="auto"/>
            </w:tcBorders>
            <w:shd w:val="clear" w:color="auto" w:fill="auto"/>
            <w:noWrap/>
            <w:vAlign w:val="bottom"/>
            <w:hideMark/>
          </w:tcPr>
          <w:p w14:paraId="6608FC62" w14:textId="77777777" w:rsidR="007316F9" w:rsidRPr="007316F9" w:rsidRDefault="007316F9" w:rsidP="007316F9">
            <w:pPr>
              <w:spacing w:after="0" w:line="240" w:lineRule="auto"/>
              <w:rPr>
                <w:rFonts w:ascii="Garamond" w:eastAsia="Times New Roman" w:hAnsi="Garamond" w:cs="Arial"/>
                <w:sz w:val="20"/>
                <w:szCs w:val="20"/>
                <w:lang w:val="en-US"/>
              </w:rPr>
            </w:pPr>
            <w:r w:rsidRPr="007316F9">
              <w:rPr>
                <w:rFonts w:ascii="Garamond" w:eastAsia="Times New Roman" w:hAnsi="Garamond" w:cs="Arial"/>
                <w:sz w:val="20"/>
                <w:szCs w:val="20"/>
                <w:lang w:val="en-US"/>
              </w:rPr>
              <w:t xml:space="preserve"> $                -   </w:t>
            </w:r>
          </w:p>
        </w:tc>
        <w:tc>
          <w:tcPr>
            <w:tcW w:w="222" w:type="dxa"/>
            <w:vAlign w:val="center"/>
            <w:hideMark/>
          </w:tcPr>
          <w:p w14:paraId="01C7370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403921C1" w14:textId="77777777" w:rsidTr="007316F9">
        <w:trPr>
          <w:trHeight w:val="260"/>
        </w:trPr>
        <w:tc>
          <w:tcPr>
            <w:tcW w:w="1260" w:type="dxa"/>
            <w:tcBorders>
              <w:top w:val="nil"/>
              <w:left w:val="nil"/>
              <w:bottom w:val="nil"/>
              <w:right w:val="nil"/>
            </w:tcBorders>
            <w:shd w:val="clear" w:color="auto" w:fill="auto"/>
            <w:noWrap/>
            <w:vAlign w:val="bottom"/>
            <w:hideMark/>
          </w:tcPr>
          <w:p w14:paraId="65811E9D" w14:textId="77777777" w:rsidR="007316F9" w:rsidRPr="007316F9" w:rsidRDefault="007316F9" w:rsidP="007316F9">
            <w:pPr>
              <w:spacing w:after="0" w:line="240" w:lineRule="auto"/>
              <w:rPr>
                <w:rFonts w:ascii="Garamond" w:eastAsia="Times New Roman" w:hAnsi="Garamond" w:cs="Arial"/>
                <w:sz w:val="20"/>
                <w:szCs w:val="20"/>
                <w:lang w:val="en-US"/>
              </w:rPr>
            </w:pPr>
          </w:p>
        </w:tc>
        <w:tc>
          <w:tcPr>
            <w:tcW w:w="1260" w:type="dxa"/>
            <w:tcBorders>
              <w:top w:val="nil"/>
              <w:left w:val="nil"/>
              <w:bottom w:val="nil"/>
              <w:right w:val="nil"/>
            </w:tcBorders>
            <w:shd w:val="clear" w:color="auto" w:fill="auto"/>
            <w:noWrap/>
            <w:vAlign w:val="bottom"/>
            <w:hideMark/>
          </w:tcPr>
          <w:p w14:paraId="258060A7"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908A48F"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6B9DDD22"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223963BB"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0EB3B28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1ED3FA33"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1260" w:type="dxa"/>
            <w:tcBorders>
              <w:top w:val="nil"/>
              <w:left w:val="nil"/>
              <w:bottom w:val="nil"/>
              <w:right w:val="nil"/>
            </w:tcBorders>
            <w:shd w:val="clear" w:color="auto" w:fill="auto"/>
            <w:noWrap/>
            <w:vAlign w:val="bottom"/>
            <w:hideMark/>
          </w:tcPr>
          <w:p w14:paraId="45322941"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c>
          <w:tcPr>
            <w:tcW w:w="222" w:type="dxa"/>
            <w:vAlign w:val="center"/>
            <w:hideMark/>
          </w:tcPr>
          <w:p w14:paraId="30657B54" w14:textId="77777777" w:rsidR="007316F9" w:rsidRPr="007316F9" w:rsidRDefault="007316F9" w:rsidP="007316F9">
            <w:pPr>
              <w:spacing w:after="0" w:line="240" w:lineRule="auto"/>
              <w:rPr>
                <w:rFonts w:ascii="Times New Roman" w:eastAsia="Times New Roman" w:hAnsi="Times New Roman" w:cs="Times New Roman"/>
                <w:sz w:val="20"/>
                <w:szCs w:val="20"/>
                <w:lang w:val="en-US"/>
              </w:rPr>
            </w:pPr>
          </w:p>
        </w:tc>
      </w:tr>
      <w:tr w:rsidR="007316F9" w:rsidRPr="007316F9" w14:paraId="0F0C5D5B" w14:textId="77777777" w:rsidTr="007316F9">
        <w:trPr>
          <w:trHeight w:val="260"/>
        </w:trPr>
        <w:tc>
          <w:tcPr>
            <w:tcW w:w="6300" w:type="dxa"/>
            <w:gridSpan w:val="5"/>
            <w:tcBorders>
              <w:top w:val="nil"/>
              <w:left w:val="nil"/>
              <w:bottom w:val="nil"/>
              <w:right w:val="nil"/>
            </w:tcBorders>
            <w:shd w:val="clear" w:color="auto" w:fill="auto"/>
            <w:noWrap/>
            <w:vAlign w:val="bottom"/>
            <w:hideMark/>
          </w:tcPr>
          <w:p w14:paraId="6AD0B397"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Tasa de interés promedio aplicable a los saldos de los créditos: …</w:t>
            </w:r>
          </w:p>
        </w:tc>
        <w:tc>
          <w:tcPr>
            <w:tcW w:w="1260" w:type="dxa"/>
            <w:tcBorders>
              <w:top w:val="nil"/>
              <w:left w:val="nil"/>
              <w:bottom w:val="nil"/>
              <w:right w:val="nil"/>
            </w:tcBorders>
            <w:shd w:val="clear" w:color="auto" w:fill="auto"/>
            <w:noWrap/>
            <w:vAlign w:val="bottom"/>
            <w:hideMark/>
          </w:tcPr>
          <w:p w14:paraId="638696D3"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3D54F6F1"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7F9250AA"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222" w:type="dxa"/>
            <w:vAlign w:val="center"/>
            <w:hideMark/>
          </w:tcPr>
          <w:p w14:paraId="2B2D9726"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r w:rsidR="007316F9" w:rsidRPr="007316F9" w14:paraId="691B0B34" w14:textId="77777777" w:rsidTr="007316F9">
        <w:trPr>
          <w:trHeight w:val="260"/>
        </w:trPr>
        <w:tc>
          <w:tcPr>
            <w:tcW w:w="6300" w:type="dxa"/>
            <w:gridSpan w:val="5"/>
            <w:tcBorders>
              <w:top w:val="nil"/>
              <w:left w:val="nil"/>
              <w:bottom w:val="nil"/>
              <w:right w:val="nil"/>
            </w:tcBorders>
            <w:shd w:val="clear" w:color="auto" w:fill="auto"/>
            <w:noWrap/>
            <w:vAlign w:val="bottom"/>
            <w:hideMark/>
          </w:tcPr>
          <w:p w14:paraId="686629A6" w14:textId="77777777" w:rsidR="007316F9" w:rsidRPr="007316F9" w:rsidRDefault="007316F9" w:rsidP="007316F9">
            <w:pPr>
              <w:spacing w:after="0" w:line="240" w:lineRule="auto"/>
              <w:rPr>
                <w:rFonts w:ascii="Garamond" w:eastAsia="Times New Roman" w:hAnsi="Garamond" w:cs="Arial"/>
                <w:sz w:val="20"/>
                <w:szCs w:val="20"/>
              </w:rPr>
            </w:pPr>
            <w:r w:rsidRPr="007316F9">
              <w:rPr>
                <w:rFonts w:ascii="Garamond" w:eastAsia="Times New Roman" w:hAnsi="Garamond" w:cs="Arial"/>
                <w:sz w:val="20"/>
                <w:szCs w:val="20"/>
              </w:rPr>
              <w:t>Tasa de interés promedio aplicable a los saldos de las deudas y préstamos: …</w:t>
            </w:r>
          </w:p>
        </w:tc>
        <w:tc>
          <w:tcPr>
            <w:tcW w:w="1260" w:type="dxa"/>
            <w:tcBorders>
              <w:top w:val="nil"/>
              <w:left w:val="nil"/>
              <w:bottom w:val="nil"/>
              <w:right w:val="nil"/>
            </w:tcBorders>
            <w:shd w:val="clear" w:color="auto" w:fill="auto"/>
            <w:noWrap/>
            <w:vAlign w:val="bottom"/>
            <w:hideMark/>
          </w:tcPr>
          <w:p w14:paraId="3258AAFC" w14:textId="77777777" w:rsidR="007316F9" w:rsidRPr="007316F9" w:rsidRDefault="007316F9" w:rsidP="007316F9">
            <w:pPr>
              <w:spacing w:after="0" w:line="240" w:lineRule="auto"/>
              <w:rPr>
                <w:rFonts w:ascii="Garamond" w:eastAsia="Times New Roman" w:hAnsi="Garamond" w:cs="Arial"/>
                <w:sz w:val="20"/>
                <w:szCs w:val="20"/>
              </w:rPr>
            </w:pPr>
          </w:p>
        </w:tc>
        <w:tc>
          <w:tcPr>
            <w:tcW w:w="1260" w:type="dxa"/>
            <w:tcBorders>
              <w:top w:val="nil"/>
              <w:left w:val="nil"/>
              <w:bottom w:val="nil"/>
              <w:right w:val="nil"/>
            </w:tcBorders>
            <w:shd w:val="clear" w:color="auto" w:fill="auto"/>
            <w:noWrap/>
            <w:vAlign w:val="bottom"/>
            <w:hideMark/>
          </w:tcPr>
          <w:p w14:paraId="0EA44BAF"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bottom"/>
            <w:hideMark/>
          </w:tcPr>
          <w:p w14:paraId="4FF82CA6" w14:textId="77777777" w:rsidR="007316F9" w:rsidRPr="007316F9" w:rsidRDefault="007316F9" w:rsidP="007316F9">
            <w:pPr>
              <w:spacing w:after="0" w:line="240" w:lineRule="auto"/>
              <w:rPr>
                <w:rFonts w:ascii="Times New Roman" w:eastAsia="Times New Roman" w:hAnsi="Times New Roman" w:cs="Times New Roman"/>
                <w:sz w:val="20"/>
                <w:szCs w:val="20"/>
              </w:rPr>
            </w:pPr>
          </w:p>
        </w:tc>
        <w:tc>
          <w:tcPr>
            <w:tcW w:w="222" w:type="dxa"/>
            <w:vAlign w:val="center"/>
            <w:hideMark/>
          </w:tcPr>
          <w:p w14:paraId="7ED5BF5B" w14:textId="77777777" w:rsidR="007316F9" w:rsidRPr="007316F9" w:rsidRDefault="007316F9" w:rsidP="007316F9">
            <w:pPr>
              <w:spacing w:after="0" w:line="240" w:lineRule="auto"/>
              <w:rPr>
                <w:rFonts w:ascii="Times New Roman" w:eastAsia="Times New Roman" w:hAnsi="Times New Roman" w:cs="Times New Roman"/>
                <w:sz w:val="20"/>
                <w:szCs w:val="20"/>
              </w:rPr>
            </w:pPr>
          </w:p>
        </w:tc>
      </w:tr>
    </w:tbl>
    <w:p w14:paraId="4343C531" w14:textId="77777777" w:rsidR="003F2199" w:rsidRDefault="003F2199" w:rsidP="000755B4">
      <w:pPr>
        <w:jc w:val="center"/>
        <w:rPr>
          <w:rFonts w:ascii="Garamond" w:eastAsia="Times New Roman" w:hAnsi="Garamond" w:cs="Arial MT"/>
          <w:b/>
          <w:sz w:val="24"/>
          <w:szCs w:val="24"/>
          <w:lang w:val="es-ES"/>
        </w:rPr>
      </w:pPr>
    </w:p>
    <w:p w14:paraId="3156999C" w14:textId="77777777" w:rsidR="007316F9" w:rsidRDefault="007316F9" w:rsidP="000755B4">
      <w:pPr>
        <w:jc w:val="center"/>
        <w:rPr>
          <w:rFonts w:ascii="Garamond" w:eastAsia="Times New Roman" w:hAnsi="Garamond" w:cs="Arial MT"/>
          <w:b/>
          <w:sz w:val="24"/>
          <w:szCs w:val="24"/>
          <w:lang w:val="es-ES"/>
        </w:rPr>
      </w:pPr>
    </w:p>
    <w:p w14:paraId="283DC444" w14:textId="77777777" w:rsidR="007316F9" w:rsidRDefault="007316F9" w:rsidP="000755B4">
      <w:pPr>
        <w:jc w:val="center"/>
        <w:rPr>
          <w:rFonts w:ascii="Garamond" w:eastAsia="Times New Roman" w:hAnsi="Garamond" w:cs="Arial MT"/>
          <w:b/>
          <w:sz w:val="24"/>
          <w:szCs w:val="24"/>
          <w:lang w:val="es-ES"/>
        </w:rPr>
      </w:pPr>
    </w:p>
    <w:p w14:paraId="4BAAF21E" w14:textId="77777777" w:rsidR="007316F9" w:rsidRDefault="007316F9" w:rsidP="000755B4">
      <w:pPr>
        <w:jc w:val="center"/>
        <w:rPr>
          <w:rFonts w:ascii="Garamond" w:eastAsia="Times New Roman" w:hAnsi="Garamond" w:cs="Arial MT"/>
          <w:b/>
          <w:sz w:val="24"/>
          <w:szCs w:val="24"/>
          <w:lang w:val="es-ES"/>
        </w:rPr>
      </w:pPr>
    </w:p>
    <w:p w14:paraId="2F00A2FD" w14:textId="77777777" w:rsidR="007316F9" w:rsidRDefault="007316F9" w:rsidP="000755B4">
      <w:pPr>
        <w:jc w:val="center"/>
        <w:rPr>
          <w:rFonts w:ascii="Garamond" w:eastAsia="Times New Roman" w:hAnsi="Garamond" w:cs="Arial MT"/>
          <w:b/>
          <w:sz w:val="24"/>
          <w:szCs w:val="24"/>
          <w:lang w:val="es-ES"/>
        </w:rPr>
      </w:pPr>
    </w:p>
    <w:p w14:paraId="41D6A9BC" w14:textId="77777777" w:rsidR="007316F9" w:rsidRDefault="007316F9" w:rsidP="000755B4">
      <w:pPr>
        <w:jc w:val="center"/>
        <w:rPr>
          <w:rFonts w:ascii="Garamond" w:eastAsia="Times New Roman" w:hAnsi="Garamond" w:cs="Arial MT"/>
          <w:b/>
          <w:sz w:val="24"/>
          <w:szCs w:val="24"/>
          <w:lang w:val="es-ES"/>
        </w:rPr>
      </w:pPr>
    </w:p>
    <w:p w14:paraId="5194C1C0" w14:textId="77777777" w:rsidR="007316F9" w:rsidRDefault="007316F9" w:rsidP="000755B4">
      <w:pPr>
        <w:jc w:val="center"/>
        <w:rPr>
          <w:rFonts w:ascii="Garamond" w:eastAsia="Times New Roman" w:hAnsi="Garamond" w:cs="Arial MT"/>
          <w:b/>
          <w:sz w:val="24"/>
          <w:szCs w:val="24"/>
          <w:lang w:val="es-ES"/>
        </w:rPr>
      </w:pPr>
    </w:p>
    <w:p w14:paraId="07892E7F" w14:textId="77777777" w:rsidR="007316F9" w:rsidRDefault="007316F9" w:rsidP="000755B4">
      <w:pPr>
        <w:jc w:val="center"/>
        <w:rPr>
          <w:rFonts w:ascii="Garamond" w:eastAsia="Times New Roman" w:hAnsi="Garamond" w:cs="Arial MT"/>
          <w:b/>
          <w:sz w:val="24"/>
          <w:szCs w:val="24"/>
          <w:lang w:val="es-ES"/>
        </w:rPr>
      </w:pPr>
    </w:p>
    <w:p w14:paraId="2D2FBBB2" w14:textId="77777777" w:rsidR="007316F9" w:rsidRDefault="007316F9" w:rsidP="000755B4">
      <w:pPr>
        <w:jc w:val="center"/>
        <w:rPr>
          <w:rFonts w:ascii="Garamond" w:eastAsia="Times New Roman" w:hAnsi="Garamond" w:cs="Arial MT"/>
          <w:b/>
          <w:sz w:val="24"/>
          <w:szCs w:val="24"/>
          <w:lang w:val="es-ES"/>
        </w:rPr>
      </w:pPr>
    </w:p>
    <w:p w14:paraId="0E98D933" w14:textId="77777777" w:rsidR="007316F9" w:rsidRDefault="007316F9" w:rsidP="000755B4">
      <w:pPr>
        <w:jc w:val="center"/>
        <w:rPr>
          <w:rFonts w:ascii="Garamond" w:eastAsia="Times New Roman" w:hAnsi="Garamond" w:cs="Arial MT"/>
          <w:b/>
          <w:sz w:val="24"/>
          <w:szCs w:val="24"/>
          <w:lang w:val="es-ES"/>
        </w:rPr>
      </w:pPr>
    </w:p>
    <w:p w14:paraId="2D170142" w14:textId="77777777" w:rsidR="007316F9" w:rsidRDefault="007316F9" w:rsidP="000755B4">
      <w:pPr>
        <w:jc w:val="center"/>
        <w:rPr>
          <w:rFonts w:ascii="Garamond" w:eastAsia="Times New Roman" w:hAnsi="Garamond" w:cs="Arial MT"/>
          <w:b/>
          <w:sz w:val="24"/>
          <w:szCs w:val="24"/>
          <w:lang w:val="es-ES"/>
        </w:rPr>
      </w:pPr>
    </w:p>
    <w:p w14:paraId="739D1D5B" w14:textId="77777777" w:rsidR="007316F9" w:rsidRDefault="007316F9" w:rsidP="000755B4">
      <w:pPr>
        <w:jc w:val="center"/>
        <w:rPr>
          <w:rFonts w:ascii="Garamond" w:eastAsia="Times New Roman" w:hAnsi="Garamond" w:cs="Arial MT"/>
          <w:b/>
          <w:sz w:val="24"/>
          <w:szCs w:val="24"/>
          <w:lang w:val="es-ES"/>
        </w:rPr>
      </w:pPr>
    </w:p>
    <w:p w14:paraId="4C793D97" w14:textId="77777777" w:rsidR="007316F9" w:rsidRDefault="007316F9" w:rsidP="000755B4">
      <w:pPr>
        <w:jc w:val="center"/>
        <w:rPr>
          <w:rFonts w:ascii="Garamond" w:eastAsia="Times New Roman" w:hAnsi="Garamond" w:cs="Arial MT"/>
          <w:b/>
          <w:sz w:val="24"/>
          <w:szCs w:val="24"/>
          <w:lang w:val="es-ES"/>
        </w:rPr>
      </w:pPr>
    </w:p>
    <w:p w14:paraId="4D3DDFDE" w14:textId="77777777" w:rsidR="007316F9" w:rsidRDefault="007316F9" w:rsidP="000755B4">
      <w:pPr>
        <w:jc w:val="center"/>
        <w:rPr>
          <w:rFonts w:ascii="Garamond" w:eastAsia="Times New Roman" w:hAnsi="Garamond" w:cs="Arial MT"/>
          <w:b/>
          <w:sz w:val="24"/>
          <w:szCs w:val="24"/>
          <w:lang w:val="es-ES"/>
        </w:rPr>
      </w:pPr>
    </w:p>
    <w:p w14:paraId="08717FBD" w14:textId="77777777" w:rsidR="007316F9" w:rsidRDefault="007316F9" w:rsidP="000755B4">
      <w:pPr>
        <w:jc w:val="center"/>
        <w:rPr>
          <w:rFonts w:ascii="Garamond" w:eastAsia="Times New Roman" w:hAnsi="Garamond" w:cs="Arial MT"/>
          <w:b/>
          <w:sz w:val="24"/>
          <w:szCs w:val="24"/>
          <w:lang w:val="es-ES"/>
        </w:rPr>
      </w:pPr>
    </w:p>
    <w:p w14:paraId="3F019B43" w14:textId="77777777" w:rsidR="007316F9" w:rsidRDefault="007316F9" w:rsidP="000755B4">
      <w:pPr>
        <w:jc w:val="center"/>
        <w:rPr>
          <w:rFonts w:ascii="Garamond" w:eastAsia="Times New Roman" w:hAnsi="Garamond" w:cs="Arial MT"/>
          <w:b/>
          <w:sz w:val="24"/>
          <w:szCs w:val="24"/>
          <w:lang w:val="es-ES"/>
        </w:rPr>
      </w:pPr>
    </w:p>
    <w:p w14:paraId="70507E98" w14:textId="77777777" w:rsidR="007316F9" w:rsidRDefault="007316F9" w:rsidP="000755B4">
      <w:pPr>
        <w:jc w:val="center"/>
        <w:rPr>
          <w:rFonts w:ascii="Garamond" w:eastAsia="Times New Roman" w:hAnsi="Garamond" w:cs="Arial MT"/>
          <w:b/>
          <w:sz w:val="24"/>
          <w:szCs w:val="24"/>
          <w:lang w:val="es-ES"/>
        </w:rPr>
      </w:pPr>
    </w:p>
    <w:p w14:paraId="647A9E6E" w14:textId="77777777" w:rsidR="007316F9" w:rsidRDefault="007316F9" w:rsidP="000755B4">
      <w:pPr>
        <w:jc w:val="center"/>
        <w:rPr>
          <w:rFonts w:ascii="Garamond" w:eastAsia="Times New Roman" w:hAnsi="Garamond" w:cs="Arial MT"/>
          <w:b/>
          <w:sz w:val="24"/>
          <w:szCs w:val="24"/>
          <w:lang w:val="es-ES"/>
        </w:rPr>
      </w:pPr>
    </w:p>
    <w:p w14:paraId="20AA679D" w14:textId="77777777" w:rsidR="007316F9" w:rsidRDefault="007316F9" w:rsidP="000755B4">
      <w:pPr>
        <w:jc w:val="center"/>
        <w:rPr>
          <w:rFonts w:ascii="Garamond" w:eastAsia="Times New Roman" w:hAnsi="Garamond" w:cs="Arial MT"/>
          <w:b/>
          <w:sz w:val="24"/>
          <w:szCs w:val="24"/>
          <w:lang w:val="es-ES"/>
        </w:rPr>
      </w:pPr>
    </w:p>
    <w:p w14:paraId="29980C44" w14:textId="77777777" w:rsidR="007316F9" w:rsidRDefault="007316F9" w:rsidP="000755B4">
      <w:pPr>
        <w:jc w:val="center"/>
        <w:rPr>
          <w:rFonts w:ascii="Garamond" w:eastAsia="Times New Roman" w:hAnsi="Garamond" w:cs="Arial MT"/>
          <w:b/>
          <w:sz w:val="24"/>
          <w:szCs w:val="24"/>
          <w:lang w:val="es-ES"/>
        </w:rPr>
      </w:pPr>
    </w:p>
    <w:p w14:paraId="383476F5" w14:textId="77777777" w:rsidR="007316F9" w:rsidRDefault="007316F9" w:rsidP="000755B4">
      <w:pPr>
        <w:jc w:val="center"/>
        <w:rPr>
          <w:rFonts w:ascii="Garamond" w:eastAsia="Times New Roman" w:hAnsi="Garamond" w:cs="Arial MT"/>
          <w:b/>
          <w:sz w:val="24"/>
          <w:szCs w:val="24"/>
          <w:lang w:val="es-ES"/>
        </w:rPr>
      </w:pPr>
    </w:p>
    <w:p w14:paraId="795EBF64" w14:textId="77777777" w:rsidR="0013070D" w:rsidRPr="004D2690" w:rsidRDefault="0013070D" w:rsidP="000755B4">
      <w:pPr>
        <w:jc w:val="center"/>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07B30FA7" w14:textId="148139C8" w:rsidR="00D9039A"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lastRenderedPageBreak/>
        <w:t>8</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BIENES DE USO</w:t>
      </w:r>
    </w:p>
    <w:p w14:paraId="5080A947" w14:textId="77777777" w:rsidR="00DB380B" w:rsidRPr="0054424B" w:rsidRDefault="00DB380B" w:rsidP="000755B4">
      <w:pPr>
        <w:jc w:val="center"/>
        <w:rPr>
          <w:rFonts w:ascii="Garamond" w:eastAsia="Times New Roman" w:hAnsi="Garamond" w:cs="Arial MT"/>
          <w:b/>
          <w:sz w:val="28"/>
          <w:szCs w:val="26"/>
          <w:lang w:val="es-ES"/>
        </w:rPr>
      </w:pPr>
    </w:p>
    <w:tbl>
      <w:tblPr>
        <w:tblW w:w="10831" w:type="dxa"/>
        <w:tblInd w:w="-193" w:type="dxa"/>
        <w:tblLayout w:type="fixed"/>
        <w:tblLook w:val="04A0" w:firstRow="1" w:lastRow="0" w:firstColumn="1" w:lastColumn="0" w:noHBand="0" w:noVBand="1"/>
      </w:tblPr>
      <w:tblGrid>
        <w:gridCol w:w="590"/>
        <w:gridCol w:w="1034"/>
        <w:gridCol w:w="796"/>
        <w:gridCol w:w="796"/>
        <w:gridCol w:w="795"/>
        <w:gridCol w:w="797"/>
        <w:gridCol w:w="1068"/>
        <w:gridCol w:w="795"/>
        <w:gridCol w:w="795"/>
        <w:gridCol w:w="1069"/>
        <w:gridCol w:w="1027"/>
        <w:gridCol w:w="1021"/>
        <w:gridCol w:w="248"/>
      </w:tblGrid>
      <w:tr w:rsidR="00B1374F" w:rsidRPr="00B1374F" w14:paraId="5A10D270" w14:textId="77777777" w:rsidTr="00B1374F">
        <w:trPr>
          <w:gridAfter w:val="1"/>
          <w:wAfter w:w="243" w:type="dxa"/>
          <w:trHeight w:val="244"/>
        </w:trPr>
        <w:tc>
          <w:tcPr>
            <w:tcW w:w="10588" w:type="dxa"/>
            <w:gridSpan w:val="12"/>
            <w:tcBorders>
              <w:top w:val="single" w:sz="8" w:space="0" w:color="auto"/>
              <w:left w:val="single" w:sz="8" w:space="0" w:color="auto"/>
              <w:bottom w:val="nil"/>
              <w:right w:val="single" w:sz="8" w:space="0" w:color="000000"/>
            </w:tcBorders>
            <w:shd w:val="clear" w:color="auto" w:fill="auto"/>
            <w:noWrap/>
            <w:vAlign w:val="bottom"/>
            <w:hideMark/>
          </w:tcPr>
          <w:p w14:paraId="4A7DE040" w14:textId="77777777" w:rsidR="00B1374F" w:rsidRPr="00B1374F" w:rsidRDefault="00B1374F" w:rsidP="00B1374F">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DENOMINACIÓN DEL ENTE  COOPERATIVA ... Ltda.</w:t>
            </w:r>
          </w:p>
        </w:tc>
      </w:tr>
      <w:tr w:rsidR="00B1374F" w:rsidRPr="00B1374F" w14:paraId="2B8324F7" w14:textId="77777777" w:rsidTr="00B1374F">
        <w:trPr>
          <w:gridAfter w:val="1"/>
          <w:wAfter w:w="243" w:type="dxa"/>
          <w:trHeight w:val="244"/>
        </w:trPr>
        <w:tc>
          <w:tcPr>
            <w:tcW w:w="10588" w:type="dxa"/>
            <w:gridSpan w:val="12"/>
            <w:tcBorders>
              <w:top w:val="nil"/>
              <w:left w:val="single" w:sz="8" w:space="0" w:color="auto"/>
              <w:bottom w:val="nil"/>
              <w:right w:val="single" w:sz="8" w:space="0" w:color="000000"/>
            </w:tcBorders>
            <w:shd w:val="clear" w:color="auto" w:fill="auto"/>
            <w:noWrap/>
            <w:vAlign w:val="bottom"/>
            <w:hideMark/>
          </w:tcPr>
          <w:p w14:paraId="5265EEB3" w14:textId="77777777" w:rsidR="00B1374F" w:rsidRPr="00B1374F" w:rsidRDefault="00B1374F" w:rsidP="00B1374F">
            <w:pPr>
              <w:spacing w:after="0" w:line="240" w:lineRule="auto"/>
              <w:jc w:val="center"/>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BIENES DE USO</w:t>
            </w:r>
          </w:p>
        </w:tc>
      </w:tr>
      <w:tr w:rsidR="00B1374F" w:rsidRPr="00B1374F" w14:paraId="39DE681E" w14:textId="77777777" w:rsidTr="00B1374F">
        <w:trPr>
          <w:gridAfter w:val="1"/>
          <w:wAfter w:w="243" w:type="dxa"/>
          <w:trHeight w:val="244"/>
        </w:trPr>
        <w:tc>
          <w:tcPr>
            <w:tcW w:w="10588" w:type="dxa"/>
            <w:gridSpan w:val="12"/>
            <w:tcBorders>
              <w:top w:val="nil"/>
              <w:left w:val="single" w:sz="8" w:space="0" w:color="auto"/>
              <w:bottom w:val="nil"/>
              <w:right w:val="single" w:sz="8" w:space="0" w:color="000000"/>
            </w:tcBorders>
            <w:shd w:val="clear" w:color="auto" w:fill="auto"/>
            <w:noWrap/>
            <w:vAlign w:val="bottom"/>
            <w:hideMark/>
          </w:tcPr>
          <w:p w14:paraId="612DECB3" w14:textId="77777777" w:rsidR="00B1374F" w:rsidRPr="00B1374F" w:rsidRDefault="00B1374F" w:rsidP="00B1374F">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Al .. /../ .... (en Moneda Homogénea y comparativo con el ejercicio anterior)</w:t>
            </w:r>
          </w:p>
        </w:tc>
      </w:tr>
      <w:tr w:rsidR="00B1374F" w:rsidRPr="00B1374F" w14:paraId="6566DFAC" w14:textId="77777777" w:rsidTr="00B1374F">
        <w:trPr>
          <w:gridAfter w:val="1"/>
          <w:wAfter w:w="248" w:type="dxa"/>
          <w:trHeight w:val="253"/>
        </w:trPr>
        <w:tc>
          <w:tcPr>
            <w:tcW w:w="590" w:type="dxa"/>
            <w:tcBorders>
              <w:top w:val="nil"/>
              <w:left w:val="single" w:sz="8" w:space="0" w:color="auto"/>
              <w:bottom w:val="single" w:sz="8" w:space="0" w:color="auto"/>
              <w:right w:val="nil"/>
            </w:tcBorders>
            <w:shd w:val="clear" w:color="auto" w:fill="auto"/>
            <w:noWrap/>
            <w:vAlign w:val="bottom"/>
            <w:hideMark/>
          </w:tcPr>
          <w:p w14:paraId="244D1F9E"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35" w:type="dxa"/>
            <w:tcBorders>
              <w:top w:val="nil"/>
              <w:left w:val="nil"/>
              <w:bottom w:val="single" w:sz="8" w:space="0" w:color="auto"/>
              <w:right w:val="nil"/>
            </w:tcBorders>
            <w:shd w:val="clear" w:color="auto" w:fill="auto"/>
            <w:noWrap/>
            <w:vAlign w:val="bottom"/>
            <w:hideMark/>
          </w:tcPr>
          <w:p w14:paraId="3DC2A646"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6" w:type="dxa"/>
            <w:tcBorders>
              <w:top w:val="nil"/>
              <w:left w:val="nil"/>
              <w:bottom w:val="single" w:sz="8" w:space="0" w:color="auto"/>
              <w:right w:val="nil"/>
            </w:tcBorders>
            <w:shd w:val="clear" w:color="auto" w:fill="auto"/>
            <w:noWrap/>
            <w:vAlign w:val="bottom"/>
            <w:hideMark/>
          </w:tcPr>
          <w:p w14:paraId="6F7195E8"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6" w:type="dxa"/>
            <w:tcBorders>
              <w:top w:val="nil"/>
              <w:left w:val="nil"/>
              <w:bottom w:val="single" w:sz="8" w:space="0" w:color="auto"/>
              <w:right w:val="nil"/>
            </w:tcBorders>
            <w:shd w:val="clear" w:color="auto" w:fill="auto"/>
            <w:noWrap/>
            <w:vAlign w:val="bottom"/>
            <w:hideMark/>
          </w:tcPr>
          <w:p w14:paraId="7390D43F"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162B758B"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7" w:type="dxa"/>
            <w:tcBorders>
              <w:top w:val="nil"/>
              <w:left w:val="nil"/>
              <w:bottom w:val="single" w:sz="8" w:space="0" w:color="auto"/>
              <w:right w:val="nil"/>
            </w:tcBorders>
            <w:shd w:val="clear" w:color="auto" w:fill="auto"/>
            <w:noWrap/>
            <w:vAlign w:val="bottom"/>
            <w:hideMark/>
          </w:tcPr>
          <w:p w14:paraId="1C490454"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69" w:type="dxa"/>
            <w:tcBorders>
              <w:top w:val="nil"/>
              <w:left w:val="nil"/>
              <w:bottom w:val="single" w:sz="8" w:space="0" w:color="auto"/>
              <w:right w:val="nil"/>
            </w:tcBorders>
            <w:shd w:val="clear" w:color="auto" w:fill="auto"/>
            <w:noWrap/>
            <w:vAlign w:val="bottom"/>
            <w:hideMark/>
          </w:tcPr>
          <w:p w14:paraId="3837D226"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5085C828"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375C83E5"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70" w:type="dxa"/>
            <w:tcBorders>
              <w:top w:val="nil"/>
              <w:left w:val="nil"/>
              <w:bottom w:val="single" w:sz="8" w:space="0" w:color="auto"/>
              <w:right w:val="nil"/>
            </w:tcBorders>
            <w:shd w:val="clear" w:color="auto" w:fill="auto"/>
            <w:noWrap/>
            <w:vAlign w:val="bottom"/>
            <w:hideMark/>
          </w:tcPr>
          <w:p w14:paraId="733CA81A"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28" w:type="dxa"/>
            <w:tcBorders>
              <w:top w:val="nil"/>
              <w:left w:val="nil"/>
              <w:bottom w:val="single" w:sz="8" w:space="0" w:color="auto"/>
              <w:right w:val="nil"/>
            </w:tcBorders>
            <w:shd w:val="clear" w:color="auto" w:fill="auto"/>
            <w:noWrap/>
            <w:vAlign w:val="bottom"/>
            <w:hideMark/>
          </w:tcPr>
          <w:p w14:paraId="7909EB52"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17" w:type="dxa"/>
            <w:tcBorders>
              <w:top w:val="nil"/>
              <w:left w:val="nil"/>
              <w:bottom w:val="single" w:sz="8" w:space="0" w:color="auto"/>
              <w:right w:val="single" w:sz="8" w:space="0" w:color="auto"/>
            </w:tcBorders>
            <w:shd w:val="clear" w:color="auto" w:fill="auto"/>
            <w:noWrap/>
            <w:vAlign w:val="bottom"/>
            <w:hideMark/>
          </w:tcPr>
          <w:p w14:paraId="0C95AEFD"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r>
      <w:tr w:rsidR="00B1374F" w:rsidRPr="00B1374F" w14:paraId="2E583665" w14:textId="77777777" w:rsidTr="00B1374F">
        <w:trPr>
          <w:gridAfter w:val="1"/>
          <w:wAfter w:w="243" w:type="dxa"/>
          <w:trHeight w:val="253"/>
        </w:trPr>
        <w:tc>
          <w:tcPr>
            <w:tcW w:w="162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69FB96E"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Detalle</w:t>
            </w:r>
            <w:proofErr w:type="spellEnd"/>
          </w:p>
        </w:tc>
        <w:tc>
          <w:tcPr>
            <w:tcW w:w="3184"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289972AD"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Valores</w:t>
            </w:r>
            <w:proofErr w:type="spellEnd"/>
            <w:r w:rsidRPr="00B1374F">
              <w:rPr>
                <w:rFonts w:ascii="Garamond" w:eastAsia="Times New Roman" w:hAnsi="Garamond" w:cs="Arial"/>
                <w:b/>
                <w:bCs/>
                <w:sz w:val="16"/>
                <w:szCs w:val="16"/>
                <w:lang w:val="en-US"/>
              </w:rPr>
              <w:t xml:space="preserve"> de </w:t>
            </w:r>
            <w:proofErr w:type="spellStart"/>
            <w:r w:rsidRPr="00B1374F">
              <w:rPr>
                <w:rFonts w:ascii="Garamond" w:eastAsia="Times New Roman" w:hAnsi="Garamond" w:cs="Arial"/>
                <w:b/>
                <w:bCs/>
                <w:sz w:val="16"/>
                <w:szCs w:val="16"/>
                <w:lang w:val="en-US"/>
              </w:rPr>
              <w:t>origen</w:t>
            </w:r>
            <w:proofErr w:type="spellEnd"/>
          </w:p>
        </w:tc>
        <w:tc>
          <w:tcPr>
            <w:tcW w:w="3729" w:type="dxa"/>
            <w:gridSpan w:val="4"/>
            <w:tcBorders>
              <w:top w:val="single" w:sz="8" w:space="0" w:color="auto"/>
              <w:left w:val="nil"/>
              <w:bottom w:val="single" w:sz="8" w:space="0" w:color="auto"/>
              <w:right w:val="nil"/>
            </w:tcBorders>
            <w:shd w:val="clear" w:color="auto" w:fill="auto"/>
            <w:noWrap/>
            <w:vAlign w:val="bottom"/>
            <w:hideMark/>
          </w:tcPr>
          <w:p w14:paraId="21D115CA"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Amortizaciones</w:t>
            </w:r>
            <w:proofErr w:type="spellEnd"/>
          </w:p>
        </w:tc>
        <w:tc>
          <w:tcPr>
            <w:tcW w:w="1028" w:type="dxa"/>
            <w:vMerge w:val="restart"/>
            <w:tcBorders>
              <w:top w:val="nil"/>
              <w:left w:val="single" w:sz="8" w:space="0" w:color="auto"/>
              <w:bottom w:val="nil"/>
              <w:right w:val="single" w:sz="8" w:space="0" w:color="auto"/>
            </w:tcBorders>
            <w:shd w:val="clear" w:color="auto" w:fill="auto"/>
            <w:vAlign w:val="center"/>
            <w:hideMark/>
          </w:tcPr>
          <w:p w14:paraId="6D3DB009"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Valor residual al</w:t>
            </w:r>
          </w:p>
        </w:tc>
        <w:tc>
          <w:tcPr>
            <w:tcW w:w="1022" w:type="dxa"/>
            <w:vMerge w:val="restart"/>
            <w:tcBorders>
              <w:top w:val="nil"/>
              <w:left w:val="single" w:sz="8" w:space="0" w:color="auto"/>
              <w:bottom w:val="nil"/>
              <w:right w:val="single" w:sz="8" w:space="0" w:color="auto"/>
            </w:tcBorders>
            <w:shd w:val="clear" w:color="auto" w:fill="auto"/>
            <w:vAlign w:val="center"/>
            <w:hideMark/>
          </w:tcPr>
          <w:p w14:paraId="7297384F"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Valor residual al</w:t>
            </w:r>
          </w:p>
        </w:tc>
      </w:tr>
      <w:tr w:rsidR="00B1374F" w:rsidRPr="00B1374F" w14:paraId="43622165" w14:textId="77777777" w:rsidTr="00B1374F">
        <w:trPr>
          <w:gridAfter w:val="1"/>
          <w:wAfter w:w="248" w:type="dxa"/>
          <w:trHeight w:val="450"/>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092B98BC"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6" w:type="dxa"/>
            <w:vMerge w:val="restart"/>
            <w:tcBorders>
              <w:top w:val="nil"/>
              <w:left w:val="single" w:sz="8" w:space="0" w:color="auto"/>
              <w:bottom w:val="single" w:sz="8" w:space="0" w:color="000000"/>
              <w:right w:val="single" w:sz="8" w:space="0" w:color="auto"/>
            </w:tcBorders>
            <w:shd w:val="clear" w:color="auto" w:fill="auto"/>
            <w:vAlign w:val="center"/>
            <w:hideMark/>
          </w:tcPr>
          <w:p w14:paraId="688F282E" w14:textId="77777777" w:rsidR="00B1374F" w:rsidRPr="00B1374F" w:rsidRDefault="00B1374F" w:rsidP="00B1374F">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Valor al inicio del ejercicio</w:t>
            </w:r>
          </w:p>
        </w:tc>
        <w:tc>
          <w:tcPr>
            <w:tcW w:w="796" w:type="dxa"/>
            <w:vMerge w:val="restart"/>
            <w:tcBorders>
              <w:top w:val="nil"/>
              <w:left w:val="single" w:sz="8" w:space="0" w:color="auto"/>
              <w:bottom w:val="single" w:sz="8" w:space="0" w:color="000000"/>
              <w:right w:val="single" w:sz="8" w:space="0" w:color="auto"/>
            </w:tcBorders>
            <w:shd w:val="clear" w:color="auto" w:fill="auto"/>
            <w:vAlign w:val="center"/>
            <w:hideMark/>
          </w:tcPr>
          <w:p w14:paraId="57055C47"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Altas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03B1FB65"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Bajas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7" w:type="dxa"/>
            <w:vMerge w:val="restart"/>
            <w:tcBorders>
              <w:top w:val="nil"/>
              <w:left w:val="single" w:sz="8" w:space="0" w:color="auto"/>
              <w:bottom w:val="single" w:sz="8" w:space="0" w:color="000000"/>
              <w:right w:val="single" w:sz="8" w:space="0" w:color="auto"/>
            </w:tcBorders>
            <w:shd w:val="clear" w:color="auto" w:fill="auto"/>
            <w:vAlign w:val="center"/>
            <w:hideMark/>
          </w:tcPr>
          <w:p w14:paraId="5E05FEDF" w14:textId="77777777" w:rsidR="00B1374F" w:rsidRPr="00B1374F" w:rsidRDefault="00B1374F" w:rsidP="00B1374F">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Valor al cierre del ejercicio</w:t>
            </w:r>
          </w:p>
        </w:tc>
        <w:tc>
          <w:tcPr>
            <w:tcW w:w="1069" w:type="dxa"/>
            <w:vMerge w:val="restart"/>
            <w:tcBorders>
              <w:top w:val="nil"/>
              <w:left w:val="single" w:sz="8" w:space="0" w:color="auto"/>
              <w:bottom w:val="single" w:sz="8" w:space="0" w:color="000000"/>
              <w:right w:val="single" w:sz="8" w:space="0" w:color="auto"/>
            </w:tcBorders>
            <w:shd w:val="clear" w:color="auto" w:fill="auto"/>
            <w:vAlign w:val="center"/>
            <w:hideMark/>
          </w:tcPr>
          <w:p w14:paraId="270F9F28" w14:textId="77777777" w:rsidR="00B1374F" w:rsidRPr="00B1374F" w:rsidRDefault="00B1374F" w:rsidP="00B1374F">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Acumuladas al inicio del ejercicio</w:t>
            </w:r>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1D599BD3"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Bajas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11BB9C69"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Del </w:t>
            </w:r>
            <w:proofErr w:type="spellStart"/>
            <w:r w:rsidRPr="00B1374F">
              <w:rPr>
                <w:rFonts w:ascii="Garamond" w:eastAsia="Times New Roman" w:hAnsi="Garamond" w:cs="Arial"/>
                <w:b/>
                <w:bCs/>
                <w:sz w:val="16"/>
                <w:szCs w:val="16"/>
                <w:lang w:val="en-US"/>
              </w:rPr>
              <w:t>ejercicio</w:t>
            </w:r>
            <w:proofErr w:type="spellEnd"/>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656C28CE" w14:textId="77777777" w:rsidR="00B1374F" w:rsidRPr="00B1374F" w:rsidRDefault="00B1374F" w:rsidP="00B1374F">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Acumuladas al cierre del ejercicio</w:t>
            </w:r>
          </w:p>
        </w:tc>
        <w:tc>
          <w:tcPr>
            <w:tcW w:w="1028" w:type="dxa"/>
            <w:vMerge/>
            <w:tcBorders>
              <w:top w:val="nil"/>
              <w:left w:val="single" w:sz="8" w:space="0" w:color="auto"/>
              <w:bottom w:val="nil"/>
              <w:right w:val="single" w:sz="8" w:space="0" w:color="auto"/>
            </w:tcBorders>
            <w:vAlign w:val="center"/>
            <w:hideMark/>
          </w:tcPr>
          <w:p w14:paraId="01665DAD" w14:textId="77777777" w:rsidR="00B1374F" w:rsidRPr="00B1374F" w:rsidRDefault="00B1374F" w:rsidP="00B1374F">
            <w:pPr>
              <w:spacing w:after="0" w:line="240" w:lineRule="auto"/>
              <w:rPr>
                <w:rFonts w:ascii="Garamond" w:eastAsia="Times New Roman" w:hAnsi="Garamond" w:cs="Arial"/>
                <w:b/>
                <w:bCs/>
                <w:sz w:val="16"/>
                <w:szCs w:val="16"/>
              </w:rPr>
            </w:pPr>
          </w:p>
        </w:tc>
        <w:tc>
          <w:tcPr>
            <w:tcW w:w="1017" w:type="dxa"/>
            <w:vMerge/>
            <w:tcBorders>
              <w:top w:val="nil"/>
              <w:left w:val="single" w:sz="8" w:space="0" w:color="auto"/>
              <w:bottom w:val="nil"/>
              <w:right w:val="single" w:sz="8" w:space="0" w:color="auto"/>
            </w:tcBorders>
            <w:vAlign w:val="center"/>
            <w:hideMark/>
          </w:tcPr>
          <w:p w14:paraId="4F246C78" w14:textId="77777777" w:rsidR="00B1374F" w:rsidRPr="00B1374F" w:rsidRDefault="00B1374F" w:rsidP="00B1374F">
            <w:pPr>
              <w:spacing w:after="0" w:line="240" w:lineRule="auto"/>
              <w:rPr>
                <w:rFonts w:ascii="Garamond" w:eastAsia="Times New Roman" w:hAnsi="Garamond" w:cs="Arial"/>
                <w:b/>
                <w:bCs/>
                <w:sz w:val="16"/>
                <w:szCs w:val="16"/>
              </w:rPr>
            </w:pPr>
          </w:p>
        </w:tc>
      </w:tr>
      <w:tr w:rsidR="00B1374F" w:rsidRPr="00B1374F" w14:paraId="51C5E172" w14:textId="77777777" w:rsidTr="00B1374F">
        <w:trPr>
          <w:gridAfter w:val="1"/>
          <w:wAfter w:w="248" w:type="dxa"/>
          <w:trHeight w:val="450"/>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26A7F0EA" w14:textId="77777777" w:rsidR="00B1374F" w:rsidRPr="00B1374F" w:rsidRDefault="00B1374F" w:rsidP="00B1374F">
            <w:pPr>
              <w:spacing w:after="0" w:line="240" w:lineRule="auto"/>
              <w:rPr>
                <w:rFonts w:ascii="Garamond" w:eastAsia="Times New Roman" w:hAnsi="Garamond" w:cs="Arial"/>
                <w:b/>
                <w:bCs/>
                <w:sz w:val="16"/>
                <w:szCs w:val="16"/>
              </w:rPr>
            </w:pPr>
          </w:p>
        </w:tc>
        <w:tc>
          <w:tcPr>
            <w:tcW w:w="796" w:type="dxa"/>
            <w:vMerge/>
            <w:tcBorders>
              <w:top w:val="nil"/>
              <w:left w:val="single" w:sz="8" w:space="0" w:color="auto"/>
              <w:bottom w:val="single" w:sz="8" w:space="0" w:color="000000"/>
              <w:right w:val="single" w:sz="8" w:space="0" w:color="auto"/>
            </w:tcBorders>
            <w:vAlign w:val="center"/>
            <w:hideMark/>
          </w:tcPr>
          <w:p w14:paraId="13D216F4" w14:textId="77777777" w:rsidR="00B1374F" w:rsidRPr="00B1374F" w:rsidRDefault="00B1374F" w:rsidP="00B1374F">
            <w:pPr>
              <w:spacing w:after="0" w:line="240" w:lineRule="auto"/>
              <w:rPr>
                <w:rFonts w:ascii="Garamond" w:eastAsia="Times New Roman" w:hAnsi="Garamond" w:cs="Arial"/>
                <w:b/>
                <w:bCs/>
                <w:sz w:val="16"/>
                <w:szCs w:val="16"/>
              </w:rPr>
            </w:pPr>
          </w:p>
        </w:tc>
        <w:tc>
          <w:tcPr>
            <w:tcW w:w="796" w:type="dxa"/>
            <w:vMerge/>
            <w:tcBorders>
              <w:top w:val="nil"/>
              <w:left w:val="single" w:sz="8" w:space="0" w:color="auto"/>
              <w:bottom w:val="single" w:sz="8" w:space="0" w:color="000000"/>
              <w:right w:val="single" w:sz="8" w:space="0" w:color="auto"/>
            </w:tcBorders>
            <w:vAlign w:val="center"/>
            <w:hideMark/>
          </w:tcPr>
          <w:p w14:paraId="7DC74F3A" w14:textId="77777777" w:rsidR="00B1374F" w:rsidRPr="00B1374F" w:rsidRDefault="00B1374F" w:rsidP="00B1374F">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623753F0" w14:textId="77777777" w:rsidR="00B1374F" w:rsidRPr="00B1374F" w:rsidRDefault="00B1374F" w:rsidP="00B1374F">
            <w:pPr>
              <w:spacing w:after="0" w:line="240" w:lineRule="auto"/>
              <w:rPr>
                <w:rFonts w:ascii="Garamond" w:eastAsia="Times New Roman" w:hAnsi="Garamond" w:cs="Arial"/>
                <w:b/>
                <w:bCs/>
                <w:sz w:val="16"/>
                <w:szCs w:val="16"/>
              </w:rPr>
            </w:pPr>
          </w:p>
        </w:tc>
        <w:tc>
          <w:tcPr>
            <w:tcW w:w="797" w:type="dxa"/>
            <w:vMerge/>
            <w:tcBorders>
              <w:top w:val="nil"/>
              <w:left w:val="single" w:sz="8" w:space="0" w:color="auto"/>
              <w:bottom w:val="single" w:sz="8" w:space="0" w:color="000000"/>
              <w:right w:val="single" w:sz="8" w:space="0" w:color="auto"/>
            </w:tcBorders>
            <w:vAlign w:val="center"/>
            <w:hideMark/>
          </w:tcPr>
          <w:p w14:paraId="7F9BFF5E" w14:textId="77777777" w:rsidR="00B1374F" w:rsidRPr="00B1374F" w:rsidRDefault="00B1374F" w:rsidP="00B1374F">
            <w:pPr>
              <w:spacing w:after="0" w:line="240" w:lineRule="auto"/>
              <w:rPr>
                <w:rFonts w:ascii="Garamond" w:eastAsia="Times New Roman" w:hAnsi="Garamond" w:cs="Arial"/>
                <w:b/>
                <w:bCs/>
                <w:sz w:val="16"/>
                <w:szCs w:val="16"/>
              </w:rPr>
            </w:pPr>
          </w:p>
        </w:tc>
        <w:tc>
          <w:tcPr>
            <w:tcW w:w="1069" w:type="dxa"/>
            <w:vMerge/>
            <w:tcBorders>
              <w:top w:val="nil"/>
              <w:left w:val="single" w:sz="8" w:space="0" w:color="auto"/>
              <w:bottom w:val="single" w:sz="8" w:space="0" w:color="000000"/>
              <w:right w:val="single" w:sz="8" w:space="0" w:color="auto"/>
            </w:tcBorders>
            <w:vAlign w:val="center"/>
            <w:hideMark/>
          </w:tcPr>
          <w:p w14:paraId="1EA0A98B" w14:textId="77777777" w:rsidR="00B1374F" w:rsidRPr="00B1374F" w:rsidRDefault="00B1374F" w:rsidP="00B1374F">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1494FEA8" w14:textId="77777777" w:rsidR="00B1374F" w:rsidRPr="00B1374F" w:rsidRDefault="00B1374F" w:rsidP="00B1374F">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32FA3F9C" w14:textId="77777777" w:rsidR="00B1374F" w:rsidRPr="00B1374F" w:rsidRDefault="00B1374F" w:rsidP="00B1374F">
            <w:pPr>
              <w:spacing w:after="0" w:line="240" w:lineRule="auto"/>
              <w:rPr>
                <w:rFonts w:ascii="Garamond" w:eastAsia="Times New Roman" w:hAnsi="Garamond" w:cs="Arial"/>
                <w:b/>
                <w:bCs/>
                <w:sz w:val="16"/>
                <w:szCs w:val="16"/>
              </w:rPr>
            </w:pPr>
          </w:p>
        </w:tc>
        <w:tc>
          <w:tcPr>
            <w:tcW w:w="1070" w:type="dxa"/>
            <w:vMerge/>
            <w:tcBorders>
              <w:top w:val="nil"/>
              <w:left w:val="single" w:sz="8" w:space="0" w:color="auto"/>
              <w:bottom w:val="single" w:sz="8" w:space="0" w:color="000000"/>
              <w:right w:val="single" w:sz="8" w:space="0" w:color="auto"/>
            </w:tcBorders>
            <w:vAlign w:val="center"/>
            <w:hideMark/>
          </w:tcPr>
          <w:p w14:paraId="45670F93" w14:textId="77777777" w:rsidR="00B1374F" w:rsidRPr="00B1374F" w:rsidRDefault="00B1374F" w:rsidP="00B1374F">
            <w:pPr>
              <w:spacing w:after="0" w:line="240" w:lineRule="auto"/>
              <w:rPr>
                <w:rFonts w:ascii="Garamond" w:eastAsia="Times New Roman" w:hAnsi="Garamond" w:cs="Arial"/>
                <w:b/>
                <w:bCs/>
                <w:sz w:val="16"/>
                <w:szCs w:val="16"/>
              </w:rPr>
            </w:pPr>
          </w:p>
        </w:tc>
        <w:tc>
          <w:tcPr>
            <w:tcW w:w="1028" w:type="dxa"/>
            <w:vMerge w:val="restart"/>
            <w:tcBorders>
              <w:top w:val="nil"/>
              <w:left w:val="single" w:sz="8" w:space="0" w:color="auto"/>
              <w:bottom w:val="single" w:sz="8" w:space="0" w:color="000000"/>
              <w:right w:val="single" w:sz="8" w:space="0" w:color="auto"/>
            </w:tcBorders>
            <w:shd w:val="clear" w:color="auto" w:fill="auto"/>
            <w:vAlign w:val="center"/>
            <w:hideMark/>
          </w:tcPr>
          <w:p w14:paraId="1DCD5452"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XX/XX/X2</w:t>
            </w:r>
          </w:p>
        </w:tc>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14:paraId="69288010"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XX/XX/X1</w:t>
            </w:r>
          </w:p>
        </w:tc>
      </w:tr>
      <w:tr w:rsidR="00B1374F" w:rsidRPr="00B1374F" w14:paraId="696DA6B9" w14:textId="77777777" w:rsidTr="00B1374F">
        <w:trPr>
          <w:trHeight w:val="253"/>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2F66A104"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6" w:type="dxa"/>
            <w:vMerge/>
            <w:tcBorders>
              <w:top w:val="nil"/>
              <w:left w:val="single" w:sz="8" w:space="0" w:color="auto"/>
              <w:bottom w:val="single" w:sz="8" w:space="0" w:color="000000"/>
              <w:right w:val="single" w:sz="8" w:space="0" w:color="auto"/>
            </w:tcBorders>
            <w:vAlign w:val="center"/>
            <w:hideMark/>
          </w:tcPr>
          <w:p w14:paraId="0F3BDEB0"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6" w:type="dxa"/>
            <w:vMerge/>
            <w:tcBorders>
              <w:top w:val="nil"/>
              <w:left w:val="single" w:sz="8" w:space="0" w:color="auto"/>
              <w:bottom w:val="single" w:sz="8" w:space="0" w:color="000000"/>
              <w:right w:val="single" w:sz="8" w:space="0" w:color="auto"/>
            </w:tcBorders>
            <w:vAlign w:val="center"/>
            <w:hideMark/>
          </w:tcPr>
          <w:p w14:paraId="06DABD50"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109D6275"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7" w:type="dxa"/>
            <w:vMerge/>
            <w:tcBorders>
              <w:top w:val="nil"/>
              <w:left w:val="single" w:sz="8" w:space="0" w:color="auto"/>
              <w:bottom w:val="single" w:sz="8" w:space="0" w:color="000000"/>
              <w:right w:val="single" w:sz="8" w:space="0" w:color="auto"/>
            </w:tcBorders>
            <w:vAlign w:val="center"/>
            <w:hideMark/>
          </w:tcPr>
          <w:p w14:paraId="00D6E56B"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1069" w:type="dxa"/>
            <w:vMerge/>
            <w:tcBorders>
              <w:top w:val="nil"/>
              <w:left w:val="single" w:sz="8" w:space="0" w:color="auto"/>
              <w:bottom w:val="single" w:sz="8" w:space="0" w:color="000000"/>
              <w:right w:val="single" w:sz="8" w:space="0" w:color="auto"/>
            </w:tcBorders>
            <w:vAlign w:val="center"/>
            <w:hideMark/>
          </w:tcPr>
          <w:p w14:paraId="4F2BF537"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646B136D"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7AD516BC"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1070" w:type="dxa"/>
            <w:vMerge/>
            <w:tcBorders>
              <w:top w:val="nil"/>
              <w:left w:val="single" w:sz="8" w:space="0" w:color="auto"/>
              <w:bottom w:val="single" w:sz="8" w:space="0" w:color="000000"/>
              <w:right w:val="single" w:sz="8" w:space="0" w:color="auto"/>
            </w:tcBorders>
            <w:vAlign w:val="center"/>
            <w:hideMark/>
          </w:tcPr>
          <w:p w14:paraId="5BD617D7"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1028" w:type="dxa"/>
            <w:vMerge/>
            <w:tcBorders>
              <w:top w:val="nil"/>
              <w:left w:val="single" w:sz="8" w:space="0" w:color="auto"/>
              <w:bottom w:val="single" w:sz="8" w:space="0" w:color="000000"/>
              <w:right w:val="single" w:sz="8" w:space="0" w:color="auto"/>
            </w:tcBorders>
            <w:vAlign w:val="center"/>
            <w:hideMark/>
          </w:tcPr>
          <w:p w14:paraId="3F5D8286"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1017" w:type="dxa"/>
            <w:vMerge/>
            <w:tcBorders>
              <w:top w:val="nil"/>
              <w:left w:val="single" w:sz="8" w:space="0" w:color="auto"/>
              <w:bottom w:val="single" w:sz="8" w:space="0" w:color="000000"/>
              <w:right w:val="single" w:sz="8" w:space="0" w:color="auto"/>
            </w:tcBorders>
            <w:vAlign w:val="center"/>
            <w:hideMark/>
          </w:tcPr>
          <w:p w14:paraId="01652C58" w14:textId="77777777" w:rsidR="00B1374F" w:rsidRPr="00B1374F" w:rsidRDefault="00B1374F" w:rsidP="00B1374F">
            <w:pPr>
              <w:spacing w:after="0" w:line="240" w:lineRule="auto"/>
              <w:rPr>
                <w:rFonts w:ascii="Garamond" w:eastAsia="Times New Roman" w:hAnsi="Garamond" w:cs="Arial"/>
                <w:b/>
                <w:bCs/>
                <w:sz w:val="16"/>
                <w:szCs w:val="16"/>
                <w:lang w:val="en-US"/>
              </w:rPr>
            </w:pPr>
          </w:p>
        </w:tc>
        <w:tc>
          <w:tcPr>
            <w:tcW w:w="248" w:type="dxa"/>
            <w:tcBorders>
              <w:top w:val="nil"/>
              <w:left w:val="nil"/>
              <w:bottom w:val="nil"/>
              <w:right w:val="nil"/>
            </w:tcBorders>
            <w:shd w:val="clear" w:color="auto" w:fill="auto"/>
            <w:noWrap/>
            <w:vAlign w:val="bottom"/>
            <w:hideMark/>
          </w:tcPr>
          <w:p w14:paraId="2162E165" w14:textId="77777777" w:rsidR="00B1374F" w:rsidRPr="00B1374F" w:rsidRDefault="00B1374F" w:rsidP="00B1374F">
            <w:pPr>
              <w:spacing w:after="0" w:line="240" w:lineRule="auto"/>
              <w:jc w:val="center"/>
              <w:rPr>
                <w:rFonts w:ascii="Garamond" w:eastAsia="Times New Roman" w:hAnsi="Garamond" w:cs="Arial"/>
                <w:b/>
                <w:bCs/>
                <w:sz w:val="20"/>
                <w:szCs w:val="20"/>
                <w:lang w:val="en-US"/>
              </w:rPr>
            </w:pPr>
          </w:p>
        </w:tc>
      </w:tr>
      <w:tr w:rsidR="00B1374F" w:rsidRPr="00B1374F" w14:paraId="47C55F2B" w14:textId="77777777" w:rsidTr="00B1374F">
        <w:trPr>
          <w:trHeight w:val="244"/>
        </w:trPr>
        <w:tc>
          <w:tcPr>
            <w:tcW w:w="1625"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EA1F40B"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Inmuebles</w:t>
            </w:r>
            <w:proofErr w:type="spellEnd"/>
          </w:p>
        </w:tc>
        <w:tc>
          <w:tcPr>
            <w:tcW w:w="796" w:type="dxa"/>
            <w:tcBorders>
              <w:top w:val="nil"/>
              <w:left w:val="nil"/>
              <w:bottom w:val="nil"/>
              <w:right w:val="nil"/>
            </w:tcBorders>
            <w:shd w:val="clear" w:color="auto" w:fill="auto"/>
            <w:noWrap/>
            <w:vAlign w:val="bottom"/>
          </w:tcPr>
          <w:p w14:paraId="161C0A4A" w14:textId="1304A9C6"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4CC36684" w14:textId="4A78AFFF"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7F40A12D" w14:textId="2DDB2073"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6D7449A2" w14:textId="610C3F09"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2139C9A9" w14:textId="0C31796F"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40FA0AF9" w14:textId="06ABE9B5"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5383BD3C" w14:textId="13A39C32"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7FFF8B46" w14:textId="2365CE2F"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098EEC87" w14:textId="3919873C"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4B14A054" w14:textId="51B8C990"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71579393"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5E4A73C1"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hideMark/>
          </w:tcPr>
          <w:p w14:paraId="79E0DCB1"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Mejora</w:t>
            </w:r>
            <w:proofErr w:type="spellEnd"/>
            <w:r w:rsidRPr="00B1374F">
              <w:rPr>
                <w:rFonts w:ascii="Garamond" w:eastAsia="Times New Roman" w:hAnsi="Garamond" w:cs="Arial"/>
                <w:b/>
                <w:bCs/>
                <w:sz w:val="16"/>
                <w:szCs w:val="16"/>
                <w:lang w:val="en-US"/>
              </w:rPr>
              <w:t xml:space="preserve"> </w:t>
            </w:r>
            <w:proofErr w:type="spellStart"/>
            <w:r w:rsidRPr="00B1374F">
              <w:rPr>
                <w:rFonts w:ascii="Garamond" w:eastAsia="Times New Roman" w:hAnsi="Garamond" w:cs="Arial"/>
                <w:b/>
                <w:bCs/>
                <w:sz w:val="16"/>
                <w:szCs w:val="16"/>
                <w:lang w:val="en-US"/>
              </w:rPr>
              <w:t>sobre</w:t>
            </w:r>
            <w:proofErr w:type="spellEnd"/>
            <w:r w:rsidRPr="00B1374F">
              <w:rPr>
                <w:rFonts w:ascii="Garamond" w:eastAsia="Times New Roman" w:hAnsi="Garamond" w:cs="Arial"/>
                <w:b/>
                <w:bCs/>
                <w:sz w:val="16"/>
                <w:szCs w:val="16"/>
                <w:lang w:val="en-US"/>
              </w:rPr>
              <w:t xml:space="preserve"> </w:t>
            </w:r>
            <w:proofErr w:type="spellStart"/>
            <w:r w:rsidRPr="00B1374F">
              <w:rPr>
                <w:rFonts w:ascii="Garamond" w:eastAsia="Times New Roman" w:hAnsi="Garamond" w:cs="Arial"/>
                <w:b/>
                <w:bCs/>
                <w:sz w:val="16"/>
                <w:szCs w:val="16"/>
                <w:lang w:val="en-US"/>
              </w:rPr>
              <w:t>inmuebles</w:t>
            </w:r>
            <w:proofErr w:type="spellEnd"/>
          </w:p>
        </w:tc>
        <w:tc>
          <w:tcPr>
            <w:tcW w:w="796" w:type="dxa"/>
            <w:tcBorders>
              <w:top w:val="nil"/>
              <w:left w:val="nil"/>
              <w:bottom w:val="nil"/>
              <w:right w:val="nil"/>
            </w:tcBorders>
            <w:shd w:val="clear" w:color="auto" w:fill="auto"/>
            <w:noWrap/>
            <w:vAlign w:val="bottom"/>
          </w:tcPr>
          <w:p w14:paraId="427F7DF8" w14:textId="34005A64"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30105CC0" w14:textId="484FAF2E"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7EC2FA6D" w14:textId="67C9EB2B"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190E2F25" w14:textId="3FE8F9F4"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5033688B" w14:textId="554B2C22"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5F3E8EFC" w14:textId="392ED917"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7E00485D" w14:textId="4DEA864B"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6BE50A6C" w14:textId="5F940E04"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4CCDCE24" w14:textId="3A4AB87B"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0E6A0D21" w14:textId="34F1C621"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15865A7F"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3FA22650"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hideMark/>
          </w:tcPr>
          <w:p w14:paraId="6947A71A"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Rodados</w:t>
            </w:r>
            <w:proofErr w:type="spellEnd"/>
          </w:p>
        </w:tc>
        <w:tc>
          <w:tcPr>
            <w:tcW w:w="796" w:type="dxa"/>
            <w:tcBorders>
              <w:top w:val="nil"/>
              <w:left w:val="nil"/>
              <w:bottom w:val="nil"/>
              <w:right w:val="nil"/>
            </w:tcBorders>
            <w:shd w:val="clear" w:color="auto" w:fill="auto"/>
            <w:noWrap/>
            <w:vAlign w:val="bottom"/>
          </w:tcPr>
          <w:p w14:paraId="7CE2712D" w14:textId="1597B5AC"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161CB84C" w14:textId="63BE4631"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66D6F347" w14:textId="0076AC57"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5F3FE96C" w14:textId="1A245FAA"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31EAAD07" w14:textId="77F2012F"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12FCA263" w14:textId="5783D793"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00EE7654" w14:textId="73A9E35A"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573E1722" w14:textId="7248F347"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040A4A0C" w14:textId="53F17CAE"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19C7735F" w14:textId="0C9890A3"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13A1C228"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4C314CD9"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hideMark/>
          </w:tcPr>
          <w:p w14:paraId="4AA4A43A"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Muebles</w:t>
            </w:r>
            <w:proofErr w:type="spellEnd"/>
            <w:r w:rsidRPr="00B1374F">
              <w:rPr>
                <w:rFonts w:ascii="Garamond" w:eastAsia="Times New Roman" w:hAnsi="Garamond" w:cs="Arial"/>
                <w:b/>
                <w:bCs/>
                <w:sz w:val="16"/>
                <w:szCs w:val="16"/>
                <w:lang w:val="en-US"/>
              </w:rPr>
              <w:t xml:space="preserve"> y </w:t>
            </w:r>
            <w:proofErr w:type="spellStart"/>
            <w:r w:rsidRPr="00B1374F">
              <w:rPr>
                <w:rFonts w:ascii="Garamond" w:eastAsia="Times New Roman" w:hAnsi="Garamond" w:cs="Arial"/>
                <w:b/>
                <w:bCs/>
                <w:sz w:val="16"/>
                <w:szCs w:val="16"/>
                <w:lang w:val="en-US"/>
              </w:rPr>
              <w:t>útiles</w:t>
            </w:r>
            <w:proofErr w:type="spellEnd"/>
          </w:p>
        </w:tc>
        <w:tc>
          <w:tcPr>
            <w:tcW w:w="796" w:type="dxa"/>
            <w:tcBorders>
              <w:top w:val="nil"/>
              <w:left w:val="nil"/>
              <w:bottom w:val="nil"/>
              <w:right w:val="nil"/>
            </w:tcBorders>
            <w:shd w:val="clear" w:color="auto" w:fill="auto"/>
            <w:noWrap/>
            <w:vAlign w:val="bottom"/>
          </w:tcPr>
          <w:p w14:paraId="293D24C1" w14:textId="26FF0538"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29B7D83B" w14:textId="0A818CB0"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0CEF1A4A" w14:textId="12741620"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4BD04DF7" w14:textId="430E30D4"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114BE8B5" w14:textId="387D896F"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282B116A" w14:textId="7500BDC8"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1747E90D" w14:textId="7E2BE518"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3CC44D86" w14:textId="2CC0DEB1"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51DED130" w14:textId="30AE60B5"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6C0C1186" w14:textId="78214DB0"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260941E2"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316AA7B0"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hideMark/>
          </w:tcPr>
          <w:p w14:paraId="1A5E0131"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Equipos</w:t>
            </w:r>
            <w:proofErr w:type="spellEnd"/>
            <w:r w:rsidRPr="00B1374F">
              <w:rPr>
                <w:rFonts w:ascii="Garamond" w:eastAsia="Times New Roman" w:hAnsi="Garamond" w:cs="Arial"/>
                <w:b/>
                <w:bCs/>
                <w:sz w:val="16"/>
                <w:szCs w:val="16"/>
                <w:lang w:val="en-US"/>
              </w:rPr>
              <w:t xml:space="preserve"> de </w:t>
            </w:r>
            <w:proofErr w:type="spellStart"/>
            <w:r w:rsidRPr="00B1374F">
              <w:rPr>
                <w:rFonts w:ascii="Garamond" w:eastAsia="Times New Roman" w:hAnsi="Garamond" w:cs="Arial"/>
                <w:b/>
                <w:bCs/>
                <w:sz w:val="16"/>
                <w:szCs w:val="16"/>
                <w:lang w:val="en-US"/>
              </w:rPr>
              <w:t>computación</w:t>
            </w:r>
            <w:proofErr w:type="spellEnd"/>
          </w:p>
        </w:tc>
        <w:tc>
          <w:tcPr>
            <w:tcW w:w="796" w:type="dxa"/>
            <w:tcBorders>
              <w:top w:val="nil"/>
              <w:left w:val="nil"/>
              <w:bottom w:val="nil"/>
              <w:right w:val="nil"/>
            </w:tcBorders>
            <w:shd w:val="clear" w:color="auto" w:fill="auto"/>
            <w:noWrap/>
            <w:vAlign w:val="bottom"/>
          </w:tcPr>
          <w:p w14:paraId="23607EE8" w14:textId="54C34819"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47F15669" w14:textId="4CA799C7"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108CC29A" w14:textId="51D3FD41"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03125A3A" w14:textId="3A8D17BA"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721C1319" w14:textId="5FE6F68B"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3A15907C" w14:textId="1F7B7FEA"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6854ACE7" w14:textId="23DE3A9E"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1379FB2E" w14:textId="504FE3AD"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49A5BE58" w14:textId="36E02749"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76841D5E" w14:textId="2078018C"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45679277"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7E8D8F67" w14:textId="77777777" w:rsidTr="00B1374F">
        <w:trPr>
          <w:trHeight w:val="253"/>
        </w:trPr>
        <w:tc>
          <w:tcPr>
            <w:tcW w:w="1625" w:type="dxa"/>
            <w:gridSpan w:val="2"/>
            <w:tcBorders>
              <w:top w:val="nil"/>
              <w:left w:val="single" w:sz="8" w:space="0" w:color="auto"/>
              <w:bottom w:val="nil"/>
              <w:right w:val="single" w:sz="8" w:space="0" w:color="000000"/>
            </w:tcBorders>
            <w:shd w:val="clear" w:color="auto" w:fill="auto"/>
            <w:noWrap/>
            <w:vAlign w:val="bottom"/>
            <w:hideMark/>
          </w:tcPr>
          <w:p w14:paraId="63AFD736" w14:textId="77777777" w:rsidR="00B1374F" w:rsidRPr="00B1374F" w:rsidRDefault="00B1374F" w:rsidP="00B1374F">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Instalaciones</w:t>
            </w:r>
            <w:proofErr w:type="spellEnd"/>
          </w:p>
        </w:tc>
        <w:tc>
          <w:tcPr>
            <w:tcW w:w="796" w:type="dxa"/>
            <w:tcBorders>
              <w:top w:val="nil"/>
              <w:left w:val="nil"/>
              <w:bottom w:val="nil"/>
              <w:right w:val="nil"/>
            </w:tcBorders>
            <w:shd w:val="clear" w:color="auto" w:fill="auto"/>
            <w:noWrap/>
            <w:vAlign w:val="bottom"/>
          </w:tcPr>
          <w:p w14:paraId="6BE02F5F" w14:textId="259233D7" w:rsidR="00B1374F" w:rsidRPr="00B1374F" w:rsidRDefault="00B1374F" w:rsidP="00B1374F">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single" w:sz="8" w:space="0" w:color="auto"/>
              <w:right w:val="single" w:sz="8" w:space="0" w:color="auto"/>
            </w:tcBorders>
            <w:shd w:val="clear" w:color="auto" w:fill="auto"/>
            <w:noWrap/>
            <w:vAlign w:val="bottom"/>
          </w:tcPr>
          <w:p w14:paraId="128639EA" w14:textId="21BB32A2"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426876C9" w14:textId="56D0C24F" w:rsidR="00B1374F" w:rsidRPr="00B1374F" w:rsidRDefault="00B1374F" w:rsidP="00B1374F">
            <w:pPr>
              <w:spacing w:after="0" w:line="240" w:lineRule="auto"/>
              <w:rPr>
                <w:rFonts w:ascii="Garamond" w:eastAsia="Times New Roman" w:hAnsi="Garamond" w:cs="Arial"/>
                <w:sz w:val="16"/>
                <w:szCs w:val="16"/>
                <w:lang w:val="en-US"/>
              </w:rPr>
            </w:pPr>
          </w:p>
        </w:tc>
        <w:tc>
          <w:tcPr>
            <w:tcW w:w="797" w:type="dxa"/>
            <w:tcBorders>
              <w:top w:val="nil"/>
              <w:left w:val="nil"/>
              <w:bottom w:val="single" w:sz="8" w:space="0" w:color="auto"/>
              <w:right w:val="single" w:sz="8" w:space="0" w:color="auto"/>
            </w:tcBorders>
            <w:shd w:val="clear" w:color="auto" w:fill="auto"/>
            <w:noWrap/>
            <w:vAlign w:val="bottom"/>
          </w:tcPr>
          <w:p w14:paraId="3CA1E060" w14:textId="5A324D6A" w:rsidR="00B1374F" w:rsidRPr="00B1374F" w:rsidRDefault="00B1374F" w:rsidP="00B1374F">
            <w:pPr>
              <w:spacing w:after="0" w:line="240" w:lineRule="auto"/>
              <w:rPr>
                <w:rFonts w:ascii="Garamond" w:eastAsia="Times New Roman" w:hAnsi="Garamond" w:cs="Arial"/>
                <w:sz w:val="16"/>
                <w:szCs w:val="16"/>
                <w:lang w:val="en-US"/>
              </w:rPr>
            </w:pPr>
          </w:p>
        </w:tc>
        <w:tc>
          <w:tcPr>
            <w:tcW w:w="1069" w:type="dxa"/>
            <w:tcBorders>
              <w:top w:val="nil"/>
              <w:left w:val="nil"/>
              <w:bottom w:val="single" w:sz="8" w:space="0" w:color="auto"/>
              <w:right w:val="single" w:sz="8" w:space="0" w:color="auto"/>
            </w:tcBorders>
            <w:shd w:val="clear" w:color="auto" w:fill="auto"/>
            <w:noWrap/>
            <w:vAlign w:val="bottom"/>
          </w:tcPr>
          <w:p w14:paraId="2929972C" w14:textId="3D03E9EF"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3B9933B9" w14:textId="6E3687C8" w:rsidR="00B1374F" w:rsidRPr="00B1374F" w:rsidRDefault="00B1374F" w:rsidP="00B1374F">
            <w:pPr>
              <w:spacing w:after="0" w:line="240" w:lineRule="auto"/>
              <w:rPr>
                <w:rFonts w:ascii="Garamond" w:eastAsia="Times New Roman" w:hAnsi="Garamond" w:cs="Arial"/>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7F6217A5" w14:textId="309F66C6" w:rsidR="00B1374F" w:rsidRPr="00B1374F" w:rsidRDefault="00B1374F" w:rsidP="00B1374F">
            <w:pPr>
              <w:spacing w:after="0" w:line="240" w:lineRule="auto"/>
              <w:rPr>
                <w:rFonts w:ascii="Garamond" w:eastAsia="Times New Roman" w:hAnsi="Garamond" w:cs="Arial"/>
                <w:sz w:val="16"/>
                <w:szCs w:val="16"/>
                <w:lang w:val="en-US"/>
              </w:rPr>
            </w:pPr>
          </w:p>
        </w:tc>
        <w:tc>
          <w:tcPr>
            <w:tcW w:w="1070" w:type="dxa"/>
            <w:tcBorders>
              <w:top w:val="nil"/>
              <w:left w:val="nil"/>
              <w:bottom w:val="single" w:sz="8" w:space="0" w:color="auto"/>
              <w:right w:val="single" w:sz="8" w:space="0" w:color="auto"/>
            </w:tcBorders>
            <w:shd w:val="clear" w:color="auto" w:fill="auto"/>
            <w:noWrap/>
            <w:vAlign w:val="bottom"/>
          </w:tcPr>
          <w:p w14:paraId="7132142B" w14:textId="029F3420" w:rsidR="00B1374F" w:rsidRPr="00B1374F" w:rsidRDefault="00B1374F" w:rsidP="00B1374F">
            <w:pPr>
              <w:spacing w:after="0" w:line="240" w:lineRule="auto"/>
              <w:rPr>
                <w:rFonts w:ascii="Garamond" w:eastAsia="Times New Roman" w:hAnsi="Garamond" w:cs="Arial"/>
                <w:sz w:val="16"/>
                <w:szCs w:val="16"/>
                <w:lang w:val="en-US"/>
              </w:rPr>
            </w:pPr>
          </w:p>
        </w:tc>
        <w:tc>
          <w:tcPr>
            <w:tcW w:w="1028" w:type="dxa"/>
            <w:tcBorders>
              <w:top w:val="nil"/>
              <w:left w:val="nil"/>
              <w:bottom w:val="single" w:sz="8" w:space="0" w:color="auto"/>
              <w:right w:val="single" w:sz="8" w:space="0" w:color="auto"/>
            </w:tcBorders>
            <w:shd w:val="clear" w:color="auto" w:fill="auto"/>
            <w:noWrap/>
            <w:vAlign w:val="bottom"/>
          </w:tcPr>
          <w:p w14:paraId="293C9FF2" w14:textId="5C2B4266" w:rsidR="00B1374F" w:rsidRPr="00B1374F" w:rsidRDefault="00B1374F" w:rsidP="00B1374F">
            <w:pPr>
              <w:spacing w:after="0" w:line="240" w:lineRule="auto"/>
              <w:rPr>
                <w:rFonts w:ascii="Garamond" w:eastAsia="Times New Roman" w:hAnsi="Garamond" w:cs="Arial"/>
                <w:sz w:val="16"/>
                <w:szCs w:val="16"/>
                <w:lang w:val="en-US"/>
              </w:rPr>
            </w:pPr>
          </w:p>
        </w:tc>
        <w:tc>
          <w:tcPr>
            <w:tcW w:w="1017" w:type="dxa"/>
            <w:tcBorders>
              <w:top w:val="nil"/>
              <w:left w:val="nil"/>
              <w:bottom w:val="single" w:sz="8" w:space="0" w:color="auto"/>
              <w:right w:val="single" w:sz="8" w:space="0" w:color="auto"/>
            </w:tcBorders>
            <w:shd w:val="clear" w:color="auto" w:fill="auto"/>
            <w:noWrap/>
            <w:vAlign w:val="bottom"/>
          </w:tcPr>
          <w:p w14:paraId="15D0D72A" w14:textId="62B1DAFF" w:rsidR="00B1374F" w:rsidRPr="00B1374F" w:rsidRDefault="00B1374F" w:rsidP="00B1374F">
            <w:pPr>
              <w:spacing w:after="0" w:line="240" w:lineRule="auto"/>
              <w:rPr>
                <w:rFonts w:ascii="Garamond" w:eastAsia="Times New Roman" w:hAnsi="Garamond" w:cs="Arial"/>
                <w:sz w:val="16"/>
                <w:szCs w:val="16"/>
                <w:lang w:val="en-US"/>
              </w:rPr>
            </w:pPr>
          </w:p>
        </w:tc>
        <w:tc>
          <w:tcPr>
            <w:tcW w:w="248" w:type="dxa"/>
            <w:vAlign w:val="center"/>
            <w:hideMark/>
          </w:tcPr>
          <w:p w14:paraId="07DB2E58"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2941420A" w14:textId="77777777" w:rsidTr="00B1374F">
        <w:trPr>
          <w:trHeight w:val="253"/>
        </w:trPr>
        <w:tc>
          <w:tcPr>
            <w:tcW w:w="590" w:type="dxa"/>
            <w:tcBorders>
              <w:top w:val="single" w:sz="8" w:space="0" w:color="auto"/>
              <w:left w:val="single" w:sz="8" w:space="0" w:color="auto"/>
              <w:bottom w:val="single" w:sz="8" w:space="0" w:color="auto"/>
              <w:right w:val="nil"/>
            </w:tcBorders>
            <w:shd w:val="clear" w:color="auto" w:fill="auto"/>
            <w:noWrap/>
            <w:vAlign w:val="bottom"/>
            <w:hideMark/>
          </w:tcPr>
          <w:p w14:paraId="17C34D6B" w14:textId="77777777" w:rsidR="00B1374F" w:rsidRPr="00B1374F" w:rsidRDefault="00B1374F" w:rsidP="00B1374F">
            <w:pPr>
              <w:spacing w:after="0" w:line="240" w:lineRule="auto"/>
              <w:jc w:val="right"/>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Total al </w:t>
            </w:r>
          </w:p>
        </w:tc>
        <w:tc>
          <w:tcPr>
            <w:tcW w:w="1035" w:type="dxa"/>
            <w:tcBorders>
              <w:top w:val="single" w:sz="8" w:space="0" w:color="auto"/>
              <w:left w:val="nil"/>
              <w:bottom w:val="single" w:sz="8" w:space="0" w:color="auto"/>
              <w:right w:val="nil"/>
            </w:tcBorders>
            <w:shd w:val="clear" w:color="auto" w:fill="auto"/>
            <w:noWrap/>
            <w:vAlign w:val="bottom"/>
            <w:hideMark/>
          </w:tcPr>
          <w:p w14:paraId="3A7DC409"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XX/XX/X2</w:t>
            </w:r>
          </w:p>
        </w:tc>
        <w:tc>
          <w:tcPr>
            <w:tcW w:w="79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5D64FA9" w14:textId="4E74E58F" w:rsidR="00B1374F" w:rsidRPr="00B1374F" w:rsidRDefault="00B1374F" w:rsidP="00B1374F">
            <w:pPr>
              <w:spacing w:after="0" w:line="240" w:lineRule="auto"/>
              <w:rPr>
                <w:rFonts w:ascii="Garamond" w:eastAsia="Times New Roman" w:hAnsi="Garamond" w:cs="Arial"/>
                <w:b/>
                <w:bCs/>
                <w:sz w:val="16"/>
                <w:szCs w:val="16"/>
                <w:lang w:val="en-US"/>
              </w:rPr>
            </w:pPr>
          </w:p>
        </w:tc>
        <w:tc>
          <w:tcPr>
            <w:tcW w:w="796" w:type="dxa"/>
            <w:tcBorders>
              <w:top w:val="nil"/>
              <w:left w:val="nil"/>
              <w:bottom w:val="single" w:sz="8" w:space="0" w:color="auto"/>
              <w:right w:val="single" w:sz="8" w:space="0" w:color="auto"/>
            </w:tcBorders>
            <w:shd w:val="clear" w:color="auto" w:fill="auto"/>
            <w:noWrap/>
            <w:vAlign w:val="bottom"/>
          </w:tcPr>
          <w:p w14:paraId="09BAB754" w14:textId="4D62481A"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5B17B614" w14:textId="5DEC4D67" w:rsidR="00B1374F" w:rsidRPr="00B1374F" w:rsidRDefault="00B1374F" w:rsidP="00B1374F">
            <w:pPr>
              <w:spacing w:after="0" w:line="240" w:lineRule="auto"/>
              <w:rPr>
                <w:rFonts w:ascii="Garamond" w:eastAsia="Times New Roman" w:hAnsi="Garamond" w:cs="Arial"/>
                <w:b/>
                <w:bCs/>
                <w:sz w:val="16"/>
                <w:szCs w:val="16"/>
                <w:lang w:val="en-US"/>
              </w:rPr>
            </w:pPr>
          </w:p>
        </w:tc>
        <w:tc>
          <w:tcPr>
            <w:tcW w:w="797" w:type="dxa"/>
            <w:tcBorders>
              <w:top w:val="nil"/>
              <w:left w:val="nil"/>
              <w:bottom w:val="single" w:sz="8" w:space="0" w:color="auto"/>
              <w:right w:val="single" w:sz="8" w:space="0" w:color="auto"/>
            </w:tcBorders>
            <w:shd w:val="clear" w:color="auto" w:fill="auto"/>
            <w:noWrap/>
            <w:vAlign w:val="bottom"/>
          </w:tcPr>
          <w:p w14:paraId="37B10FAF" w14:textId="57CFE761" w:rsidR="00B1374F" w:rsidRPr="00B1374F" w:rsidRDefault="00B1374F" w:rsidP="00B1374F">
            <w:pPr>
              <w:spacing w:after="0" w:line="240" w:lineRule="auto"/>
              <w:rPr>
                <w:rFonts w:ascii="Garamond" w:eastAsia="Times New Roman" w:hAnsi="Garamond" w:cs="Arial"/>
                <w:b/>
                <w:bCs/>
                <w:sz w:val="16"/>
                <w:szCs w:val="16"/>
                <w:lang w:val="en-US"/>
              </w:rPr>
            </w:pPr>
          </w:p>
        </w:tc>
        <w:tc>
          <w:tcPr>
            <w:tcW w:w="1069" w:type="dxa"/>
            <w:tcBorders>
              <w:top w:val="nil"/>
              <w:left w:val="nil"/>
              <w:bottom w:val="single" w:sz="8" w:space="0" w:color="auto"/>
              <w:right w:val="single" w:sz="8" w:space="0" w:color="auto"/>
            </w:tcBorders>
            <w:shd w:val="clear" w:color="auto" w:fill="auto"/>
            <w:noWrap/>
            <w:vAlign w:val="bottom"/>
          </w:tcPr>
          <w:p w14:paraId="1EB36E10" w14:textId="6A08346B"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64922C35" w14:textId="081D6068"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56B6E9A2" w14:textId="09CFE8A9" w:rsidR="00B1374F" w:rsidRPr="00B1374F" w:rsidRDefault="00B1374F" w:rsidP="00B1374F">
            <w:pPr>
              <w:spacing w:after="0" w:line="240" w:lineRule="auto"/>
              <w:rPr>
                <w:rFonts w:ascii="Garamond" w:eastAsia="Times New Roman" w:hAnsi="Garamond" w:cs="Arial"/>
                <w:b/>
                <w:bCs/>
                <w:sz w:val="16"/>
                <w:szCs w:val="16"/>
                <w:lang w:val="en-US"/>
              </w:rPr>
            </w:pPr>
          </w:p>
        </w:tc>
        <w:tc>
          <w:tcPr>
            <w:tcW w:w="1070" w:type="dxa"/>
            <w:tcBorders>
              <w:top w:val="nil"/>
              <w:left w:val="nil"/>
              <w:bottom w:val="single" w:sz="8" w:space="0" w:color="auto"/>
              <w:right w:val="single" w:sz="8" w:space="0" w:color="auto"/>
            </w:tcBorders>
            <w:shd w:val="clear" w:color="auto" w:fill="auto"/>
            <w:noWrap/>
            <w:vAlign w:val="bottom"/>
          </w:tcPr>
          <w:p w14:paraId="422DD9C6" w14:textId="4A5A6B37" w:rsidR="00B1374F" w:rsidRPr="00B1374F" w:rsidRDefault="00B1374F" w:rsidP="00B1374F">
            <w:pPr>
              <w:spacing w:after="0" w:line="240" w:lineRule="auto"/>
              <w:rPr>
                <w:rFonts w:ascii="Garamond" w:eastAsia="Times New Roman" w:hAnsi="Garamond" w:cs="Arial"/>
                <w:b/>
                <w:bCs/>
                <w:sz w:val="16"/>
                <w:szCs w:val="16"/>
                <w:lang w:val="en-US"/>
              </w:rPr>
            </w:pPr>
          </w:p>
        </w:tc>
        <w:tc>
          <w:tcPr>
            <w:tcW w:w="1028" w:type="dxa"/>
            <w:tcBorders>
              <w:top w:val="nil"/>
              <w:left w:val="nil"/>
              <w:bottom w:val="single" w:sz="8" w:space="0" w:color="auto"/>
              <w:right w:val="single" w:sz="8" w:space="0" w:color="auto"/>
            </w:tcBorders>
            <w:shd w:val="clear" w:color="auto" w:fill="auto"/>
            <w:noWrap/>
            <w:vAlign w:val="bottom"/>
          </w:tcPr>
          <w:p w14:paraId="7408464F" w14:textId="2400B632" w:rsidR="00B1374F" w:rsidRPr="00B1374F" w:rsidRDefault="00B1374F" w:rsidP="00B1374F">
            <w:pPr>
              <w:spacing w:after="0" w:line="240" w:lineRule="auto"/>
              <w:rPr>
                <w:rFonts w:ascii="Garamond" w:eastAsia="Times New Roman" w:hAnsi="Garamond" w:cs="Arial"/>
                <w:b/>
                <w:bCs/>
                <w:sz w:val="16"/>
                <w:szCs w:val="16"/>
                <w:lang w:val="en-US"/>
              </w:rPr>
            </w:pPr>
          </w:p>
        </w:tc>
        <w:tc>
          <w:tcPr>
            <w:tcW w:w="1017" w:type="dxa"/>
            <w:tcBorders>
              <w:top w:val="nil"/>
              <w:left w:val="nil"/>
              <w:bottom w:val="single" w:sz="8" w:space="0" w:color="auto"/>
              <w:right w:val="single" w:sz="8" w:space="0" w:color="auto"/>
            </w:tcBorders>
            <w:shd w:val="clear" w:color="auto" w:fill="auto"/>
            <w:noWrap/>
            <w:vAlign w:val="bottom"/>
          </w:tcPr>
          <w:p w14:paraId="7C7E4C8A" w14:textId="74DB816A" w:rsidR="00B1374F" w:rsidRPr="00B1374F" w:rsidRDefault="00B1374F" w:rsidP="00B1374F">
            <w:pPr>
              <w:spacing w:after="0" w:line="240" w:lineRule="auto"/>
              <w:rPr>
                <w:rFonts w:ascii="Garamond" w:eastAsia="Times New Roman" w:hAnsi="Garamond" w:cs="Arial"/>
                <w:b/>
                <w:bCs/>
                <w:sz w:val="16"/>
                <w:szCs w:val="16"/>
                <w:lang w:val="en-US"/>
              </w:rPr>
            </w:pPr>
          </w:p>
        </w:tc>
        <w:tc>
          <w:tcPr>
            <w:tcW w:w="248" w:type="dxa"/>
            <w:vAlign w:val="center"/>
            <w:hideMark/>
          </w:tcPr>
          <w:p w14:paraId="144B567A"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r w:rsidR="00B1374F" w:rsidRPr="00B1374F" w14:paraId="1B900084" w14:textId="77777777" w:rsidTr="00B1374F">
        <w:trPr>
          <w:trHeight w:val="253"/>
        </w:trPr>
        <w:tc>
          <w:tcPr>
            <w:tcW w:w="590" w:type="dxa"/>
            <w:tcBorders>
              <w:top w:val="nil"/>
              <w:left w:val="single" w:sz="8" w:space="0" w:color="auto"/>
              <w:bottom w:val="single" w:sz="8" w:space="0" w:color="auto"/>
              <w:right w:val="nil"/>
            </w:tcBorders>
            <w:shd w:val="clear" w:color="auto" w:fill="auto"/>
            <w:noWrap/>
            <w:vAlign w:val="bottom"/>
            <w:hideMark/>
          </w:tcPr>
          <w:p w14:paraId="478F4A8E" w14:textId="77777777" w:rsidR="00B1374F" w:rsidRPr="00B1374F" w:rsidRDefault="00B1374F" w:rsidP="00B1374F">
            <w:pPr>
              <w:spacing w:after="0" w:line="240" w:lineRule="auto"/>
              <w:jc w:val="right"/>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Total al </w:t>
            </w:r>
          </w:p>
        </w:tc>
        <w:tc>
          <w:tcPr>
            <w:tcW w:w="1035" w:type="dxa"/>
            <w:tcBorders>
              <w:top w:val="nil"/>
              <w:left w:val="nil"/>
              <w:bottom w:val="single" w:sz="8" w:space="0" w:color="auto"/>
              <w:right w:val="nil"/>
            </w:tcBorders>
            <w:shd w:val="clear" w:color="auto" w:fill="auto"/>
            <w:noWrap/>
            <w:vAlign w:val="bottom"/>
            <w:hideMark/>
          </w:tcPr>
          <w:p w14:paraId="5F2C0A04" w14:textId="77777777" w:rsidR="00B1374F" w:rsidRPr="00B1374F" w:rsidRDefault="00B1374F" w:rsidP="00B1374F">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XX/XX/X1</w:t>
            </w:r>
          </w:p>
        </w:tc>
        <w:tc>
          <w:tcPr>
            <w:tcW w:w="796" w:type="dxa"/>
            <w:tcBorders>
              <w:top w:val="nil"/>
              <w:left w:val="single" w:sz="8" w:space="0" w:color="auto"/>
              <w:bottom w:val="single" w:sz="8" w:space="0" w:color="auto"/>
              <w:right w:val="single" w:sz="8" w:space="0" w:color="auto"/>
            </w:tcBorders>
            <w:shd w:val="clear" w:color="auto" w:fill="auto"/>
            <w:noWrap/>
            <w:vAlign w:val="bottom"/>
          </w:tcPr>
          <w:p w14:paraId="378932E4" w14:textId="2C5FF3B4" w:rsidR="00B1374F" w:rsidRPr="00B1374F" w:rsidRDefault="00B1374F" w:rsidP="00B1374F">
            <w:pPr>
              <w:spacing w:after="0" w:line="240" w:lineRule="auto"/>
              <w:rPr>
                <w:rFonts w:ascii="Garamond" w:eastAsia="Times New Roman" w:hAnsi="Garamond" w:cs="Arial"/>
                <w:b/>
                <w:bCs/>
                <w:sz w:val="16"/>
                <w:szCs w:val="16"/>
                <w:lang w:val="en-US"/>
              </w:rPr>
            </w:pPr>
          </w:p>
        </w:tc>
        <w:tc>
          <w:tcPr>
            <w:tcW w:w="796" w:type="dxa"/>
            <w:tcBorders>
              <w:top w:val="nil"/>
              <w:left w:val="nil"/>
              <w:bottom w:val="single" w:sz="8" w:space="0" w:color="auto"/>
              <w:right w:val="single" w:sz="8" w:space="0" w:color="auto"/>
            </w:tcBorders>
            <w:shd w:val="clear" w:color="auto" w:fill="auto"/>
            <w:noWrap/>
            <w:vAlign w:val="bottom"/>
          </w:tcPr>
          <w:p w14:paraId="25721CD6" w14:textId="35A23F37"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25C90693" w14:textId="0F2911F3" w:rsidR="00B1374F" w:rsidRPr="00B1374F" w:rsidRDefault="00B1374F" w:rsidP="00B1374F">
            <w:pPr>
              <w:spacing w:after="0" w:line="240" w:lineRule="auto"/>
              <w:rPr>
                <w:rFonts w:ascii="Garamond" w:eastAsia="Times New Roman" w:hAnsi="Garamond" w:cs="Arial"/>
                <w:b/>
                <w:bCs/>
                <w:sz w:val="16"/>
                <w:szCs w:val="16"/>
                <w:lang w:val="en-US"/>
              </w:rPr>
            </w:pPr>
          </w:p>
        </w:tc>
        <w:tc>
          <w:tcPr>
            <w:tcW w:w="797" w:type="dxa"/>
            <w:tcBorders>
              <w:top w:val="nil"/>
              <w:left w:val="nil"/>
              <w:bottom w:val="single" w:sz="8" w:space="0" w:color="auto"/>
              <w:right w:val="single" w:sz="8" w:space="0" w:color="auto"/>
            </w:tcBorders>
            <w:shd w:val="clear" w:color="auto" w:fill="auto"/>
            <w:noWrap/>
            <w:vAlign w:val="bottom"/>
          </w:tcPr>
          <w:p w14:paraId="2C0DFE29" w14:textId="5DCCA6D5" w:rsidR="00B1374F" w:rsidRPr="00B1374F" w:rsidRDefault="00B1374F" w:rsidP="00B1374F">
            <w:pPr>
              <w:spacing w:after="0" w:line="240" w:lineRule="auto"/>
              <w:rPr>
                <w:rFonts w:ascii="Garamond" w:eastAsia="Times New Roman" w:hAnsi="Garamond" w:cs="Arial"/>
                <w:b/>
                <w:bCs/>
                <w:sz w:val="16"/>
                <w:szCs w:val="16"/>
                <w:lang w:val="en-US"/>
              </w:rPr>
            </w:pPr>
          </w:p>
        </w:tc>
        <w:tc>
          <w:tcPr>
            <w:tcW w:w="1069" w:type="dxa"/>
            <w:tcBorders>
              <w:top w:val="nil"/>
              <w:left w:val="nil"/>
              <w:bottom w:val="single" w:sz="8" w:space="0" w:color="auto"/>
              <w:right w:val="single" w:sz="8" w:space="0" w:color="auto"/>
            </w:tcBorders>
            <w:shd w:val="clear" w:color="auto" w:fill="auto"/>
            <w:noWrap/>
            <w:vAlign w:val="bottom"/>
          </w:tcPr>
          <w:p w14:paraId="2FDC2CAF" w14:textId="1DD70AF9"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2CAAFB7C" w14:textId="716A80AB" w:rsidR="00B1374F" w:rsidRPr="00B1374F" w:rsidRDefault="00B1374F" w:rsidP="00B1374F">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367E8995" w14:textId="0405E68E" w:rsidR="00B1374F" w:rsidRPr="00B1374F" w:rsidRDefault="00B1374F" w:rsidP="00B1374F">
            <w:pPr>
              <w:spacing w:after="0" w:line="240" w:lineRule="auto"/>
              <w:rPr>
                <w:rFonts w:ascii="Garamond" w:eastAsia="Times New Roman" w:hAnsi="Garamond" w:cs="Arial"/>
                <w:b/>
                <w:bCs/>
                <w:sz w:val="16"/>
                <w:szCs w:val="16"/>
                <w:lang w:val="en-US"/>
              </w:rPr>
            </w:pPr>
          </w:p>
        </w:tc>
        <w:tc>
          <w:tcPr>
            <w:tcW w:w="1070" w:type="dxa"/>
            <w:tcBorders>
              <w:top w:val="nil"/>
              <w:left w:val="nil"/>
              <w:bottom w:val="single" w:sz="8" w:space="0" w:color="auto"/>
              <w:right w:val="single" w:sz="8" w:space="0" w:color="auto"/>
            </w:tcBorders>
            <w:shd w:val="clear" w:color="auto" w:fill="auto"/>
            <w:noWrap/>
            <w:vAlign w:val="bottom"/>
          </w:tcPr>
          <w:p w14:paraId="2F70E22F" w14:textId="74769382" w:rsidR="00B1374F" w:rsidRPr="00B1374F" w:rsidRDefault="00B1374F" w:rsidP="00B1374F">
            <w:pPr>
              <w:spacing w:after="0" w:line="240" w:lineRule="auto"/>
              <w:rPr>
                <w:rFonts w:ascii="Garamond" w:eastAsia="Times New Roman" w:hAnsi="Garamond" w:cs="Arial"/>
                <w:b/>
                <w:bCs/>
                <w:sz w:val="16"/>
                <w:szCs w:val="16"/>
                <w:lang w:val="en-US"/>
              </w:rPr>
            </w:pPr>
          </w:p>
        </w:tc>
        <w:tc>
          <w:tcPr>
            <w:tcW w:w="1028" w:type="dxa"/>
            <w:tcBorders>
              <w:top w:val="nil"/>
              <w:left w:val="nil"/>
              <w:bottom w:val="single" w:sz="8" w:space="0" w:color="auto"/>
              <w:right w:val="single" w:sz="8" w:space="0" w:color="auto"/>
            </w:tcBorders>
            <w:shd w:val="clear" w:color="auto" w:fill="auto"/>
            <w:noWrap/>
            <w:vAlign w:val="bottom"/>
          </w:tcPr>
          <w:p w14:paraId="18A202BD" w14:textId="528286B4" w:rsidR="00B1374F" w:rsidRPr="00B1374F" w:rsidRDefault="00B1374F" w:rsidP="00B1374F">
            <w:pPr>
              <w:spacing w:after="0" w:line="240" w:lineRule="auto"/>
              <w:rPr>
                <w:rFonts w:ascii="Garamond" w:eastAsia="Times New Roman" w:hAnsi="Garamond" w:cs="Arial"/>
                <w:b/>
                <w:bCs/>
                <w:sz w:val="16"/>
                <w:szCs w:val="16"/>
                <w:lang w:val="en-US"/>
              </w:rPr>
            </w:pPr>
          </w:p>
        </w:tc>
        <w:tc>
          <w:tcPr>
            <w:tcW w:w="1017" w:type="dxa"/>
            <w:tcBorders>
              <w:top w:val="nil"/>
              <w:left w:val="nil"/>
              <w:bottom w:val="single" w:sz="8" w:space="0" w:color="auto"/>
              <w:right w:val="single" w:sz="8" w:space="0" w:color="auto"/>
            </w:tcBorders>
            <w:shd w:val="clear" w:color="auto" w:fill="auto"/>
            <w:noWrap/>
            <w:vAlign w:val="bottom"/>
          </w:tcPr>
          <w:p w14:paraId="1A4FC216" w14:textId="7597902A" w:rsidR="00B1374F" w:rsidRPr="00B1374F" w:rsidRDefault="00B1374F" w:rsidP="00B1374F">
            <w:pPr>
              <w:spacing w:after="0" w:line="240" w:lineRule="auto"/>
              <w:rPr>
                <w:rFonts w:ascii="Garamond" w:eastAsia="Times New Roman" w:hAnsi="Garamond" w:cs="Arial"/>
                <w:b/>
                <w:bCs/>
                <w:sz w:val="16"/>
                <w:szCs w:val="16"/>
                <w:lang w:val="en-US"/>
              </w:rPr>
            </w:pPr>
          </w:p>
        </w:tc>
        <w:tc>
          <w:tcPr>
            <w:tcW w:w="248" w:type="dxa"/>
            <w:vAlign w:val="center"/>
            <w:hideMark/>
          </w:tcPr>
          <w:p w14:paraId="00D58D07" w14:textId="77777777" w:rsidR="00B1374F" w:rsidRPr="00B1374F" w:rsidRDefault="00B1374F" w:rsidP="00B1374F">
            <w:pPr>
              <w:spacing w:after="0" w:line="240" w:lineRule="auto"/>
              <w:rPr>
                <w:rFonts w:ascii="Times New Roman" w:eastAsia="Times New Roman" w:hAnsi="Times New Roman" w:cs="Times New Roman"/>
                <w:sz w:val="20"/>
                <w:szCs w:val="20"/>
                <w:lang w:val="en-US"/>
              </w:rPr>
            </w:pPr>
          </w:p>
        </w:tc>
      </w:tr>
    </w:tbl>
    <w:p w14:paraId="43479343" w14:textId="2BE942F0" w:rsidR="00AB29CE" w:rsidRPr="004D2690" w:rsidRDefault="00AB29CE" w:rsidP="00D9039A">
      <w:pPr>
        <w:jc w:val="both"/>
        <w:rPr>
          <w:rFonts w:ascii="Garamond" w:hAnsi="Garamond"/>
        </w:rPr>
      </w:pPr>
    </w:p>
    <w:p w14:paraId="7BFA1A53" w14:textId="2B4B3314" w:rsidR="00B1374F" w:rsidRDefault="003F2199" w:rsidP="00B1374F">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9</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 xml:space="preserve">ANEXO: </w:t>
      </w:r>
      <w:r w:rsidR="00B1374F">
        <w:rPr>
          <w:rFonts w:ascii="Garamond" w:eastAsia="Times New Roman" w:hAnsi="Garamond" w:cs="Arial MT"/>
          <w:b/>
          <w:sz w:val="28"/>
          <w:szCs w:val="26"/>
          <w:lang w:val="es-ES"/>
        </w:rPr>
        <w:t>BIENES INTANGIBLES</w:t>
      </w:r>
    </w:p>
    <w:tbl>
      <w:tblPr>
        <w:tblW w:w="10831" w:type="dxa"/>
        <w:tblInd w:w="-193" w:type="dxa"/>
        <w:tblLayout w:type="fixed"/>
        <w:tblLook w:val="04A0" w:firstRow="1" w:lastRow="0" w:firstColumn="1" w:lastColumn="0" w:noHBand="0" w:noVBand="1"/>
      </w:tblPr>
      <w:tblGrid>
        <w:gridCol w:w="604"/>
        <w:gridCol w:w="1059"/>
        <w:gridCol w:w="814"/>
        <w:gridCol w:w="814"/>
        <w:gridCol w:w="813"/>
        <w:gridCol w:w="815"/>
        <w:gridCol w:w="1094"/>
        <w:gridCol w:w="813"/>
        <w:gridCol w:w="813"/>
        <w:gridCol w:w="1095"/>
        <w:gridCol w:w="1052"/>
        <w:gridCol w:w="1045"/>
      </w:tblGrid>
      <w:tr w:rsidR="00B1374F" w:rsidRPr="00B1374F" w14:paraId="5ECB9F35" w14:textId="77777777" w:rsidTr="00BA7175">
        <w:trPr>
          <w:trHeight w:val="244"/>
        </w:trPr>
        <w:tc>
          <w:tcPr>
            <w:tcW w:w="10588" w:type="dxa"/>
            <w:gridSpan w:val="12"/>
            <w:tcBorders>
              <w:top w:val="single" w:sz="8" w:space="0" w:color="auto"/>
              <w:left w:val="single" w:sz="8" w:space="0" w:color="auto"/>
              <w:bottom w:val="nil"/>
              <w:right w:val="single" w:sz="8" w:space="0" w:color="000000"/>
            </w:tcBorders>
            <w:shd w:val="clear" w:color="auto" w:fill="auto"/>
            <w:noWrap/>
            <w:vAlign w:val="bottom"/>
            <w:hideMark/>
          </w:tcPr>
          <w:p w14:paraId="28BFBD3D" w14:textId="77777777" w:rsidR="00B1374F" w:rsidRPr="00B1374F" w:rsidRDefault="00B1374F" w:rsidP="00BA7175">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DENOMINACIÓN DEL ENTE  COOPERATIVA ... Ltda.</w:t>
            </w:r>
          </w:p>
        </w:tc>
      </w:tr>
      <w:tr w:rsidR="00B1374F" w:rsidRPr="00B1374F" w14:paraId="6A6AA73E" w14:textId="77777777" w:rsidTr="00BA7175">
        <w:trPr>
          <w:trHeight w:val="244"/>
        </w:trPr>
        <w:tc>
          <w:tcPr>
            <w:tcW w:w="10588" w:type="dxa"/>
            <w:gridSpan w:val="12"/>
            <w:tcBorders>
              <w:top w:val="nil"/>
              <w:left w:val="single" w:sz="8" w:space="0" w:color="auto"/>
              <w:bottom w:val="nil"/>
              <w:right w:val="single" w:sz="8" w:space="0" w:color="000000"/>
            </w:tcBorders>
            <w:shd w:val="clear" w:color="auto" w:fill="auto"/>
            <w:noWrap/>
            <w:vAlign w:val="bottom"/>
            <w:hideMark/>
          </w:tcPr>
          <w:p w14:paraId="44A78A1F" w14:textId="1FFC9362" w:rsidR="00B1374F" w:rsidRPr="00B1374F" w:rsidRDefault="00B1374F" w:rsidP="00BA7175">
            <w:pPr>
              <w:spacing w:after="0" w:line="240" w:lineRule="auto"/>
              <w:jc w:val="center"/>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 xml:space="preserve">BIENES </w:t>
            </w:r>
            <w:r>
              <w:rPr>
                <w:rFonts w:ascii="Garamond" w:eastAsia="Times New Roman" w:hAnsi="Garamond" w:cs="Arial"/>
                <w:b/>
                <w:bCs/>
                <w:sz w:val="20"/>
                <w:szCs w:val="20"/>
                <w:lang w:val="en-US"/>
              </w:rPr>
              <w:t>INTANGIBLES</w:t>
            </w:r>
          </w:p>
        </w:tc>
      </w:tr>
      <w:tr w:rsidR="00B1374F" w:rsidRPr="00B1374F" w14:paraId="23712753" w14:textId="77777777" w:rsidTr="00BA7175">
        <w:trPr>
          <w:trHeight w:val="244"/>
        </w:trPr>
        <w:tc>
          <w:tcPr>
            <w:tcW w:w="10588" w:type="dxa"/>
            <w:gridSpan w:val="12"/>
            <w:tcBorders>
              <w:top w:val="nil"/>
              <w:left w:val="single" w:sz="8" w:space="0" w:color="auto"/>
              <w:bottom w:val="nil"/>
              <w:right w:val="single" w:sz="8" w:space="0" w:color="000000"/>
            </w:tcBorders>
            <w:shd w:val="clear" w:color="auto" w:fill="auto"/>
            <w:noWrap/>
            <w:vAlign w:val="bottom"/>
            <w:hideMark/>
          </w:tcPr>
          <w:p w14:paraId="189EE984" w14:textId="77777777" w:rsidR="00B1374F" w:rsidRPr="00B1374F" w:rsidRDefault="00B1374F" w:rsidP="00BA7175">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Al .. /../ .... (en Moneda Homogénea y comparativo con el ejercicio anterior)</w:t>
            </w:r>
          </w:p>
        </w:tc>
      </w:tr>
      <w:tr w:rsidR="00B1374F" w:rsidRPr="00B1374F" w14:paraId="7E957D56" w14:textId="77777777" w:rsidTr="00BA7175">
        <w:trPr>
          <w:trHeight w:val="253"/>
        </w:trPr>
        <w:tc>
          <w:tcPr>
            <w:tcW w:w="590" w:type="dxa"/>
            <w:tcBorders>
              <w:top w:val="nil"/>
              <w:left w:val="single" w:sz="8" w:space="0" w:color="auto"/>
              <w:bottom w:val="single" w:sz="8" w:space="0" w:color="auto"/>
              <w:right w:val="nil"/>
            </w:tcBorders>
            <w:shd w:val="clear" w:color="auto" w:fill="auto"/>
            <w:noWrap/>
            <w:vAlign w:val="bottom"/>
            <w:hideMark/>
          </w:tcPr>
          <w:p w14:paraId="46FE61BC"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35" w:type="dxa"/>
            <w:tcBorders>
              <w:top w:val="nil"/>
              <w:left w:val="nil"/>
              <w:bottom w:val="single" w:sz="8" w:space="0" w:color="auto"/>
              <w:right w:val="nil"/>
            </w:tcBorders>
            <w:shd w:val="clear" w:color="auto" w:fill="auto"/>
            <w:noWrap/>
            <w:vAlign w:val="bottom"/>
            <w:hideMark/>
          </w:tcPr>
          <w:p w14:paraId="27F8472F"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6" w:type="dxa"/>
            <w:tcBorders>
              <w:top w:val="nil"/>
              <w:left w:val="nil"/>
              <w:bottom w:val="single" w:sz="8" w:space="0" w:color="auto"/>
              <w:right w:val="nil"/>
            </w:tcBorders>
            <w:shd w:val="clear" w:color="auto" w:fill="auto"/>
            <w:noWrap/>
            <w:vAlign w:val="bottom"/>
            <w:hideMark/>
          </w:tcPr>
          <w:p w14:paraId="7ACFA066"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6" w:type="dxa"/>
            <w:tcBorders>
              <w:top w:val="nil"/>
              <w:left w:val="nil"/>
              <w:bottom w:val="single" w:sz="8" w:space="0" w:color="auto"/>
              <w:right w:val="nil"/>
            </w:tcBorders>
            <w:shd w:val="clear" w:color="auto" w:fill="auto"/>
            <w:noWrap/>
            <w:vAlign w:val="bottom"/>
            <w:hideMark/>
          </w:tcPr>
          <w:p w14:paraId="0A497074"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3E6BCE4F"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7" w:type="dxa"/>
            <w:tcBorders>
              <w:top w:val="nil"/>
              <w:left w:val="nil"/>
              <w:bottom w:val="single" w:sz="8" w:space="0" w:color="auto"/>
              <w:right w:val="nil"/>
            </w:tcBorders>
            <w:shd w:val="clear" w:color="auto" w:fill="auto"/>
            <w:noWrap/>
            <w:vAlign w:val="bottom"/>
            <w:hideMark/>
          </w:tcPr>
          <w:p w14:paraId="48D68111"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69" w:type="dxa"/>
            <w:tcBorders>
              <w:top w:val="nil"/>
              <w:left w:val="nil"/>
              <w:bottom w:val="single" w:sz="8" w:space="0" w:color="auto"/>
              <w:right w:val="nil"/>
            </w:tcBorders>
            <w:shd w:val="clear" w:color="auto" w:fill="auto"/>
            <w:noWrap/>
            <w:vAlign w:val="bottom"/>
            <w:hideMark/>
          </w:tcPr>
          <w:p w14:paraId="6822573E"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0879DF36"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795" w:type="dxa"/>
            <w:tcBorders>
              <w:top w:val="nil"/>
              <w:left w:val="nil"/>
              <w:bottom w:val="single" w:sz="8" w:space="0" w:color="auto"/>
              <w:right w:val="nil"/>
            </w:tcBorders>
            <w:shd w:val="clear" w:color="auto" w:fill="auto"/>
            <w:noWrap/>
            <w:vAlign w:val="bottom"/>
            <w:hideMark/>
          </w:tcPr>
          <w:p w14:paraId="4674CD7E"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70" w:type="dxa"/>
            <w:tcBorders>
              <w:top w:val="nil"/>
              <w:left w:val="nil"/>
              <w:bottom w:val="single" w:sz="8" w:space="0" w:color="auto"/>
              <w:right w:val="nil"/>
            </w:tcBorders>
            <w:shd w:val="clear" w:color="auto" w:fill="auto"/>
            <w:noWrap/>
            <w:vAlign w:val="bottom"/>
            <w:hideMark/>
          </w:tcPr>
          <w:p w14:paraId="09FC416E"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28" w:type="dxa"/>
            <w:tcBorders>
              <w:top w:val="nil"/>
              <w:left w:val="nil"/>
              <w:bottom w:val="single" w:sz="8" w:space="0" w:color="auto"/>
              <w:right w:val="nil"/>
            </w:tcBorders>
            <w:shd w:val="clear" w:color="auto" w:fill="auto"/>
            <w:noWrap/>
            <w:vAlign w:val="bottom"/>
            <w:hideMark/>
          </w:tcPr>
          <w:p w14:paraId="2D66C698"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017" w:type="dxa"/>
            <w:tcBorders>
              <w:top w:val="nil"/>
              <w:left w:val="nil"/>
              <w:bottom w:val="single" w:sz="8" w:space="0" w:color="auto"/>
              <w:right w:val="single" w:sz="8" w:space="0" w:color="auto"/>
            </w:tcBorders>
            <w:shd w:val="clear" w:color="auto" w:fill="auto"/>
            <w:noWrap/>
            <w:vAlign w:val="bottom"/>
            <w:hideMark/>
          </w:tcPr>
          <w:p w14:paraId="5ADD8072" w14:textId="77777777" w:rsidR="00B1374F" w:rsidRPr="00B1374F" w:rsidRDefault="00B1374F" w:rsidP="00BA7175">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r>
      <w:tr w:rsidR="00B1374F" w:rsidRPr="00B1374F" w14:paraId="7C13815E" w14:textId="77777777" w:rsidTr="00BA7175">
        <w:trPr>
          <w:trHeight w:val="253"/>
        </w:trPr>
        <w:tc>
          <w:tcPr>
            <w:tcW w:w="162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7F649F9" w14:textId="77777777" w:rsidR="00B1374F" w:rsidRPr="00B1374F" w:rsidRDefault="00B1374F" w:rsidP="00BA7175">
            <w:pPr>
              <w:spacing w:after="0" w:line="240" w:lineRule="auto"/>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Detalle</w:t>
            </w:r>
            <w:proofErr w:type="spellEnd"/>
          </w:p>
        </w:tc>
        <w:tc>
          <w:tcPr>
            <w:tcW w:w="3184"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4E80A781"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Valores</w:t>
            </w:r>
            <w:proofErr w:type="spellEnd"/>
            <w:r w:rsidRPr="00B1374F">
              <w:rPr>
                <w:rFonts w:ascii="Garamond" w:eastAsia="Times New Roman" w:hAnsi="Garamond" w:cs="Arial"/>
                <w:b/>
                <w:bCs/>
                <w:sz w:val="16"/>
                <w:szCs w:val="16"/>
                <w:lang w:val="en-US"/>
              </w:rPr>
              <w:t xml:space="preserve"> de </w:t>
            </w:r>
            <w:proofErr w:type="spellStart"/>
            <w:r w:rsidRPr="00B1374F">
              <w:rPr>
                <w:rFonts w:ascii="Garamond" w:eastAsia="Times New Roman" w:hAnsi="Garamond" w:cs="Arial"/>
                <w:b/>
                <w:bCs/>
                <w:sz w:val="16"/>
                <w:szCs w:val="16"/>
                <w:lang w:val="en-US"/>
              </w:rPr>
              <w:t>origen</w:t>
            </w:r>
            <w:proofErr w:type="spellEnd"/>
          </w:p>
        </w:tc>
        <w:tc>
          <w:tcPr>
            <w:tcW w:w="3729" w:type="dxa"/>
            <w:gridSpan w:val="4"/>
            <w:tcBorders>
              <w:top w:val="single" w:sz="8" w:space="0" w:color="auto"/>
              <w:left w:val="nil"/>
              <w:bottom w:val="single" w:sz="8" w:space="0" w:color="auto"/>
              <w:right w:val="nil"/>
            </w:tcBorders>
            <w:shd w:val="clear" w:color="auto" w:fill="auto"/>
            <w:noWrap/>
            <w:vAlign w:val="bottom"/>
            <w:hideMark/>
          </w:tcPr>
          <w:p w14:paraId="38A6D5BB"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Amortizaciones</w:t>
            </w:r>
            <w:proofErr w:type="spellEnd"/>
          </w:p>
        </w:tc>
        <w:tc>
          <w:tcPr>
            <w:tcW w:w="1028" w:type="dxa"/>
            <w:vMerge w:val="restart"/>
            <w:tcBorders>
              <w:top w:val="nil"/>
              <w:left w:val="single" w:sz="8" w:space="0" w:color="auto"/>
              <w:bottom w:val="nil"/>
              <w:right w:val="single" w:sz="8" w:space="0" w:color="auto"/>
            </w:tcBorders>
            <w:shd w:val="clear" w:color="auto" w:fill="auto"/>
            <w:vAlign w:val="center"/>
            <w:hideMark/>
          </w:tcPr>
          <w:p w14:paraId="736246EA"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Valor residual al</w:t>
            </w:r>
          </w:p>
        </w:tc>
        <w:tc>
          <w:tcPr>
            <w:tcW w:w="1022" w:type="dxa"/>
            <w:vMerge w:val="restart"/>
            <w:tcBorders>
              <w:top w:val="nil"/>
              <w:left w:val="single" w:sz="8" w:space="0" w:color="auto"/>
              <w:bottom w:val="nil"/>
              <w:right w:val="single" w:sz="8" w:space="0" w:color="auto"/>
            </w:tcBorders>
            <w:shd w:val="clear" w:color="auto" w:fill="auto"/>
            <w:vAlign w:val="center"/>
            <w:hideMark/>
          </w:tcPr>
          <w:p w14:paraId="1C477300"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Valor residual al</w:t>
            </w:r>
          </w:p>
        </w:tc>
      </w:tr>
      <w:tr w:rsidR="00B1374F" w:rsidRPr="00B1374F" w14:paraId="7471DCFB" w14:textId="77777777" w:rsidTr="00BA7175">
        <w:trPr>
          <w:trHeight w:val="450"/>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1356E019"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6" w:type="dxa"/>
            <w:vMerge w:val="restart"/>
            <w:tcBorders>
              <w:top w:val="nil"/>
              <w:left w:val="single" w:sz="8" w:space="0" w:color="auto"/>
              <w:bottom w:val="single" w:sz="8" w:space="0" w:color="000000"/>
              <w:right w:val="single" w:sz="8" w:space="0" w:color="auto"/>
            </w:tcBorders>
            <w:shd w:val="clear" w:color="auto" w:fill="auto"/>
            <w:vAlign w:val="center"/>
            <w:hideMark/>
          </w:tcPr>
          <w:p w14:paraId="06DFD6C2" w14:textId="77777777" w:rsidR="00B1374F" w:rsidRPr="00B1374F" w:rsidRDefault="00B1374F" w:rsidP="00BA7175">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Valor al inicio del ejercicio</w:t>
            </w:r>
          </w:p>
        </w:tc>
        <w:tc>
          <w:tcPr>
            <w:tcW w:w="796" w:type="dxa"/>
            <w:vMerge w:val="restart"/>
            <w:tcBorders>
              <w:top w:val="nil"/>
              <w:left w:val="single" w:sz="8" w:space="0" w:color="auto"/>
              <w:bottom w:val="single" w:sz="8" w:space="0" w:color="000000"/>
              <w:right w:val="single" w:sz="8" w:space="0" w:color="auto"/>
            </w:tcBorders>
            <w:shd w:val="clear" w:color="auto" w:fill="auto"/>
            <w:vAlign w:val="center"/>
            <w:hideMark/>
          </w:tcPr>
          <w:p w14:paraId="543E8261"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Altas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7D1C9C06"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Bajas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7" w:type="dxa"/>
            <w:vMerge w:val="restart"/>
            <w:tcBorders>
              <w:top w:val="nil"/>
              <w:left w:val="single" w:sz="8" w:space="0" w:color="auto"/>
              <w:bottom w:val="single" w:sz="8" w:space="0" w:color="000000"/>
              <w:right w:val="single" w:sz="8" w:space="0" w:color="auto"/>
            </w:tcBorders>
            <w:shd w:val="clear" w:color="auto" w:fill="auto"/>
            <w:vAlign w:val="center"/>
            <w:hideMark/>
          </w:tcPr>
          <w:p w14:paraId="4D9A9BBF" w14:textId="77777777" w:rsidR="00B1374F" w:rsidRPr="00B1374F" w:rsidRDefault="00B1374F" w:rsidP="00BA7175">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Valor al cierre del ejercicio</w:t>
            </w:r>
          </w:p>
        </w:tc>
        <w:tc>
          <w:tcPr>
            <w:tcW w:w="1069" w:type="dxa"/>
            <w:vMerge w:val="restart"/>
            <w:tcBorders>
              <w:top w:val="nil"/>
              <w:left w:val="single" w:sz="8" w:space="0" w:color="auto"/>
              <w:bottom w:val="single" w:sz="8" w:space="0" w:color="000000"/>
              <w:right w:val="single" w:sz="8" w:space="0" w:color="auto"/>
            </w:tcBorders>
            <w:shd w:val="clear" w:color="auto" w:fill="auto"/>
            <w:vAlign w:val="center"/>
            <w:hideMark/>
          </w:tcPr>
          <w:p w14:paraId="3F55DB1C" w14:textId="77777777" w:rsidR="00B1374F" w:rsidRPr="00B1374F" w:rsidRDefault="00B1374F" w:rsidP="00BA7175">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Acumuladas al inicio del ejercicio</w:t>
            </w:r>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5BC38A27"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proofErr w:type="spellStart"/>
            <w:r w:rsidRPr="00B1374F">
              <w:rPr>
                <w:rFonts w:ascii="Garamond" w:eastAsia="Times New Roman" w:hAnsi="Garamond" w:cs="Arial"/>
                <w:b/>
                <w:bCs/>
                <w:sz w:val="16"/>
                <w:szCs w:val="16"/>
                <w:lang w:val="en-US"/>
              </w:rPr>
              <w:t>Bajas</w:t>
            </w:r>
            <w:proofErr w:type="spellEnd"/>
            <w:r w:rsidRPr="00B1374F">
              <w:rPr>
                <w:rFonts w:ascii="Garamond" w:eastAsia="Times New Roman" w:hAnsi="Garamond" w:cs="Arial"/>
                <w:b/>
                <w:bCs/>
                <w:sz w:val="16"/>
                <w:szCs w:val="16"/>
                <w:lang w:val="en-US"/>
              </w:rPr>
              <w:t xml:space="preserve"> del </w:t>
            </w:r>
            <w:proofErr w:type="spellStart"/>
            <w:r w:rsidRPr="00B1374F">
              <w:rPr>
                <w:rFonts w:ascii="Garamond" w:eastAsia="Times New Roman" w:hAnsi="Garamond" w:cs="Arial"/>
                <w:b/>
                <w:bCs/>
                <w:sz w:val="16"/>
                <w:szCs w:val="16"/>
                <w:lang w:val="en-US"/>
              </w:rPr>
              <w:t>ejercicio</w:t>
            </w:r>
            <w:proofErr w:type="spellEnd"/>
          </w:p>
        </w:tc>
        <w:tc>
          <w:tcPr>
            <w:tcW w:w="795" w:type="dxa"/>
            <w:vMerge w:val="restart"/>
            <w:tcBorders>
              <w:top w:val="nil"/>
              <w:left w:val="single" w:sz="8" w:space="0" w:color="auto"/>
              <w:bottom w:val="single" w:sz="8" w:space="0" w:color="000000"/>
              <w:right w:val="single" w:sz="8" w:space="0" w:color="auto"/>
            </w:tcBorders>
            <w:shd w:val="clear" w:color="auto" w:fill="auto"/>
            <w:vAlign w:val="center"/>
            <w:hideMark/>
          </w:tcPr>
          <w:p w14:paraId="7797D0DB"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Del </w:t>
            </w:r>
            <w:proofErr w:type="spellStart"/>
            <w:r w:rsidRPr="00B1374F">
              <w:rPr>
                <w:rFonts w:ascii="Garamond" w:eastAsia="Times New Roman" w:hAnsi="Garamond" w:cs="Arial"/>
                <w:b/>
                <w:bCs/>
                <w:sz w:val="16"/>
                <w:szCs w:val="16"/>
                <w:lang w:val="en-US"/>
              </w:rPr>
              <w:t>ejercicio</w:t>
            </w:r>
            <w:proofErr w:type="spellEnd"/>
          </w:p>
        </w:tc>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163467D5" w14:textId="77777777" w:rsidR="00B1374F" w:rsidRPr="00B1374F" w:rsidRDefault="00B1374F" w:rsidP="00BA7175">
            <w:pPr>
              <w:spacing w:after="0" w:line="240" w:lineRule="auto"/>
              <w:jc w:val="center"/>
              <w:rPr>
                <w:rFonts w:ascii="Garamond" w:eastAsia="Times New Roman" w:hAnsi="Garamond" w:cs="Arial"/>
                <w:b/>
                <w:bCs/>
                <w:sz w:val="16"/>
                <w:szCs w:val="16"/>
              </w:rPr>
            </w:pPr>
            <w:r w:rsidRPr="00B1374F">
              <w:rPr>
                <w:rFonts w:ascii="Garamond" w:eastAsia="Times New Roman" w:hAnsi="Garamond" w:cs="Arial"/>
                <w:b/>
                <w:bCs/>
                <w:sz w:val="16"/>
                <w:szCs w:val="16"/>
              </w:rPr>
              <w:t>Acumuladas al cierre del ejercicio</w:t>
            </w:r>
          </w:p>
        </w:tc>
        <w:tc>
          <w:tcPr>
            <w:tcW w:w="1028" w:type="dxa"/>
            <w:vMerge/>
            <w:tcBorders>
              <w:top w:val="nil"/>
              <w:left w:val="single" w:sz="8" w:space="0" w:color="auto"/>
              <w:bottom w:val="nil"/>
              <w:right w:val="single" w:sz="8" w:space="0" w:color="auto"/>
            </w:tcBorders>
            <w:vAlign w:val="center"/>
            <w:hideMark/>
          </w:tcPr>
          <w:p w14:paraId="73801D09" w14:textId="77777777" w:rsidR="00B1374F" w:rsidRPr="00B1374F" w:rsidRDefault="00B1374F" w:rsidP="00BA7175">
            <w:pPr>
              <w:spacing w:after="0" w:line="240" w:lineRule="auto"/>
              <w:rPr>
                <w:rFonts w:ascii="Garamond" w:eastAsia="Times New Roman" w:hAnsi="Garamond" w:cs="Arial"/>
                <w:b/>
                <w:bCs/>
                <w:sz w:val="16"/>
                <w:szCs w:val="16"/>
              </w:rPr>
            </w:pPr>
          </w:p>
        </w:tc>
        <w:tc>
          <w:tcPr>
            <w:tcW w:w="1017" w:type="dxa"/>
            <w:vMerge/>
            <w:tcBorders>
              <w:top w:val="nil"/>
              <w:left w:val="single" w:sz="8" w:space="0" w:color="auto"/>
              <w:bottom w:val="nil"/>
              <w:right w:val="single" w:sz="8" w:space="0" w:color="auto"/>
            </w:tcBorders>
            <w:vAlign w:val="center"/>
            <w:hideMark/>
          </w:tcPr>
          <w:p w14:paraId="14E6C720" w14:textId="77777777" w:rsidR="00B1374F" w:rsidRPr="00B1374F" w:rsidRDefault="00B1374F" w:rsidP="00BA7175">
            <w:pPr>
              <w:spacing w:after="0" w:line="240" w:lineRule="auto"/>
              <w:rPr>
                <w:rFonts w:ascii="Garamond" w:eastAsia="Times New Roman" w:hAnsi="Garamond" w:cs="Arial"/>
                <w:b/>
                <w:bCs/>
                <w:sz w:val="16"/>
                <w:szCs w:val="16"/>
              </w:rPr>
            </w:pPr>
          </w:p>
        </w:tc>
      </w:tr>
      <w:tr w:rsidR="00B1374F" w:rsidRPr="00B1374F" w14:paraId="10A7CB83" w14:textId="77777777" w:rsidTr="00BA7175">
        <w:trPr>
          <w:trHeight w:val="450"/>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4F377887" w14:textId="77777777" w:rsidR="00B1374F" w:rsidRPr="00B1374F" w:rsidRDefault="00B1374F" w:rsidP="00BA7175">
            <w:pPr>
              <w:spacing w:after="0" w:line="240" w:lineRule="auto"/>
              <w:rPr>
                <w:rFonts w:ascii="Garamond" w:eastAsia="Times New Roman" w:hAnsi="Garamond" w:cs="Arial"/>
                <w:b/>
                <w:bCs/>
                <w:sz w:val="16"/>
                <w:szCs w:val="16"/>
              </w:rPr>
            </w:pPr>
          </w:p>
        </w:tc>
        <w:tc>
          <w:tcPr>
            <w:tcW w:w="796" w:type="dxa"/>
            <w:vMerge/>
            <w:tcBorders>
              <w:top w:val="nil"/>
              <w:left w:val="single" w:sz="8" w:space="0" w:color="auto"/>
              <w:bottom w:val="single" w:sz="8" w:space="0" w:color="000000"/>
              <w:right w:val="single" w:sz="8" w:space="0" w:color="auto"/>
            </w:tcBorders>
            <w:vAlign w:val="center"/>
            <w:hideMark/>
          </w:tcPr>
          <w:p w14:paraId="1E17A9E3" w14:textId="77777777" w:rsidR="00B1374F" w:rsidRPr="00B1374F" w:rsidRDefault="00B1374F" w:rsidP="00BA7175">
            <w:pPr>
              <w:spacing w:after="0" w:line="240" w:lineRule="auto"/>
              <w:rPr>
                <w:rFonts w:ascii="Garamond" w:eastAsia="Times New Roman" w:hAnsi="Garamond" w:cs="Arial"/>
                <w:b/>
                <w:bCs/>
                <w:sz w:val="16"/>
                <w:szCs w:val="16"/>
              </w:rPr>
            </w:pPr>
          </w:p>
        </w:tc>
        <w:tc>
          <w:tcPr>
            <w:tcW w:w="796" w:type="dxa"/>
            <w:vMerge/>
            <w:tcBorders>
              <w:top w:val="nil"/>
              <w:left w:val="single" w:sz="8" w:space="0" w:color="auto"/>
              <w:bottom w:val="single" w:sz="8" w:space="0" w:color="000000"/>
              <w:right w:val="single" w:sz="8" w:space="0" w:color="auto"/>
            </w:tcBorders>
            <w:vAlign w:val="center"/>
            <w:hideMark/>
          </w:tcPr>
          <w:p w14:paraId="0CDD30F3" w14:textId="77777777" w:rsidR="00B1374F" w:rsidRPr="00B1374F" w:rsidRDefault="00B1374F" w:rsidP="00BA7175">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1CAB98B2" w14:textId="77777777" w:rsidR="00B1374F" w:rsidRPr="00B1374F" w:rsidRDefault="00B1374F" w:rsidP="00BA7175">
            <w:pPr>
              <w:spacing w:after="0" w:line="240" w:lineRule="auto"/>
              <w:rPr>
                <w:rFonts w:ascii="Garamond" w:eastAsia="Times New Roman" w:hAnsi="Garamond" w:cs="Arial"/>
                <w:b/>
                <w:bCs/>
                <w:sz w:val="16"/>
                <w:szCs w:val="16"/>
              </w:rPr>
            </w:pPr>
          </w:p>
        </w:tc>
        <w:tc>
          <w:tcPr>
            <w:tcW w:w="797" w:type="dxa"/>
            <w:vMerge/>
            <w:tcBorders>
              <w:top w:val="nil"/>
              <w:left w:val="single" w:sz="8" w:space="0" w:color="auto"/>
              <w:bottom w:val="single" w:sz="8" w:space="0" w:color="000000"/>
              <w:right w:val="single" w:sz="8" w:space="0" w:color="auto"/>
            </w:tcBorders>
            <w:vAlign w:val="center"/>
            <w:hideMark/>
          </w:tcPr>
          <w:p w14:paraId="7E0DA3E6" w14:textId="77777777" w:rsidR="00B1374F" w:rsidRPr="00B1374F" w:rsidRDefault="00B1374F" w:rsidP="00BA7175">
            <w:pPr>
              <w:spacing w:after="0" w:line="240" w:lineRule="auto"/>
              <w:rPr>
                <w:rFonts w:ascii="Garamond" w:eastAsia="Times New Roman" w:hAnsi="Garamond" w:cs="Arial"/>
                <w:b/>
                <w:bCs/>
                <w:sz w:val="16"/>
                <w:szCs w:val="16"/>
              </w:rPr>
            </w:pPr>
          </w:p>
        </w:tc>
        <w:tc>
          <w:tcPr>
            <w:tcW w:w="1069" w:type="dxa"/>
            <w:vMerge/>
            <w:tcBorders>
              <w:top w:val="nil"/>
              <w:left w:val="single" w:sz="8" w:space="0" w:color="auto"/>
              <w:bottom w:val="single" w:sz="8" w:space="0" w:color="000000"/>
              <w:right w:val="single" w:sz="8" w:space="0" w:color="auto"/>
            </w:tcBorders>
            <w:vAlign w:val="center"/>
            <w:hideMark/>
          </w:tcPr>
          <w:p w14:paraId="6C55BA72" w14:textId="77777777" w:rsidR="00B1374F" w:rsidRPr="00B1374F" w:rsidRDefault="00B1374F" w:rsidP="00BA7175">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2FDE860D" w14:textId="77777777" w:rsidR="00B1374F" w:rsidRPr="00B1374F" w:rsidRDefault="00B1374F" w:rsidP="00BA7175">
            <w:pPr>
              <w:spacing w:after="0" w:line="240" w:lineRule="auto"/>
              <w:rPr>
                <w:rFonts w:ascii="Garamond" w:eastAsia="Times New Roman" w:hAnsi="Garamond" w:cs="Arial"/>
                <w:b/>
                <w:bCs/>
                <w:sz w:val="16"/>
                <w:szCs w:val="16"/>
              </w:rPr>
            </w:pPr>
          </w:p>
        </w:tc>
        <w:tc>
          <w:tcPr>
            <w:tcW w:w="795" w:type="dxa"/>
            <w:vMerge/>
            <w:tcBorders>
              <w:top w:val="nil"/>
              <w:left w:val="single" w:sz="8" w:space="0" w:color="auto"/>
              <w:bottom w:val="single" w:sz="8" w:space="0" w:color="000000"/>
              <w:right w:val="single" w:sz="8" w:space="0" w:color="auto"/>
            </w:tcBorders>
            <w:vAlign w:val="center"/>
            <w:hideMark/>
          </w:tcPr>
          <w:p w14:paraId="06C96416" w14:textId="77777777" w:rsidR="00B1374F" w:rsidRPr="00B1374F" w:rsidRDefault="00B1374F" w:rsidP="00BA7175">
            <w:pPr>
              <w:spacing w:after="0" w:line="240" w:lineRule="auto"/>
              <w:rPr>
                <w:rFonts w:ascii="Garamond" w:eastAsia="Times New Roman" w:hAnsi="Garamond" w:cs="Arial"/>
                <w:b/>
                <w:bCs/>
                <w:sz w:val="16"/>
                <w:szCs w:val="16"/>
              </w:rPr>
            </w:pPr>
          </w:p>
        </w:tc>
        <w:tc>
          <w:tcPr>
            <w:tcW w:w="1070" w:type="dxa"/>
            <w:vMerge/>
            <w:tcBorders>
              <w:top w:val="nil"/>
              <w:left w:val="single" w:sz="8" w:space="0" w:color="auto"/>
              <w:bottom w:val="single" w:sz="8" w:space="0" w:color="000000"/>
              <w:right w:val="single" w:sz="8" w:space="0" w:color="auto"/>
            </w:tcBorders>
            <w:vAlign w:val="center"/>
            <w:hideMark/>
          </w:tcPr>
          <w:p w14:paraId="77115EC7" w14:textId="77777777" w:rsidR="00B1374F" w:rsidRPr="00B1374F" w:rsidRDefault="00B1374F" w:rsidP="00BA7175">
            <w:pPr>
              <w:spacing w:after="0" w:line="240" w:lineRule="auto"/>
              <w:rPr>
                <w:rFonts w:ascii="Garamond" w:eastAsia="Times New Roman" w:hAnsi="Garamond" w:cs="Arial"/>
                <w:b/>
                <w:bCs/>
                <w:sz w:val="16"/>
                <w:szCs w:val="16"/>
              </w:rPr>
            </w:pPr>
          </w:p>
        </w:tc>
        <w:tc>
          <w:tcPr>
            <w:tcW w:w="1028" w:type="dxa"/>
            <w:vMerge w:val="restart"/>
            <w:tcBorders>
              <w:top w:val="nil"/>
              <w:left w:val="single" w:sz="8" w:space="0" w:color="auto"/>
              <w:bottom w:val="single" w:sz="8" w:space="0" w:color="000000"/>
              <w:right w:val="single" w:sz="8" w:space="0" w:color="auto"/>
            </w:tcBorders>
            <w:shd w:val="clear" w:color="auto" w:fill="auto"/>
            <w:vAlign w:val="center"/>
            <w:hideMark/>
          </w:tcPr>
          <w:p w14:paraId="706E00BC"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XX/XX/X2</w:t>
            </w:r>
          </w:p>
        </w:tc>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14:paraId="471F23A8"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XX/XX/X1</w:t>
            </w:r>
          </w:p>
        </w:tc>
      </w:tr>
      <w:tr w:rsidR="00B1374F" w:rsidRPr="00B1374F" w14:paraId="5A8540B6" w14:textId="77777777" w:rsidTr="00BA7175">
        <w:trPr>
          <w:trHeight w:val="450"/>
        </w:trPr>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14:paraId="10370E26"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6" w:type="dxa"/>
            <w:vMerge/>
            <w:tcBorders>
              <w:top w:val="nil"/>
              <w:left w:val="single" w:sz="8" w:space="0" w:color="auto"/>
              <w:bottom w:val="single" w:sz="8" w:space="0" w:color="000000"/>
              <w:right w:val="single" w:sz="8" w:space="0" w:color="auto"/>
            </w:tcBorders>
            <w:vAlign w:val="center"/>
            <w:hideMark/>
          </w:tcPr>
          <w:p w14:paraId="2B268C11"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6" w:type="dxa"/>
            <w:vMerge/>
            <w:tcBorders>
              <w:top w:val="nil"/>
              <w:left w:val="single" w:sz="8" w:space="0" w:color="auto"/>
              <w:bottom w:val="single" w:sz="8" w:space="0" w:color="000000"/>
              <w:right w:val="single" w:sz="8" w:space="0" w:color="auto"/>
            </w:tcBorders>
            <w:vAlign w:val="center"/>
            <w:hideMark/>
          </w:tcPr>
          <w:p w14:paraId="00D82DDD"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006427EB"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7" w:type="dxa"/>
            <w:vMerge/>
            <w:tcBorders>
              <w:top w:val="nil"/>
              <w:left w:val="single" w:sz="8" w:space="0" w:color="auto"/>
              <w:bottom w:val="single" w:sz="8" w:space="0" w:color="000000"/>
              <w:right w:val="single" w:sz="8" w:space="0" w:color="auto"/>
            </w:tcBorders>
            <w:vAlign w:val="center"/>
            <w:hideMark/>
          </w:tcPr>
          <w:p w14:paraId="1D5C116E"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69" w:type="dxa"/>
            <w:vMerge/>
            <w:tcBorders>
              <w:top w:val="nil"/>
              <w:left w:val="single" w:sz="8" w:space="0" w:color="auto"/>
              <w:bottom w:val="single" w:sz="8" w:space="0" w:color="000000"/>
              <w:right w:val="single" w:sz="8" w:space="0" w:color="auto"/>
            </w:tcBorders>
            <w:vAlign w:val="center"/>
            <w:hideMark/>
          </w:tcPr>
          <w:p w14:paraId="70156AA2"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00A8A9BD"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vMerge/>
            <w:tcBorders>
              <w:top w:val="nil"/>
              <w:left w:val="single" w:sz="8" w:space="0" w:color="auto"/>
              <w:bottom w:val="single" w:sz="8" w:space="0" w:color="000000"/>
              <w:right w:val="single" w:sz="8" w:space="0" w:color="auto"/>
            </w:tcBorders>
            <w:vAlign w:val="center"/>
            <w:hideMark/>
          </w:tcPr>
          <w:p w14:paraId="618465E4"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70" w:type="dxa"/>
            <w:vMerge/>
            <w:tcBorders>
              <w:top w:val="nil"/>
              <w:left w:val="single" w:sz="8" w:space="0" w:color="auto"/>
              <w:bottom w:val="single" w:sz="8" w:space="0" w:color="000000"/>
              <w:right w:val="single" w:sz="8" w:space="0" w:color="auto"/>
            </w:tcBorders>
            <w:vAlign w:val="center"/>
            <w:hideMark/>
          </w:tcPr>
          <w:p w14:paraId="2F45B871"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28" w:type="dxa"/>
            <w:vMerge/>
            <w:tcBorders>
              <w:top w:val="nil"/>
              <w:left w:val="single" w:sz="8" w:space="0" w:color="auto"/>
              <w:bottom w:val="single" w:sz="8" w:space="0" w:color="000000"/>
              <w:right w:val="single" w:sz="8" w:space="0" w:color="auto"/>
            </w:tcBorders>
            <w:vAlign w:val="center"/>
            <w:hideMark/>
          </w:tcPr>
          <w:p w14:paraId="20C19979"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17" w:type="dxa"/>
            <w:vMerge/>
            <w:tcBorders>
              <w:top w:val="nil"/>
              <w:left w:val="single" w:sz="8" w:space="0" w:color="auto"/>
              <w:bottom w:val="single" w:sz="8" w:space="0" w:color="000000"/>
              <w:right w:val="single" w:sz="8" w:space="0" w:color="auto"/>
            </w:tcBorders>
            <w:vAlign w:val="center"/>
            <w:hideMark/>
          </w:tcPr>
          <w:p w14:paraId="3E29894E" w14:textId="77777777" w:rsidR="00B1374F" w:rsidRPr="00B1374F" w:rsidRDefault="00B1374F" w:rsidP="00BA7175">
            <w:pPr>
              <w:spacing w:after="0" w:line="240" w:lineRule="auto"/>
              <w:rPr>
                <w:rFonts w:ascii="Garamond" w:eastAsia="Times New Roman" w:hAnsi="Garamond" w:cs="Arial"/>
                <w:b/>
                <w:bCs/>
                <w:sz w:val="16"/>
                <w:szCs w:val="16"/>
                <w:lang w:val="en-US"/>
              </w:rPr>
            </w:pPr>
          </w:p>
        </w:tc>
      </w:tr>
      <w:tr w:rsidR="00B1374F" w:rsidRPr="00B1374F" w14:paraId="1C4B4750" w14:textId="77777777" w:rsidTr="00BA7175">
        <w:trPr>
          <w:trHeight w:val="244"/>
        </w:trPr>
        <w:tc>
          <w:tcPr>
            <w:tcW w:w="1625"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5107BFB" w14:textId="13803B00" w:rsidR="00B1374F" w:rsidRPr="00B1374F" w:rsidRDefault="00B1374F" w:rsidP="00BA7175">
            <w:pPr>
              <w:spacing w:after="0" w:line="240" w:lineRule="auto"/>
              <w:rPr>
                <w:rFonts w:ascii="Garamond" w:eastAsia="Times New Roman" w:hAnsi="Garamond" w:cs="Arial"/>
                <w:b/>
                <w:bCs/>
                <w:sz w:val="16"/>
                <w:szCs w:val="16"/>
                <w:lang w:val="en-US"/>
              </w:rPr>
            </w:pPr>
            <w:proofErr w:type="spellStart"/>
            <w:r>
              <w:rPr>
                <w:rFonts w:ascii="Garamond" w:eastAsia="Times New Roman" w:hAnsi="Garamond" w:cs="Arial"/>
                <w:b/>
                <w:bCs/>
                <w:sz w:val="16"/>
                <w:szCs w:val="16"/>
                <w:lang w:val="en-US"/>
              </w:rPr>
              <w:t>Marcas</w:t>
            </w:r>
            <w:proofErr w:type="spellEnd"/>
          </w:p>
        </w:tc>
        <w:tc>
          <w:tcPr>
            <w:tcW w:w="796" w:type="dxa"/>
            <w:tcBorders>
              <w:top w:val="nil"/>
              <w:left w:val="nil"/>
              <w:bottom w:val="nil"/>
              <w:right w:val="nil"/>
            </w:tcBorders>
            <w:shd w:val="clear" w:color="auto" w:fill="auto"/>
            <w:noWrap/>
            <w:vAlign w:val="bottom"/>
          </w:tcPr>
          <w:p w14:paraId="24711B4F"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796" w:type="dxa"/>
            <w:tcBorders>
              <w:top w:val="nil"/>
              <w:left w:val="single" w:sz="8" w:space="0" w:color="auto"/>
              <w:bottom w:val="nil"/>
              <w:right w:val="single" w:sz="8" w:space="0" w:color="auto"/>
            </w:tcBorders>
            <w:shd w:val="clear" w:color="auto" w:fill="auto"/>
            <w:noWrap/>
            <w:vAlign w:val="bottom"/>
          </w:tcPr>
          <w:p w14:paraId="22317859"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5EE2AF38"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797" w:type="dxa"/>
            <w:tcBorders>
              <w:top w:val="nil"/>
              <w:left w:val="nil"/>
              <w:bottom w:val="nil"/>
              <w:right w:val="single" w:sz="8" w:space="0" w:color="auto"/>
            </w:tcBorders>
            <w:shd w:val="clear" w:color="auto" w:fill="auto"/>
            <w:noWrap/>
            <w:vAlign w:val="bottom"/>
          </w:tcPr>
          <w:p w14:paraId="3968DCB9"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1069" w:type="dxa"/>
            <w:tcBorders>
              <w:top w:val="nil"/>
              <w:left w:val="nil"/>
              <w:bottom w:val="nil"/>
              <w:right w:val="single" w:sz="8" w:space="0" w:color="auto"/>
            </w:tcBorders>
            <w:shd w:val="clear" w:color="auto" w:fill="auto"/>
            <w:noWrap/>
            <w:vAlign w:val="bottom"/>
          </w:tcPr>
          <w:p w14:paraId="06E875D5"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1EFD30F1"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795" w:type="dxa"/>
            <w:tcBorders>
              <w:top w:val="nil"/>
              <w:left w:val="nil"/>
              <w:bottom w:val="nil"/>
              <w:right w:val="single" w:sz="8" w:space="0" w:color="auto"/>
            </w:tcBorders>
            <w:shd w:val="clear" w:color="auto" w:fill="auto"/>
            <w:noWrap/>
            <w:vAlign w:val="bottom"/>
          </w:tcPr>
          <w:p w14:paraId="724B48BE"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1070" w:type="dxa"/>
            <w:tcBorders>
              <w:top w:val="nil"/>
              <w:left w:val="nil"/>
              <w:bottom w:val="nil"/>
              <w:right w:val="single" w:sz="8" w:space="0" w:color="auto"/>
            </w:tcBorders>
            <w:shd w:val="clear" w:color="auto" w:fill="auto"/>
            <w:noWrap/>
            <w:vAlign w:val="bottom"/>
          </w:tcPr>
          <w:p w14:paraId="4D328DE5"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1028" w:type="dxa"/>
            <w:tcBorders>
              <w:top w:val="nil"/>
              <w:left w:val="nil"/>
              <w:bottom w:val="nil"/>
              <w:right w:val="single" w:sz="8" w:space="0" w:color="auto"/>
            </w:tcBorders>
            <w:shd w:val="clear" w:color="auto" w:fill="auto"/>
            <w:noWrap/>
            <w:vAlign w:val="bottom"/>
          </w:tcPr>
          <w:p w14:paraId="277A612F" w14:textId="77777777" w:rsidR="00B1374F" w:rsidRPr="00B1374F" w:rsidRDefault="00B1374F" w:rsidP="00BA7175">
            <w:pPr>
              <w:spacing w:after="0" w:line="240" w:lineRule="auto"/>
              <w:rPr>
                <w:rFonts w:ascii="Garamond" w:eastAsia="Times New Roman" w:hAnsi="Garamond" w:cs="Arial"/>
                <w:sz w:val="16"/>
                <w:szCs w:val="16"/>
                <w:lang w:val="en-US"/>
              </w:rPr>
            </w:pPr>
          </w:p>
        </w:tc>
        <w:tc>
          <w:tcPr>
            <w:tcW w:w="1017" w:type="dxa"/>
            <w:tcBorders>
              <w:top w:val="nil"/>
              <w:left w:val="nil"/>
              <w:bottom w:val="nil"/>
              <w:right w:val="single" w:sz="8" w:space="0" w:color="auto"/>
            </w:tcBorders>
            <w:shd w:val="clear" w:color="auto" w:fill="auto"/>
            <w:noWrap/>
            <w:vAlign w:val="bottom"/>
          </w:tcPr>
          <w:p w14:paraId="1CEF1D7F" w14:textId="77777777" w:rsidR="00B1374F" w:rsidRPr="00B1374F" w:rsidRDefault="00B1374F" w:rsidP="00BA7175">
            <w:pPr>
              <w:spacing w:after="0" w:line="240" w:lineRule="auto"/>
              <w:rPr>
                <w:rFonts w:ascii="Garamond" w:eastAsia="Times New Roman" w:hAnsi="Garamond" w:cs="Arial"/>
                <w:sz w:val="16"/>
                <w:szCs w:val="16"/>
                <w:lang w:val="en-US"/>
              </w:rPr>
            </w:pPr>
          </w:p>
        </w:tc>
      </w:tr>
      <w:tr w:rsidR="00B1374F" w:rsidRPr="00B1374F" w14:paraId="12C41848"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tcPr>
          <w:p w14:paraId="56951304" w14:textId="77777777" w:rsidR="00B1374F" w:rsidRPr="00807FFE" w:rsidRDefault="00B1374F" w:rsidP="00BA7175">
            <w:pPr>
              <w:spacing w:after="0" w:line="240" w:lineRule="auto"/>
              <w:rPr>
                <w:rFonts w:ascii="Garamond" w:eastAsia="Times New Roman" w:hAnsi="Garamond" w:cs="Arial"/>
                <w:b/>
                <w:bCs/>
                <w:sz w:val="16"/>
                <w:szCs w:val="16"/>
              </w:rPr>
            </w:pPr>
            <w:r w:rsidRPr="00807FFE">
              <w:rPr>
                <w:rFonts w:ascii="Garamond" w:eastAsia="Times New Roman" w:hAnsi="Garamond" w:cs="Arial"/>
                <w:b/>
                <w:bCs/>
                <w:sz w:val="16"/>
                <w:szCs w:val="16"/>
              </w:rPr>
              <w:t>Software - Programas de computación</w:t>
            </w:r>
          </w:p>
          <w:p w14:paraId="0EFB880E" w14:textId="12BBD0B6" w:rsidR="00B1374F" w:rsidRPr="00807FFE" w:rsidRDefault="00B1374F" w:rsidP="00BA7175">
            <w:pPr>
              <w:spacing w:after="0" w:line="240" w:lineRule="auto"/>
              <w:rPr>
                <w:rFonts w:ascii="Garamond" w:eastAsia="Times New Roman" w:hAnsi="Garamond" w:cs="Arial"/>
                <w:b/>
                <w:bCs/>
                <w:sz w:val="16"/>
                <w:szCs w:val="16"/>
              </w:rPr>
            </w:pPr>
            <w:r w:rsidRPr="00807FFE">
              <w:rPr>
                <w:rFonts w:ascii="Garamond" w:eastAsia="Times New Roman" w:hAnsi="Garamond" w:cs="Arial"/>
                <w:b/>
                <w:bCs/>
                <w:sz w:val="16"/>
                <w:szCs w:val="16"/>
              </w:rPr>
              <w:t>Gastos de desarrollo</w:t>
            </w:r>
          </w:p>
        </w:tc>
        <w:tc>
          <w:tcPr>
            <w:tcW w:w="796" w:type="dxa"/>
            <w:tcBorders>
              <w:top w:val="nil"/>
              <w:left w:val="nil"/>
              <w:bottom w:val="nil"/>
              <w:right w:val="nil"/>
            </w:tcBorders>
            <w:shd w:val="clear" w:color="auto" w:fill="auto"/>
            <w:noWrap/>
            <w:vAlign w:val="bottom"/>
          </w:tcPr>
          <w:p w14:paraId="629F3935" w14:textId="77777777" w:rsidR="00B1374F" w:rsidRPr="00807FFE" w:rsidRDefault="00B1374F" w:rsidP="00BA7175">
            <w:pPr>
              <w:spacing w:after="0" w:line="240" w:lineRule="auto"/>
              <w:rPr>
                <w:rFonts w:ascii="Garamond" w:eastAsia="Times New Roman" w:hAnsi="Garamond" w:cs="Arial"/>
                <w:sz w:val="16"/>
                <w:szCs w:val="16"/>
              </w:rPr>
            </w:pPr>
          </w:p>
        </w:tc>
        <w:tc>
          <w:tcPr>
            <w:tcW w:w="796" w:type="dxa"/>
            <w:tcBorders>
              <w:top w:val="nil"/>
              <w:left w:val="single" w:sz="8" w:space="0" w:color="auto"/>
              <w:bottom w:val="nil"/>
              <w:right w:val="single" w:sz="8" w:space="0" w:color="auto"/>
            </w:tcBorders>
            <w:shd w:val="clear" w:color="auto" w:fill="auto"/>
            <w:noWrap/>
            <w:vAlign w:val="bottom"/>
          </w:tcPr>
          <w:p w14:paraId="116281F8"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0B20C729" w14:textId="77777777" w:rsidR="00B1374F" w:rsidRPr="00807FFE" w:rsidRDefault="00B1374F" w:rsidP="00BA7175">
            <w:pPr>
              <w:spacing w:after="0" w:line="240" w:lineRule="auto"/>
              <w:rPr>
                <w:rFonts w:ascii="Garamond" w:eastAsia="Times New Roman" w:hAnsi="Garamond" w:cs="Arial"/>
                <w:sz w:val="16"/>
                <w:szCs w:val="16"/>
              </w:rPr>
            </w:pPr>
          </w:p>
        </w:tc>
        <w:tc>
          <w:tcPr>
            <w:tcW w:w="797" w:type="dxa"/>
            <w:tcBorders>
              <w:top w:val="nil"/>
              <w:left w:val="nil"/>
              <w:bottom w:val="nil"/>
              <w:right w:val="single" w:sz="8" w:space="0" w:color="auto"/>
            </w:tcBorders>
            <w:shd w:val="clear" w:color="auto" w:fill="auto"/>
            <w:noWrap/>
            <w:vAlign w:val="bottom"/>
          </w:tcPr>
          <w:p w14:paraId="03852EFD" w14:textId="77777777" w:rsidR="00B1374F" w:rsidRPr="00807FFE" w:rsidRDefault="00B1374F" w:rsidP="00BA7175">
            <w:pPr>
              <w:spacing w:after="0" w:line="240" w:lineRule="auto"/>
              <w:rPr>
                <w:rFonts w:ascii="Garamond" w:eastAsia="Times New Roman" w:hAnsi="Garamond" w:cs="Arial"/>
                <w:sz w:val="16"/>
                <w:szCs w:val="16"/>
              </w:rPr>
            </w:pPr>
          </w:p>
        </w:tc>
        <w:tc>
          <w:tcPr>
            <w:tcW w:w="1069" w:type="dxa"/>
            <w:tcBorders>
              <w:top w:val="nil"/>
              <w:left w:val="nil"/>
              <w:bottom w:val="nil"/>
              <w:right w:val="single" w:sz="8" w:space="0" w:color="auto"/>
            </w:tcBorders>
            <w:shd w:val="clear" w:color="auto" w:fill="auto"/>
            <w:noWrap/>
            <w:vAlign w:val="bottom"/>
          </w:tcPr>
          <w:p w14:paraId="27685124"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67FD9284"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05EAB3E3" w14:textId="77777777" w:rsidR="00B1374F" w:rsidRPr="00807FFE" w:rsidRDefault="00B1374F" w:rsidP="00BA7175">
            <w:pPr>
              <w:spacing w:after="0" w:line="240" w:lineRule="auto"/>
              <w:rPr>
                <w:rFonts w:ascii="Garamond" w:eastAsia="Times New Roman" w:hAnsi="Garamond" w:cs="Arial"/>
                <w:sz w:val="16"/>
                <w:szCs w:val="16"/>
              </w:rPr>
            </w:pPr>
          </w:p>
        </w:tc>
        <w:tc>
          <w:tcPr>
            <w:tcW w:w="1070" w:type="dxa"/>
            <w:tcBorders>
              <w:top w:val="nil"/>
              <w:left w:val="nil"/>
              <w:bottom w:val="nil"/>
              <w:right w:val="single" w:sz="8" w:space="0" w:color="auto"/>
            </w:tcBorders>
            <w:shd w:val="clear" w:color="auto" w:fill="auto"/>
            <w:noWrap/>
            <w:vAlign w:val="bottom"/>
          </w:tcPr>
          <w:p w14:paraId="1803CE74" w14:textId="77777777" w:rsidR="00B1374F" w:rsidRPr="00807FFE" w:rsidRDefault="00B1374F" w:rsidP="00BA7175">
            <w:pPr>
              <w:spacing w:after="0" w:line="240" w:lineRule="auto"/>
              <w:rPr>
                <w:rFonts w:ascii="Garamond" w:eastAsia="Times New Roman" w:hAnsi="Garamond" w:cs="Arial"/>
                <w:sz w:val="16"/>
                <w:szCs w:val="16"/>
              </w:rPr>
            </w:pPr>
          </w:p>
        </w:tc>
        <w:tc>
          <w:tcPr>
            <w:tcW w:w="1028" w:type="dxa"/>
            <w:tcBorders>
              <w:top w:val="nil"/>
              <w:left w:val="nil"/>
              <w:bottom w:val="nil"/>
              <w:right w:val="single" w:sz="8" w:space="0" w:color="auto"/>
            </w:tcBorders>
            <w:shd w:val="clear" w:color="auto" w:fill="auto"/>
            <w:noWrap/>
            <w:vAlign w:val="bottom"/>
          </w:tcPr>
          <w:p w14:paraId="6513FA73" w14:textId="77777777" w:rsidR="00B1374F" w:rsidRPr="00807FFE" w:rsidRDefault="00B1374F" w:rsidP="00BA7175">
            <w:pPr>
              <w:spacing w:after="0" w:line="240" w:lineRule="auto"/>
              <w:rPr>
                <w:rFonts w:ascii="Garamond" w:eastAsia="Times New Roman" w:hAnsi="Garamond" w:cs="Arial"/>
                <w:sz w:val="16"/>
                <w:szCs w:val="16"/>
              </w:rPr>
            </w:pPr>
          </w:p>
        </w:tc>
        <w:tc>
          <w:tcPr>
            <w:tcW w:w="1017" w:type="dxa"/>
            <w:tcBorders>
              <w:top w:val="nil"/>
              <w:left w:val="nil"/>
              <w:bottom w:val="nil"/>
              <w:right w:val="single" w:sz="8" w:space="0" w:color="auto"/>
            </w:tcBorders>
            <w:shd w:val="clear" w:color="auto" w:fill="auto"/>
            <w:noWrap/>
            <w:vAlign w:val="bottom"/>
          </w:tcPr>
          <w:p w14:paraId="4A7C0477" w14:textId="77777777" w:rsidR="00B1374F" w:rsidRPr="00807FFE" w:rsidRDefault="00B1374F" w:rsidP="00BA7175">
            <w:pPr>
              <w:spacing w:after="0" w:line="240" w:lineRule="auto"/>
              <w:rPr>
                <w:rFonts w:ascii="Garamond" w:eastAsia="Times New Roman" w:hAnsi="Garamond" w:cs="Arial"/>
                <w:sz w:val="16"/>
                <w:szCs w:val="16"/>
              </w:rPr>
            </w:pPr>
          </w:p>
        </w:tc>
      </w:tr>
      <w:tr w:rsidR="00B1374F" w:rsidRPr="00B1374F" w14:paraId="1AB01627"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tcPr>
          <w:p w14:paraId="07E44DD6" w14:textId="5251CB11" w:rsidR="00B1374F" w:rsidRPr="00807FFE" w:rsidRDefault="00B1374F" w:rsidP="00BA7175">
            <w:pPr>
              <w:spacing w:after="0" w:line="240" w:lineRule="auto"/>
              <w:rPr>
                <w:rFonts w:ascii="Garamond" w:eastAsia="Times New Roman" w:hAnsi="Garamond" w:cs="Arial"/>
                <w:b/>
                <w:bCs/>
                <w:sz w:val="16"/>
                <w:szCs w:val="16"/>
              </w:rPr>
            </w:pPr>
          </w:p>
        </w:tc>
        <w:tc>
          <w:tcPr>
            <w:tcW w:w="796" w:type="dxa"/>
            <w:tcBorders>
              <w:top w:val="nil"/>
              <w:left w:val="nil"/>
              <w:bottom w:val="nil"/>
              <w:right w:val="nil"/>
            </w:tcBorders>
            <w:shd w:val="clear" w:color="auto" w:fill="auto"/>
            <w:noWrap/>
            <w:vAlign w:val="bottom"/>
          </w:tcPr>
          <w:p w14:paraId="5C8ACFC0" w14:textId="77777777" w:rsidR="00B1374F" w:rsidRPr="00807FFE" w:rsidRDefault="00B1374F" w:rsidP="00BA7175">
            <w:pPr>
              <w:spacing w:after="0" w:line="240" w:lineRule="auto"/>
              <w:rPr>
                <w:rFonts w:ascii="Garamond" w:eastAsia="Times New Roman" w:hAnsi="Garamond" w:cs="Arial"/>
                <w:sz w:val="16"/>
                <w:szCs w:val="16"/>
              </w:rPr>
            </w:pPr>
          </w:p>
        </w:tc>
        <w:tc>
          <w:tcPr>
            <w:tcW w:w="796" w:type="dxa"/>
            <w:tcBorders>
              <w:top w:val="nil"/>
              <w:left w:val="single" w:sz="8" w:space="0" w:color="auto"/>
              <w:bottom w:val="nil"/>
              <w:right w:val="single" w:sz="8" w:space="0" w:color="auto"/>
            </w:tcBorders>
            <w:shd w:val="clear" w:color="auto" w:fill="auto"/>
            <w:noWrap/>
            <w:vAlign w:val="bottom"/>
          </w:tcPr>
          <w:p w14:paraId="5450DDC1"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3D580942" w14:textId="77777777" w:rsidR="00B1374F" w:rsidRPr="00807FFE" w:rsidRDefault="00B1374F" w:rsidP="00BA7175">
            <w:pPr>
              <w:spacing w:after="0" w:line="240" w:lineRule="auto"/>
              <w:rPr>
                <w:rFonts w:ascii="Garamond" w:eastAsia="Times New Roman" w:hAnsi="Garamond" w:cs="Arial"/>
                <w:sz w:val="16"/>
                <w:szCs w:val="16"/>
              </w:rPr>
            </w:pPr>
          </w:p>
        </w:tc>
        <w:tc>
          <w:tcPr>
            <w:tcW w:w="797" w:type="dxa"/>
            <w:tcBorders>
              <w:top w:val="nil"/>
              <w:left w:val="nil"/>
              <w:bottom w:val="nil"/>
              <w:right w:val="single" w:sz="8" w:space="0" w:color="auto"/>
            </w:tcBorders>
            <w:shd w:val="clear" w:color="auto" w:fill="auto"/>
            <w:noWrap/>
            <w:vAlign w:val="bottom"/>
          </w:tcPr>
          <w:p w14:paraId="75680223" w14:textId="77777777" w:rsidR="00B1374F" w:rsidRPr="00807FFE" w:rsidRDefault="00B1374F" w:rsidP="00BA7175">
            <w:pPr>
              <w:spacing w:after="0" w:line="240" w:lineRule="auto"/>
              <w:rPr>
                <w:rFonts w:ascii="Garamond" w:eastAsia="Times New Roman" w:hAnsi="Garamond" w:cs="Arial"/>
                <w:sz w:val="16"/>
                <w:szCs w:val="16"/>
              </w:rPr>
            </w:pPr>
          </w:p>
        </w:tc>
        <w:tc>
          <w:tcPr>
            <w:tcW w:w="1069" w:type="dxa"/>
            <w:tcBorders>
              <w:top w:val="nil"/>
              <w:left w:val="nil"/>
              <w:bottom w:val="nil"/>
              <w:right w:val="single" w:sz="8" w:space="0" w:color="auto"/>
            </w:tcBorders>
            <w:shd w:val="clear" w:color="auto" w:fill="auto"/>
            <w:noWrap/>
            <w:vAlign w:val="bottom"/>
          </w:tcPr>
          <w:p w14:paraId="3226FEC3"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1D085708"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63FF9FBA" w14:textId="77777777" w:rsidR="00B1374F" w:rsidRPr="00807FFE" w:rsidRDefault="00B1374F" w:rsidP="00BA7175">
            <w:pPr>
              <w:spacing w:after="0" w:line="240" w:lineRule="auto"/>
              <w:rPr>
                <w:rFonts w:ascii="Garamond" w:eastAsia="Times New Roman" w:hAnsi="Garamond" w:cs="Arial"/>
                <w:sz w:val="16"/>
                <w:szCs w:val="16"/>
              </w:rPr>
            </w:pPr>
          </w:p>
        </w:tc>
        <w:tc>
          <w:tcPr>
            <w:tcW w:w="1070" w:type="dxa"/>
            <w:tcBorders>
              <w:top w:val="nil"/>
              <w:left w:val="nil"/>
              <w:bottom w:val="nil"/>
              <w:right w:val="single" w:sz="8" w:space="0" w:color="auto"/>
            </w:tcBorders>
            <w:shd w:val="clear" w:color="auto" w:fill="auto"/>
            <w:noWrap/>
            <w:vAlign w:val="bottom"/>
          </w:tcPr>
          <w:p w14:paraId="609F89E5" w14:textId="77777777" w:rsidR="00B1374F" w:rsidRPr="00807FFE" w:rsidRDefault="00B1374F" w:rsidP="00BA7175">
            <w:pPr>
              <w:spacing w:after="0" w:line="240" w:lineRule="auto"/>
              <w:rPr>
                <w:rFonts w:ascii="Garamond" w:eastAsia="Times New Roman" w:hAnsi="Garamond" w:cs="Arial"/>
                <w:sz w:val="16"/>
                <w:szCs w:val="16"/>
              </w:rPr>
            </w:pPr>
          </w:p>
        </w:tc>
        <w:tc>
          <w:tcPr>
            <w:tcW w:w="1028" w:type="dxa"/>
            <w:tcBorders>
              <w:top w:val="nil"/>
              <w:left w:val="nil"/>
              <w:bottom w:val="nil"/>
              <w:right w:val="single" w:sz="8" w:space="0" w:color="auto"/>
            </w:tcBorders>
            <w:shd w:val="clear" w:color="auto" w:fill="auto"/>
            <w:noWrap/>
            <w:vAlign w:val="bottom"/>
          </w:tcPr>
          <w:p w14:paraId="637A0289" w14:textId="77777777" w:rsidR="00B1374F" w:rsidRPr="00807FFE" w:rsidRDefault="00B1374F" w:rsidP="00BA7175">
            <w:pPr>
              <w:spacing w:after="0" w:line="240" w:lineRule="auto"/>
              <w:rPr>
                <w:rFonts w:ascii="Garamond" w:eastAsia="Times New Roman" w:hAnsi="Garamond" w:cs="Arial"/>
                <w:sz w:val="16"/>
                <w:szCs w:val="16"/>
              </w:rPr>
            </w:pPr>
          </w:p>
        </w:tc>
        <w:tc>
          <w:tcPr>
            <w:tcW w:w="1017" w:type="dxa"/>
            <w:tcBorders>
              <w:top w:val="nil"/>
              <w:left w:val="nil"/>
              <w:bottom w:val="nil"/>
              <w:right w:val="single" w:sz="8" w:space="0" w:color="auto"/>
            </w:tcBorders>
            <w:shd w:val="clear" w:color="auto" w:fill="auto"/>
            <w:noWrap/>
            <w:vAlign w:val="bottom"/>
          </w:tcPr>
          <w:p w14:paraId="5AC034A2" w14:textId="77777777" w:rsidR="00B1374F" w:rsidRPr="00807FFE" w:rsidRDefault="00B1374F" w:rsidP="00BA7175">
            <w:pPr>
              <w:spacing w:after="0" w:line="240" w:lineRule="auto"/>
              <w:rPr>
                <w:rFonts w:ascii="Garamond" w:eastAsia="Times New Roman" w:hAnsi="Garamond" w:cs="Arial"/>
                <w:sz w:val="16"/>
                <w:szCs w:val="16"/>
              </w:rPr>
            </w:pPr>
          </w:p>
        </w:tc>
      </w:tr>
      <w:tr w:rsidR="00B1374F" w:rsidRPr="00B1374F" w14:paraId="37F96A24"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tcPr>
          <w:p w14:paraId="704E8DD6" w14:textId="26E83B1F" w:rsidR="00B1374F" w:rsidRPr="00807FFE" w:rsidRDefault="00B1374F" w:rsidP="00BA7175">
            <w:pPr>
              <w:spacing w:after="0" w:line="240" w:lineRule="auto"/>
              <w:rPr>
                <w:rFonts w:ascii="Garamond" w:eastAsia="Times New Roman" w:hAnsi="Garamond" w:cs="Arial"/>
                <w:b/>
                <w:bCs/>
                <w:sz w:val="16"/>
                <w:szCs w:val="16"/>
              </w:rPr>
            </w:pPr>
          </w:p>
        </w:tc>
        <w:tc>
          <w:tcPr>
            <w:tcW w:w="796" w:type="dxa"/>
            <w:tcBorders>
              <w:top w:val="nil"/>
              <w:left w:val="nil"/>
              <w:bottom w:val="nil"/>
              <w:right w:val="nil"/>
            </w:tcBorders>
            <w:shd w:val="clear" w:color="auto" w:fill="auto"/>
            <w:noWrap/>
            <w:vAlign w:val="bottom"/>
          </w:tcPr>
          <w:p w14:paraId="10A44960" w14:textId="77777777" w:rsidR="00B1374F" w:rsidRPr="00807FFE" w:rsidRDefault="00B1374F" w:rsidP="00BA7175">
            <w:pPr>
              <w:spacing w:after="0" w:line="240" w:lineRule="auto"/>
              <w:rPr>
                <w:rFonts w:ascii="Garamond" w:eastAsia="Times New Roman" w:hAnsi="Garamond" w:cs="Arial"/>
                <w:sz w:val="16"/>
                <w:szCs w:val="16"/>
              </w:rPr>
            </w:pPr>
          </w:p>
        </w:tc>
        <w:tc>
          <w:tcPr>
            <w:tcW w:w="796" w:type="dxa"/>
            <w:tcBorders>
              <w:top w:val="nil"/>
              <w:left w:val="single" w:sz="8" w:space="0" w:color="auto"/>
              <w:bottom w:val="nil"/>
              <w:right w:val="single" w:sz="8" w:space="0" w:color="auto"/>
            </w:tcBorders>
            <w:shd w:val="clear" w:color="auto" w:fill="auto"/>
            <w:noWrap/>
            <w:vAlign w:val="bottom"/>
          </w:tcPr>
          <w:p w14:paraId="099F9A75"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4AF51EEB" w14:textId="77777777" w:rsidR="00B1374F" w:rsidRPr="00807FFE" w:rsidRDefault="00B1374F" w:rsidP="00BA7175">
            <w:pPr>
              <w:spacing w:after="0" w:line="240" w:lineRule="auto"/>
              <w:rPr>
                <w:rFonts w:ascii="Garamond" w:eastAsia="Times New Roman" w:hAnsi="Garamond" w:cs="Arial"/>
                <w:sz w:val="16"/>
                <w:szCs w:val="16"/>
              </w:rPr>
            </w:pPr>
          </w:p>
        </w:tc>
        <w:tc>
          <w:tcPr>
            <w:tcW w:w="797" w:type="dxa"/>
            <w:tcBorders>
              <w:top w:val="nil"/>
              <w:left w:val="nil"/>
              <w:bottom w:val="nil"/>
              <w:right w:val="single" w:sz="8" w:space="0" w:color="auto"/>
            </w:tcBorders>
            <w:shd w:val="clear" w:color="auto" w:fill="auto"/>
            <w:noWrap/>
            <w:vAlign w:val="bottom"/>
          </w:tcPr>
          <w:p w14:paraId="38B001DA" w14:textId="77777777" w:rsidR="00B1374F" w:rsidRPr="00807FFE" w:rsidRDefault="00B1374F" w:rsidP="00BA7175">
            <w:pPr>
              <w:spacing w:after="0" w:line="240" w:lineRule="auto"/>
              <w:rPr>
                <w:rFonts w:ascii="Garamond" w:eastAsia="Times New Roman" w:hAnsi="Garamond" w:cs="Arial"/>
                <w:sz w:val="16"/>
                <w:szCs w:val="16"/>
              </w:rPr>
            </w:pPr>
          </w:p>
        </w:tc>
        <w:tc>
          <w:tcPr>
            <w:tcW w:w="1069" w:type="dxa"/>
            <w:tcBorders>
              <w:top w:val="nil"/>
              <w:left w:val="nil"/>
              <w:bottom w:val="nil"/>
              <w:right w:val="single" w:sz="8" w:space="0" w:color="auto"/>
            </w:tcBorders>
            <w:shd w:val="clear" w:color="auto" w:fill="auto"/>
            <w:noWrap/>
            <w:vAlign w:val="bottom"/>
          </w:tcPr>
          <w:p w14:paraId="5343D1ED"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6BD940BE"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0895BC74" w14:textId="77777777" w:rsidR="00B1374F" w:rsidRPr="00807FFE" w:rsidRDefault="00B1374F" w:rsidP="00BA7175">
            <w:pPr>
              <w:spacing w:after="0" w:line="240" w:lineRule="auto"/>
              <w:rPr>
                <w:rFonts w:ascii="Garamond" w:eastAsia="Times New Roman" w:hAnsi="Garamond" w:cs="Arial"/>
                <w:sz w:val="16"/>
                <w:szCs w:val="16"/>
              </w:rPr>
            </w:pPr>
          </w:p>
        </w:tc>
        <w:tc>
          <w:tcPr>
            <w:tcW w:w="1070" w:type="dxa"/>
            <w:tcBorders>
              <w:top w:val="nil"/>
              <w:left w:val="nil"/>
              <w:bottom w:val="nil"/>
              <w:right w:val="single" w:sz="8" w:space="0" w:color="auto"/>
            </w:tcBorders>
            <w:shd w:val="clear" w:color="auto" w:fill="auto"/>
            <w:noWrap/>
            <w:vAlign w:val="bottom"/>
          </w:tcPr>
          <w:p w14:paraId="736B5254" w14:textId="77777777" w:rsidR="00B1374F" w:rsidRPr="00807FFE" w:rsidRDefault="00B1374F" w:rsidP="00BA7175">
            <w:pPr>
              <w:spacing w:after="0" w:line="240" w:lineRule="auto"/>
              <w:rPr>
                <w:rFonts w:ascii="Garamond" w:eastAsia="Times New Roman" w:hAnsi="Garamond" w:cs="Arial"/>
                <w:sz w:val="16"/>
                <w:szCs w:val="16"/>
              </w:rPr>
            </w:pPr>
          </w:p>
        </w:tc>
        <w:tc>
          <w:tcPr>
            <w:tcW w:w="1028" w:type="dxa"/>
            <w:tcBorders>
              <w:top w:val="nil"/>
              <w:left w:val="nil"/>
              <w:bottom w:val="nil"/>
              <w:right w:val="single" w:sz="8" w:space="0" w:color="auto"/>
            </w:tcBorders>
            <w:shd w:val="clear" w:color="auto" w:fill="auto"/>
            <w:noWrap/>
            <w:vAlign w:val="bottom"/>
          </w:tcPr>
          <w:p w14:paraId="77425673" w14:textId="77777777" w:rsidR="00B1374F" w:rsidRPr="00807FFE" w:rsidRDefault="00B1374F" w:rsidP="00BA7175">
            <w:pPr>
              <w:spacing w:after="0" w:line="240" w:lineRule="auto"/>
              <w:rPr>
                <w:rFonts w:ascii="Garamond" w:eastAsia="Times New Roman" w:hAnsi="Garamond" w:cs="Arial"/>
                <w:sz w:val="16"/>
                <w:szCs w:val="16"/>
              </w:rPr>
            </w:pPr>
          </w:p>
        </w:tc>
        <w:tc>
          <w:tcPr>
            <w:tcW w:w="1017" w:type="dxa"/>
            <w:tcBorders>
              <w:top w:val="nil"/>
              <w:left w:val="nil"/>
              <w:bottom w:val="nil"/>
              <w:right w:val="single" w:sz="8" w:space="0" w:color="auto"/>
            </w:tcBorders>
            <w:shd w:val="clear" w:color="auto" w:fill="auto"/>
            <w:noWrap/>
            <w:vAlign w:val="bottom"/>
          </w:tcPr>
          <w:p w14:paraId="46FB7662" w14:textId="77777777" w:rsidR="00B1374F" w:rsidRPr="00807FFE" w:rsidRDefault="00B1374F" w:rsidP="00BA7175">
            <w:pPr>
              <w:spacing w:after="0" w:line="240" w:lineRule="auto"/>
              <w:rPr>
                <w:rFonts w:ascii="Garamond" w:eastAsia="Times New Roman" w:hAnsi="Garamond" w:cs="Arial"/>
                <w:sz w:val="16"/>
                <w:szCs w:val="16"/>
              </w:rPr>
            </w:pPr>
          </w:p>
        </w:tc>
      </w:tr>
      <w:tr w:rsidR="00B1374F" w:rsidRPr="00B1374F" w14:paraId="1BC25C0A" w14:textId="77777777" w:rsidTr="00B1374F">
        <w:trPr>
          <w:trHeight w:val="244"/>
        </w:trPr>
        <w:tc>
          <w:tcPr>
            <w:tcW w:w="1625" w:type="dxa"/>
            <w:gridSpan w:val="2"/>
            <w:tcBorders>
              <w:top w:val="nil"/>
              <w:left w:val="single" w:sz="8" w:space="0" w:color="auto"/>
              <w:bottom w:val="nil"/>
              <w:right w:val="single" w:sz="8" w:space="0" w:color="000000"/>
            </w:tcBorders>
            <w:shd w:val="clear" w:color="auto" w:fill="auto"/>
            <w:noWrap/>
            <w:vAlign w:val="bottom"/>
          </w:tcPr>
          <w:p w14:paraId="7669A710" w14:textId="3630D5FA" w:rsidR="00B1374F" w:rsidRPr="00807FFE" w:rsidRDefault="00B1374F" w:rsidP="00BA7175">
            <w:pPr>
              <w:spacing w:after="0" w:line="240" w:lineRule="auto"/>
              <w:rPr>
                <w:rFonts w:ascii="Garamond" w:eastAsia="Times New Roman" w:hAnsi="Garamond" w:cs="Arial"/>
                <w:b/>
                <w:bCs/>
                <w:sz w:val="16"/>
                <w:szCs w:val="16"/>
              </w:rPr>
            </w:pPr>
          </w:p>
        </w:tc>
        <w:tc>
          <w:tcPr>
            <w:tcW w:w="796" w:type="dxa"/>
            <w:tcBorders>
              <w:top w:val="nil"/>
              <w:left w:val="nil"/>
              <w:bottom w:val="nil"/>
              <w:right w:val="nil"/>
            </w:tcBorders>
            <w:shd w:val="clear" w:color="auto" w:fill="auto"/>
            <w:noWrap/>
            <w:vAlign w:val="bottom"/>
          </w:tcPr>
          <w:p w14:paraId="4E3B15A9" w14:textId="77777777" w:rsidR="00B1374F" w:rsidRPr="00807FFE" w:rsidRDefault="00B1374F" w:rsidP="00BA7175">
            <w:pPr>
              <w:spacing w:after="0" w:line="240" w:lineRule="auto"/>
              <w:rPr>
                <w:rFonts w:ascii="Garamond" w:eastAsia="Times New Roman" w:hAnsi="Garamond" w:cs="Arial"/>
                <w:sz w:val="16"/>
                <w:szCs w:val="16"/>
              </w:rPr>
            </w:pPr>
          </w:p>
        </w:tc>
        <w:tc>
          <w:tcPr>
            <w:tcW w:w="796" w:type="dxa"/>
            <w:tcBorders>
              <w:top w:val="nil"/>
              <w:left w:val="single" w:sz="8" w:space="0" w:color="auto"/>
              <w:bottom w:val="nil"/>
              <w:right w:val="single" w:sz="8" w:space="0" w:color="auto"/>
            </w:tcBorders>
            <w:shd w:val="clear" w:color="auto" w:fill="auto"/>
            <w:noWrap/>
            <w:vAlign w:val="bottom"/>
          </w:tcPr>
          <w:p w14:paraId="4BBAD02E"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58D1621B" w14:textId="77777777" w:rsidR="00B1374F" w:rsidRPr="00807FFE" w:rsidRDefault="00B1374F" w:rsidP="00BA7175">
            <w:pPr>
              <w:spacing w:after="0" w:line="240" w:lineRule="auto"/>
              <w:rPr>
                <w:rFonts w:ascii="Garamond" w:eastAsia="Times New Roman" w:hAnsi="Garamond" w:cs="Arial"/>
                <w:sz w:val="16"/>
                <w:szCs w:val="16"/>
              </w:rPr>
            </w:pPr>
          </w:p>
        </w:tc>
        <w:tc>
          <w:tcPr>
            <w:tcW w:w="797" w:type="dxa"/>
            <w:tcBorders>
              <w:top w:val="nil"/>
              <w:left w:val="nil"/>
              <w:bottom w:val="nil"/>
              <w:right w:val="single" w:sz="8" w:space="0" w:color="auto"/>
            </w:tcBorders>
            <w:shd w:val="clear" w:color="auto" w:fill="auto"/>
            <w:noWrap/>
            <w:vAlign w:val="bottom"/>
          </w:tcPr>
          <w:p w14:paraId="73AD8723" w14:textId="77777777" w:rsidR="00B1374F" w:rsidRPr="00807FFE" w:rsidRDefault="00B1374F" w:rsidP="00BA7175">
            <w:pPr>
              <w:spacing w:after="0" w:line="240" w:lineRule="auto"/>
              <w:rPr>
                <w:rFonts w:ascii="Garamond" w:eastAsia="Times New Roman" w:hAnsi="Garamond" w:cs="Arial"/>
                <w:sz w:val="16"/>
                <w:szCs w:val="16"/>
              </w:rPr>
            </w:pPr>
          </w:p>
        </w:tc>
        <w:tc>
          <w:tcPr>
            <w:tcW w:w="1069" w:type="dxa"/>
            <w:tcBorders>
              <w:top w:val="nil"/>
              <w:left w:val="nil"/>
              <w:bottom w:val="nil"/>
              <w:right w:val="single" w:sz="8" w:space="0" w:color="auto"/>
            </w:tcBorders>
            <w:shd w:val="clear" w:color="auto" w:fill="auto"/>
            <w:noWrap/>
            <w:vAlign w:val="bottom"/>
          </w:tcPr>
          <w:p w14:paraId="6326480B"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4EA6B16D"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nil"/>
              <w:right w:val="single" w:sz="8" w:space="0" w:color="auto"/>
            </w:tcBorders>
            <w:shd w:val="clear" w:color="auto" w:fill="auto"/>
            <w:noWrap/>
            <w:vAlign w:val="bottom"/>
          </w:tcPr>
          <w:p w14:paraId="6BF17DDC" w14:textId="77777777" w:rsidR="00B1374F" w:rsidRPr="00807FFE" w:rsidRDefault="00B1374F" w:rsidP="00BA7175">
            <w:pPr>
              <w:spacing w:after="0" w:line="240" w:lineRule="auto"/>
              <w:rPr>
                <w:rFonts w:ascii="Garamond" w:eastAsia="Times New Roman" w:hAnsi="Garamond" w:cs="Arial"/>
                <w:sz w:val="16"/>
                <w:szCs w:val="16"/>
              </w:rPr>
            </w:pPr>
          </w:p>
        </w:tc>
        <w:tc>
          <w:tcPr>
            <w:tcW w:w="1070" w:type="dxa"/>
            <w:tcBorders>
              <w:top w:val="nil"/>
              <w:left w:val="nil"/>
              <w:bottom w:val="nil"/>
              <w:right w:val="single" w:sz="8" w:space="0" w:color="auto"/>
            </w:tcBorders>
            <w:shd w:val="clear" w:color="auto" w:fill="auto"/>
            <w:noWrap/>
            <w:vAlign w:val="bottom"/>
          </w:tcPr>
          <w:p w14:paraId="2A7643E7" w14:textId="77777777" w:rsidR="00B1374F" w:rsidRPr="00807FFE" w:rsidRDefault="00B1374F" w:rsidP="00BA7175">
            <w:pPr>
              <w:spacing w:after="0" w:line="240" w:lineRule="auto"/>
              <w:rPr>
                <w:rFonts w:ascii="Garamond" w:eastAsia="Times New Roman" w:hAnsi="Garamond" w:cs="Arial"/>
                <w:sz w:val="16"/>
                <w:szCs w:val="16"/>
              </w:rPr>
            </w:pPr>
          </w:p>
        </w:tc>
        <w:tc>
          <w:tcPr>
            <w:tcW w:w="1028" w:type="dxa"/>
            <w:tcBorders>
              <w:top w:val="nil"/>
              <w:left w:val="nil"/>
              <w:bottom w:val="nil"/>
              <w:right w:val="single" w:sz="8" w:space="0" w:color="auto"/>
            </w:tcBorders>
            <w:shd w:val="clear" w:color="auto" w:fill="auto"/>
            <w:noWrap/>
            <w:vAlign w:val="bottom"/>
          </w:tcPr>
          <w:p w14:paraId="1617CCD0" w14:textId="77777777" w:rsidR="00B1374F" w:rsidRPr="00807FFE" w:rsidRDefault="00B1374F" w:rsidP="00BA7175">
            <w:pPr>
              <w:spacing w:after="0" w:line="240" w:lineRule="auto"/>
              <w:rPr>
                <w:rFonts w:ascii="Garamond" w:eastAsia="Times New Roman" w:hAnsi="Garamond" w:cs="Arial"/>
                <w:sz w:val="16"/>
                <w:szCs w:val="16"/>
              </w:rPr>
            </w:pPr>
          </w:p>
        </w:tc>
        <w:tc>
          <w:tcPr>
            <w:tcW w:w="1017" w:type="dxa"/>
            <w:tcBorders>
              <w:top w:val="nil"/>
              <w:left w:val="nil"/>
              <w:bottom w:val="nil"/>
              <w:right w:val="single" w:sz="8" w:space="0" w:color="auto"/>
            </w:tcBorders>
            <w:shd w:val="clear" w:color="auto" w:fill="auto"/>
            <w:noWrap/>
            <w:vAlign w:val="bottom"/>
          </w:tcPr>
          <w:p w14:paraId="2A18FD83" w14:textId="77777777" w:rsidR="00B1374F" w:rsidRPr="00807FFE" w:rsidRDefault="00B1374F" w:rsidP="00BA7175">
            <w:pPr>
              <w:spacing w:after="0" w:line="240" w:lineRule="auto"/>
              <w:rPr>
                <w:rFonts w:ascii="Garamond" w:eastAsia="Times New Roman" w:hAnsi="Garamond" w:cs="Arial"/>
                <w:sz w:val="16"/>
                <w:szCs w:val="16"/>
              </w:rPr>
            </w:pPr>
          </w:p>
        </w:tc>
      </w:tr>
      <w:tr w:rsidR="00B1374F" w:rsidRPr="00B1374F" w14:paraId="70A0D532" w14:textId="77777777" w:rsidTr="00B1374F">
        <w:trPr>
          <w:trHeight w:val="253"/>
        </w:trPr>
        <w:tc>
          <w:tcPr>
            <w:tcW w:w="1625" w:type="dxa"/>
            <w:gridSpan w:val="2"/>
            <w:tcBorders>
              <w:top w:val="nil"/>
              <w:left w:val="single" w:sz="8" w:space="0" w:color="auto"/>
              <w:bottom w:val="nil"/>
              <w:right w:val="single" w:sz="8" w:space="0" w:color="000000"/>
            </w:tcBorders>
            <w:shd w:val="clear" w:color="auto" w:fill="auto"/>
            <w:noWrap/>
            <w:vAlign w:val="bottom"/>
          </w:tcPr>
          <w:p w14:paraId="0A51B01F" w14:textId="0A8D96C3" w:rsidR="00B1374F" w:rsidRPr="00807FFE" w:rsidRDefault="00B1374F" w:rsidP="00BA7175">
            <w:pPr>
              <w:spacing w:after="0" w:line="240" w:lineRule="auto"/>
              <w:rPr>
                <w:rFonts w:ascii="Garamond" w:eastAsia="Times New Roman" w:hAnsi="Garamond" w:cs="Arial"/>
                <w:b/>
                <w:bCs/>
                <w:sz w:val="16"/>
                <w:szCs w:val="16"/>
              </w:rPr>
            </w:pPr>
          </w:p>
        </w:tc>
        <w:tc>
          <w:tcPr>
            <w:tcW w:w="796" w:type="dxa"/>
            <w:tcBorders>
              <w:top w:val="nil"/>
              <w:left w:val="nil"/>
              <w:bottom w:val="nil"/>
              <w:right w:val="nil"/>
            </w:tcBorders>
            <w:shd w:val="clear" w:color="auto" w:fill="auto"/>
            <w:noWrap/>
            <w:vAlign w:val="bottom"/>
          </w:tcPr>
          <w:p w14:paraId="7ADE497C" w14:textId="77777777" w:rsidR="00B1374F" w:rsidRPr="00807FFE" w:rsidRDefault="00B1374F" w:rsidP="00BA7175">
            <w:pPr>
              <w:spacing w:after="0" w:line="240" w:lineRule="auto"/>
              <w:rPr>
                <w:rFonts w:ascii="Garamond" w:eastAsia="Times New Roman" w:hAnsi="Garamond" w:cs="Arial"/>
                <w:sz w:val="16"/>
                <w:szCs w:val="16"/>
              </w:rPr>
            </w:pPr>
          </w:p>
        </w:tc>
        <w:tc>
          <w:tcPr>
            <w:tcW w:w="796" w:type="dxa"/>
            <w:tcBorders>
              <w:top w:val="nil"/>
              <w:left w:val="single" w:sz="8" w:space="0" w:color="auto"/>
              <w:bottom w:val="single" w:sz="8" w:space="0" w:color="auto"/>
              <w:right w:val="single" w:sz="8" w:space="0" w:color="auto"/>
            </w:tcBorders>
            <w:shd w:val="clear" w:color="auto" w:fill="auto"/>
            <w:noWrap/>
            <w:vAlign w:val="bottom"/>
          </w:tcPr>
          <w:p w14:paraId="3CB60B0A"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single" w:sz="8" w:space="0" w:color="auto"/>
              <w:right w:val="single" w:sz="8" w:space="0" w:color="auto"/>
            </w:tcBorders>
            <w:shd w:val="clear" w:color="auto" w:fill="auto"/>
            <w:noWrap/>
            <w:vAlign w:val="bottom"/>
          </w:tcPr>
          <w:p w14:paraId="2ED2552D" w14:textId="77777777" w:rsidR="00B1374F" w:rsidRPr="00807FFE" w:rsidRDefault="00B1374F" w:rsidP="00BA7175">
            <w:pPr>
              <w:spacing w:after="0" w:line="240" w:lineRule="auto"/>
              <w:rPr>
                <w:rFonts w:ascii="Garamond" w:eastAsia="Times New Roman" w:hAnsi="Garamond" w:cs="Arial"/>
                <w:sz w:val="16"/>
                <w:szCs w:val="16"/>
              </w:rPr>
            </w:pPr>
          </w:p>
        </w:tc>
        <w:tc>
          <w:tcPr>
            <w:tcW w:w="797" w:type="dxa"/>
            <w:tcBorders>
              <w:top w:val="nil"/>
              <w:left w:val="nil"/>
              <w:bottom w:val="single" w:sz="8" w:space="0" w:color="auto"/>
              <w:right w:val="single" w:sz="8" w:space="0" w:color="auto"/>
            </w:tcBorders>
            <w:shd w:val="clear" w:color="auto" w:fill="auto"/>
            <w:noWrap/>
            <w:vAlign w:val="bottom"/>
          </w:tcPr>
          <w:p w14:paraId="561A7151" w14:textId="77777777" w:rsidR="00B1374F" w:rsidRPr="00807FFE" w:rsidRDefault="00B1374F" w:rsidP="00BA7175">
            <w:pPr>
              <w:spacing w:after="0" w:line="240" w:lineRule="auto"/>
              <w:rPr>
                <w:rFonts w:ascii="Garamond" w:eastAsia="Times New Roman" w:hAnsi="Garamond" w:cs="Arial"/>
                <w:sz w:val="16"/>
                <w:szCs w:val="16"/>
              </w:rPr>
            </w:pPr>
          </w:p>
        </w:tc>
        <w:tc>
          <w:tcPr>
            <w:tcW w:w="1069" w:type="dxa"/>
            <w:tcBorders>
              <w:top w:val="nil"/>
              <w:left w:val="nil"/>
              <w:bottom w:val="single" w:sz="8" w:space="0" w:color="auto"/>
              <w:right w:val="single" w:sz="8" w:space="0" w:color="auto"/>
            </w:tcBorders>
            <w:shd w:val="clear" w:color="auto" w:fill="auto"/>
            <w:noWrap/>
            <w:vAlign w:val="bottom"/>
          </w:tcPr>
          <w:p w14:paraId="4F7A25B0"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single" w:sz="8" w:space="0" w:color="auto"/>
              <w:right w:val="single" w:sz="8" w:space="0" w:color="auto"/>
            </w:tcBorders>
            <w:shd w:val="clear" w:color="auto" w:fill="auto"/>
            <w:noWrap/>
            <w:vAlign w:val="bottom"/>
          </w:tcPr>
          <w:p w14:paraId="1C04B50B" w14:textId="77777777" w:rsidR="00B1374F" w:rsidRPr="00807FFE" w:rsidRDefault="00B1374F" w:rsidP="00BA7175">
            <w:pPr>
              <w:spacing w:after="0" w:line="240" w:lineRule="auto"/>
              <w:rPr>
                <w:rFonts w:ascii="Garamond" w:eastAsia="Times New Roman" w:hAnsi="Garamond" w:cs="Arial"/>
                <w:sz w:val="16"/>
                <w:szCs w:val="16"/>
              </w:rPr>
            </w:pPr>
          </w:p>
        </w:tc>
        <w:tc>
          <w:tcPr>
            <w:tcW w:w="795" w:type="dxa"/>
            <w:tcBorders>
              <w:top w:val="nil"/>
              <w:left w:val="nil"/>
              <w:bottom w:val="single" w:sz="8" w:space="0" w:color="auto"/>
              <w:right w:val="single" w:sz="8" w:space="0" w:color="auto"/>
            </w:tcBorders>
            <w:shd w:val="clear" w:color="auto" w:fill="auto"/>
            <w:noWrap/>
            <w:vAlign w:val="bottom"/>
          </w:tcPr>
          <w:p w14:paraId="7BA2343E" w14:textId="77777777" w:rsidR="00B1374F" w:rsidRPr="00807FFE" w:rsidRDefault="00B1374F" w:rsidP="00BA7175">
            <w:pPr>
              <w:spacing w:after="0" w:line="240" w:lineRule="auto"/>
              <w:rPr>
                <w:rFonts w:ascii="Garamond" w:eastAsia="Times New Roman" w:hAnsi="Garamond" w:cs="Arial"/>
                <w:sz w:val="16"/>
                <w:szCs w:val="16"/>
              </w:rPr>
            </w:pPr>
          </w:p>
        </w:tc>
        <w:tc>
          <w:tcPr>
            <w:tcW w:w="1070" w:type="dxa"/>
            <w:tcBorders>
              <w:top w:val="nil"/>
              <w:left w:val="nil"/>
              <w:bottom w:val="single" w:sz="8" w:space="0" w:color="auto"/>
              <w:right w:val="single" w:sz="8" w:space="0" w:color="auto"/>
            </w:tcBorders>
            <w:shd w:val="clear" w:color="auto" w:fill="auto"/>
            <w:noWrap/>
            <w:vAlign w:val="bottom"/>
          </w:tcPr>
          <w:p w14:paraId="18BB3925" w14:textId="77777777" w:rsidR="00B1374F" w:rsidRPr="00807FFE" w:rsidRDefault="00B1374F" w:rsidP="00BA7175">
            <w:pPr>
              <w:spacing w:after="0" w:line="240" w:lineRule="auto"/>
              <w:rPr>
                <w:rFonts w:ascii="Garamond" w:eastAsia="Times New Roman" w:hAnsi="Garamond" w:cs="Arial"/>
                <w:sz w:val="16"/>
                <w:szCs w:val="16"/>
              </w:rPr>
            </w:pPr>
          </w:p>
        </w:tc>
        <w:tc>
          <w:tcPr>
            <w:tcW w:w="1028" w:type="dxa"/>
            <w:tcBorders>
              <w:top w:val="nil"/>
              <w:left w:val="nil"/>
              <w:bottom w:val="single" w:sz="8" w:space="0" w:color="auto"/>
              <w:right w:val="single" w:sz="8" w:space="0" w:color="auto"/>
            </w:tcBorders>
            <w:shd w:val="clear" w:color="auto" w:fill="auto"/>
            <w:noWrap/>
            <w:vAlign w:val="bottom"/>
          </w:tcPr>
          <w:p w14:paraId="618BF56A" w14:textId="77777777" w:rsidR="00B1374F" w:rsidRPr="00807FFE" w:rsidRDefault="00B1374F" w:rsidP="00BA7175">
            <w:pPr>
              <w:spacing w:after="0" w:line="240" w:lineRule="auto"/>
              <w:rPr>
                <w:rFonts w:ascii="Garamond" w:eastAsia="Times New Roman" w:hAnsi="Garamond" w:cs="Arial"/>
                <w:sz w:val="16"/>
                <w:szCs w:val="16"/>
              </w:rPr>
            </w:pPr>
          </w:p>
        </w:tc>
        <w:tc>
          <w:tcPr>
            <w:tcW w:w="1017" w:type="dxa"/>
            <w:tcBorders>
              <w:top w:val="nil"/>
              <w:left w:val="nil"/>
              <w:bottom w:val="single" w:sz="8" w:space="0" w:color="auto"/>
              <w:right w:val="single" w:sz="8" w:space="0" w:color="auto"/>
            </w:tcBorders>
            <w:shd w:val="clear" w:color="auto" w:fill="auto"/>
            <w:noWrap/>
            <w:vAlign w:val="bottom"/>
          </w:tcPr>
          <w:p w14:paraId="5152CD75" w14:textId="77777777" w:rsidR="00B1374F" w:rsidRPr="00807FFE" w:rsidRDefault="00B1374F" w:rsidP="00BA7175">
            <w:pPr>
              <w:spacing w:after="0" w:line="240" w:lineRule="auto"/>
              <w:rPr>
                <w:rFonts w:ascii="Garamond" w:eastAsia="Times New Roman" w:hAnsi="Garamond" w:cs="Arial"/>
                <w:sz w:val="16"/>
                <w:szCs w:val="16"/>
              </w:rPr>
            </w:pPr>
          </w:p>
        </w:tc>
      </w:tr>
      <w:tr w:rsidR="00B1374F" w:rsidRPr="00B1374F" w14:paraId="730B24BC" w14:textId="77777777" w:rsidTr="00BA7175">
        <w:trPr>
          <w:trHeight w:val="253"/>
        </w:trPr>
        <w:tc>
          <w:tcPr>
            <w:tcW w:w="590" w:type="dxa"/>
            <w:tcBorders>
              <w:top w:val="single" w:sz="8" w:space="0" w:color="auto"/>
              <w:left w:val="single" w:sz="8" w:space="0" w:color="auto"/>
              <w:bottom w:val="single" w:sz="8" w:space="0" w:color="auto"/>
              <w:right w:val="nil"/>
            </w:tcBorders>
            <w:shd w:val="clear" w:color="auto" w:fill="auto"/>
            <w:noWrap/>
            <w:vAlign w:val="bottom"/>
            <w:hideMark/>
          </w:tcPr>
          <w:p w14:paraId="651FDB3E" w14:textId="77777777" w:rsidR="00B1374F" w:rsidRPr="00B1374F" w:rsidRDefault="00B1374F" w:rsidP="00BA7175">
            <w:pPr>
              <w:spacing w:after="0" w:line="240" w:lineRule="auto"/>
              <w:jc w:val="right"/>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Total al </w:t>
            </w:r>
          </w:p>
        </w:tc>
        <w:tc>
          <w:tcPr>
            <w:tcW w:w="1035" w:type="dxa"/>
            <w:tcBorders>
              <w:top w:val="single" w:sz="8" w:space="0" w:color="auto"/>
              <w:left w:val="nil"/>
              <w:bottom w:val="single" w:sz="8" w:space="0" w:color="auto"/>
              <w:right w:val="nil"/>
            </w:tcBorders>
            <w:shd w:val="clear" w:color="auto" w:fill="auto"/>
            <w:noWrap/>
            <w:vAlign w:val="bottom"/>
            <w:hideMark/>
          </w:tcPr>
          <w:p w14:paraId="122AD1F0"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XX/XX/X2</w:t>
            </w:r>
          </w:p>
        </w:tc>
        <w:tc>
          <w:tcPr>
            <w:tcW w:w="79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FC493B2"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6" w:type="dxa"/>
            <w:tcBorders>
              <w:top w:val="nil"/>
              <w:left w:val="nil"/>
              <w:bottom w:val="single" w:sz="8" w:space="0" w:color="auto"/>
              <w:right w:val="single" w:sz="8" w:space="0" w:color="auto"/>
            </w:tcBorders>
            <w:shd w:val="clear" w:color="auto" w:fill="auto"/>
            <w:noWrap/>
            <w:vAlign w:val="bottom"/>
          </w:tcPr>
          <w:p w14:paraId="0362CD4A"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006A3726"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7" w:type="dxa"/>
            <w:tcBorders>
              <w:top w:val="nil"/>
              <w:left w:val="nil"/>
              <w:bottom w:val="single" w:sz="8" w:space="0" w:color="auto"/>
              <w:right w:val="single" w:sz="8" w:space="0" w:color="auto"/>
            </w:tcBorders>
            <w:shd w:val="clear" w:color="auto" w:fill="auto"/>
            <w:noWrap/>
            <w:vAlign w:val="bottom"/>
          </w:tcPr>
          <w:p w14:paraId="05D2672D"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69" w:type="dxa"/>
            <w:tcBorders>
              <w:top w:val="nil"/>
              <w:left w:val="nil"/>
              <w:bottom w:val="single" w:sz="8" w:space="0" w:color="auto"/>
              <w:right w:val="single" w:sz="8" w:space="0" w:color="auto"/>
            </w:tcBorders>
            <w:shd w:val="clear" w:color="auto" w:fill="auto"/>
            <w:noWrap/>
            <w:vAlign w:val="bottom"/>
          </w:tcPr>
          <w:p w14:paraId="73CCEFEE"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181D66D8"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3AFF3DEB"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70" w:type="dxa"/>
            <w:tcBorders>
              <w:top w:val="nil"/>
              <w:left w:val="nil"/>
              <w:bottom w:val="single" w:sz="8" w:space="0" w:color="auto"/>
              <w:right w:val="single" w:sz="8" w:space="0" w:color="auto"/>
            </w:tcBorders>
            <w:shd w:val="clear" w:color="auto" w:fill="auto"/>
            <w:noWrap/>
            <w:vAlign w:val="bottom"/>
          </w:tcPr>
          <w:p w14:paraId="6CF724DA"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28" w:type="dxa"/>
            <w:tcBorders>
              <w:top w:val="nil"/>
              <w:left w:val="nil"/>
              <w:bottom w:val="single" w:sz="8" w:space="0" w:color="auto"/>
              <w:right w:val="single" w:sz="8" w:space="0" w:color="auto"/>
            </w:tcBorders>
            <w:shd w:val="clear" w:color="auto" w:fill="auto"/>
            <w:noWrap/>
            <w:vAlign w:val="bottom"/>
          </w:tcPr>
          <w:p w14:paraId="604DC025"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17" w:type="dxa"/>
            <w:tcBorders>
              <w:top w:val="nil"/>
              <w:left w:val="nil"/>
              <w:bottom w:val="single" w:sz="8" w:space="0" w:color="auto"/>
              <w:right w:val="single" w:sz="8" w:space="0" w:color="auto"/>
            </w:tcBorders>
            <w:shd w:val="clear" w:color="auto" w:fill="auto"/>
            <w:noWrap/>
            <w:vAlign w:val="bottom"/>
          </w:tcPr>
          <w:p w14:paraId="21D13C83" w14:textId="77777777" w:rsidR="00B1374F" w:rsidRPr="00B1374F" w:rsidRDefault="00B1374F" w:rsidP="00BA7175">
            <w:pPr>
              <w:spacing w:after="0" w:line="240" w:lineRule="auto"/>
              <w:rPr>
                <w:rFonts w:ascii="Garamond" w:eastAsia="Times New Roman" w:hAnsi="Garamond" w:cs="Arial"/>
                <w:b/>
                <w:bCs/>
                <w:sz w:val="16"/>
                <w:szCs w:val="16"/>
                <w:lang w:val="en-US"/>
              </w:rPr>
            </w:pPr>
          </w:p>
        </w:tc>
      </w:tr>
      <w:tr w:rsidR="00B1374F" w:rsidRPr="00B1374F" w14:paraId="134F9B82" w14:textId="77777777" w:rsidTr="00BA7175">
        <w:trPr>
          <w:trHeight w:val="253"/>
        </w:trPr>
        <w:tc>
          <w:tcPr>
            <w:tcW w:w="590" w:type="dxa"/>
            <w:tcBorders>
              <w:top w:val="nil"/>
              <w:left w:val="single" w:sz="8" w:space="0" w:color="auto"/>
              <w:bottom w:val="single" w:sz="8" w:space="0" w:color="auto"/>
              <w:right w:val="nil"/>
            </w:tcBorders>
            <w:shd w:val="clear" w:color="auto" w:fill="auto"/>
            <w:noWrap/>
            <w:vAlign w:val="bottom"/>
            <w:hideMark/>
          </w:tcPr>
          <w:p w14:paraId="0D8D3484" w14:textId="77777777" w:rsidR="00B1374F" w:rsidRPr="00B1374F" w:rsidRDefault="00B1374F" w:rsidP="00BA7175">
            <w:pPr>
              <w:spacing w:after="0" w:line="240" w:lineRule="auto"/>
              <w:jc w:val="right"/>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 xml:space="preserve">Total al </w:t>
            </w:r>
          </w:p>
        </w:tc>
        <w:tc>
          <w:tcPr>
            <w:tcW w:w="1035" w:type="dxa"/>
            <w:tcBorders>
              <w:top w:val="nil"/>
              <w:left w:val="nil"/>
              <w:bottom w:val="single" w:sz="8" w:space="0" w:color="auto"/>
              <w:right w:val="nil"/>
            </w:tcBorders>
            <w:shd w:val="clear" w:color="auto" w:fill="auto"/>
            <w:noWrap/>
            <w:vAlign w:val="bottom"/>
            <w:hideMark/>
          </w:tcPr>
          <w:p w14:paraId="7D2454EF" w14:textId="77777777" w:rsidR="00B1374F" w:rsidRPr="00B1374F" w:rsidRDefault="00B1374F" w:rsidP="00BA7175">
            <w:pPr>
              <w:spacing w:after="0" w:line="240" w:lineRule="auto"/>
              <w:jc w:val="center"/>
              <w:rPr>
                <w:rFonts w:ascii="Garamond" w:eastAsia="Times New Roman" w:hAnsi="Garamond" w:cs="Arial"/>
                <w:b/>
                <w:bCs/>
                <w:sz w:val="16"/>
                <w:szCs w:val="16"/>
                <w:lang w:val="en-US"/>
              </w:rPr>
            </w:pPr>
            <w:r w:rsidRPr="00B1374F">
              <w:rPr>
                <w:rFonts w:ascii="Garamond" w:eastAsia="Times New Roman" w:hAnsi="Garamond" w:cs="Arial"/>
                <w:b/>
                <w:bCs/>
                <w:sz w:val="16"/>
                <w:szCs w:val="16"/>
                <w:lang w:val="en-US"/>
              </w:rPr>
              <w:t>XX/XX/X1</w:t>
            </w:r>
          </w:p>
        </w:tc>
        <w:tc>
          <w:tcPr>
            <w:tcW w:w="796" w:type="dxa"/>
            <w:tcBorders>
              <w:top w:val="nil"/>
              <w:left w:val="single" w:sz="8" w:space="0" w:color="auto"/>
              <w:bottom w:val="single" w:sz="8" w:space="0" w:color="auto"/>
              <w:right w:val="single" w:sz="8" w:space="0" w:color="auto"/>
            </w:tcBorders>
            <w:shd w:val="clear" w:color="auto" w:fill="auto"/>
            <w:noWrap/>
            <w:vAlign w:val="bottom"/>
          </w:tcPr>
          <w:p w14:paraId="75DB62BC"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6" w:type="dxa"/>
            <w:tcBorders>
              <w:top w:val="nil"/>
              <w:left w:val="nil"/>
              <w:bottom w:val="single" w:sz="8" w:space="0" w:color="auto"/>
              <w:right w:val="single" w:sz="8" w:space="0" w:color="auto"/>
            </w:tcBorders>
            <w:shd w:val="clear" w:color="auto" w:fill="auto"/>
            <w:noWrap/>
            <w:vAlign w:val="bottom"/>
          </w:tcPr>
          <w:p w14:paraId="7C67C7B2"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3464EC2E"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7" w:type="dxa"/>
            <w:tcBorders>
              <w:top w:val="nil"/>
              <w:left w:val="nil"/>
              <w:bottom w:val="single" w:sz="8" w:space="0" w:color="auto"/>
              <w:right w:val="single" w:sz="8" w:space="0" w:color="auto"/>
            </w:tcBorders>
            <w:shd w:val="clear" w:color="auto" w:fill="auto"/>
            <w:noWrap/>
            <w:vAlign w:val="bottom"/>
          </w:tcPr>
          <w:p w14:paraId="1EC56593"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69" w:type="dxa"/>
            <w:tcBorders>
              <w:top w:val="nil"/>
              <w:left w:val="nil"/>
              <w:bottom w:val="single" w:sz="8" w:space="0" w:color="auto"/>
              <w:right w:val="single" w:sz="8" w:space="0" w:color="auto"/>
            </w:tcBorders>
            <w:shd w:val="clear" w:color="auto" w:fill="auto"/>
            <w:noWrap/>
            <w:vAlign w:val="bottom"/>
          </w:tcPr>
          <w:p w14:paraId="15D6691C"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5D8B0D32"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795" w:type="dxa"/>
            <w:tcBorders>
              <w:top w:val="nil"/>
              <w:left w:val="nil"/>
              <w:bottom w:val="single" w:sz="8" w:space="0" w:color="auto"/>
              <w:right w:val="single" w:sz="8" w:space="0" w:color="auto"/>
            </w:tcBorders>
            <w:shd w:val="clear" w:color="auto" w:fill="auto"/>
            <w:noWrap/>
            <w:vAlign w:val="bottom"/>
          </w:tcPr>
          <w:p w14:paraId="3A860F95"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70" w:type="dxa"/>
            <w:tcBorders>
              <w:top w:val="nil"/>
              <w:left w:val="nil"/>
              <w:bottom w:val="single" w:sz="8" w:space="0" w:color="auto"/>
              <w:right w:val="single" w:sz="8" w:space="0" w:color="auto"/>
            </w:tcBorders>
            <w:shd w:val="clear" w:color="auto" w:fill="auto"/>
            <w:noWrap/>
            <w:vAlign w:val="bottom"/>
          </w:tcPr>
          <w:p w14:paraId="4410877E"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28" w:type="dxa"/>
            <w:tcBorders>
              <w:top w:val="nil"/>
              <w:left w:val="nil"/>
              <w:bottom w:val="single" w:sz="8" w:space="0" w:color="auto"/>
              <w:right w:val="single" w:sz="8" w:space="0" w:color="auto"/>
            </w:tcBorders>
            <w:shd w:val="clear" w:color="auto" w:fill="auto"/>
            <w:noWrap/>
            <w:vAlign w:val="bottom"/>
          </w:tcPr>
          <w:p w14:paraId="492AC7BC" w14:textId="77777777" w:rsidR="00B1374F" w:rsidRPr="00B1374F" w:rsidRDefault="00B1374F" w:rsidP="00BA7175">
            <w:pPr>
              <w:spacing w:after="0" w:line="240" w:lineRule="auto"/>
              <w:rPr>
                <w:rFonts w:ascii="Garamond" w:eastAsia="Times New Roman" w:hAnsi="Garamond" w:cs="Arial"/>
                <w:b/>
                <w:bCs/>
                <w:sz w:val="16"/>
                <w:szCs w:val="16"/>
                <w:lang w:val="en-US"/>
              </w:rPr>
            </w:pPr>
          </w:p>
        </w:tc>
        <w:tc>
          <w:tcPr>
            <w:tcW w:w="1017" w:type="dxa"/>
            <w:tcBorders>
              <w:top w:val="nil"/>
              <w:left w:val="nil"/>
              <w:bottom w:val="single" w:sz="8" w:space="0" w:color="auto"/>
              <w:right w:val="single" w:sz="8" w:space="0" w:color="auto"/>
            </w:tcBorders>
            <w:shd w:val="clear" w:color="auto" w:fill="auto"/>
            <w:noWrap/>
            <w:vAlign w:val="bottom"/>
          </w:tcPr>
          <w:p w14:paraId="093D64C5" w14:textId="77777777" w:rsidR="00B1374F" w:rsidRPr="00B1374F" w:rsidRDefault="00B1374F" w:rsidP="00BA7175">
            <w:pPr>
              <w:spacing w:after="0" w:line="240" w:lineRule="auto"/>
              <w:rPr>
                <w:rFonts w:ascii="Garamond" w:eastAsia="Times New Roman" w:hAnsi="Garamond" w:cs="Arial"/>
                <w:b/>
                <w:bCs/>
                <w:sz w:val="16"/>
                <w:szCs w:val="16"/>
                <w:lang w:val="en-US"/>
              </w:rPr>
            </w:pPr>
          </w:p>
        </w:tc>
      </w:tr>
    </w:tbl>
    <w:p w14:paraId="1B1865D1" w14:textId="77777777" w:rsidR="00B1374F" w:rsidRDefault="00B1374F" w:rsidP="00B1374F">
      <w:pPr>
        <w:jc w:val="center"/>
        <w:rPr>
          <w:rFonts w:ascii="Garamond" w:eastAsia="Times New Roman" w:hAnsi="Garamond" w:cs="Arial MT"/>
          <w:b/>
          <w:sz w:val="28"/>
          <w:szCs w:val="26"/>
          <w:lang w:val="es-ES"/>
        </w:rPr>
      </w:pPr>
    </w:p>
    <w:p w14:paraId="28FA6349" w14:textId="77777777" w:rsidR="00B1374F" w:rsidRPr="006B2215" w:rsidRDefault="00B1374F" w:rsidP="00B1374F">
      <w:pPr>
        <w:jc w:val="center"/>
        <w:rPr>
          <w:rFonts w:ascii="Garamond" w:hAnsi="Garamond"/>
          <w:sz w:val="24"/>
          <w:szCs w:val="24"/>
        </w:rPr>
      </w:pPr>
    </w:p>
    <w:p w14:paraId="435E79E1" w14:textId="61E60849" w:rsidR="00AB29CE" w:rsidRPr="006B2215" w:rsidRDefault="00922E14" w:rsidP="0006579A">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 xml:space="preserve">NOTA: </w:t>
      </w:r>
      <w:r w:rsidR="001F59E8" w:rsidRPr="006B2215">
        <w:rPr>
          <w:rFonts w:ascii="Garamond" w:eastAsia="Times New Roman" w:hAnsi="Garamond" w:cs="Arial MT"/>
          <w:sz w:val="28"/>
          <w:szCs w:val="26"/>
          <w:lang w:val="es-ES"/>
        </w:rPr>
        <w:t>Un ejemplo de Propiedades de Inversión</w:t>
      </w:r>
      <w:r w:rsidR="0006579A" w:rsidRPr="006B2215">
        <w:rPr>
          <w:rFonts w:ascii="Garamond" w:eastAsia="Times New Roman" w:hAnsi="Garamond" w:cs="Arial MT"/>
          <w:sz w:val="28"/>
          <w:szCs w:val="26"/>
          <w:lang w:val="es-ES"/>
        </w:rPr>
        <w:t xml:space="preserve"> (</w:t>
      </w:r>
      <w:r w:rsidR="00956806">
        <w:rPr>
          <w:rFonts w:ascii="Garamond" w:eastAsia="Times New Roman" w:hAnsi="Garamond" w:cs="Arial MT"/>
          <w:sz w:val="28"/>
          <w:szCs w:val="26"/>
          <w:lang w:val="es-ES"/>
        </w:rPr>
        <w:t xml:space="preserve">el </w:t>
      </w:r>
      <w:r w:rsidR="0006579A" w:rsidRPr="006B2215">
        <w:rPr>
          <w:rFonts w:ascii="Garamond" w:eastAsia="Times New Roman" w:hAnsi="Garamond" w:cs="Arial MT"/>
          <w:sz w:val="28"/>
          <w:szCs w:val="26"/>
          <w:lang w:val="es-ES"/>
        </w:rPr>
        <w:t xml:space="preserve">anexo es similar al de bienes de uso) sería: "INMUEBLES </w:t>
      </w:r>
      <w:r w:rsidR="001F59E8" w:rsidRPr="006B2215">
        <w:rPr>
          <w:rFonts w:ascii="Garamond" w:eastAsia="Times New Roman" w:hAnsi="Garamond" w:cs="Arial MT"/>
          <w:sz w:val="28"/>
          <w:szCs w:val="26"/>
          <w:lang w:val="es-ES"/>
        </w:rPr>
        <w:t xml:space="preserve">DESOCUPADOS O </w:t>
      </w:r>
      <w:r w:rsidR="0006579A" w:rsidRPr="006B2215">
        <w:rPr>
          <w:rFonts w:ascii="Garamond" w:eastAsia="Times New Roman" w:hAnsi="Garamond" w:cs="Arial MT"/>
          <w:sz w:val="28"/>
          <w:szCs w:val="26"/>
          <w:lang w:val="es-ES"/>
        </w:rPr>
        <w:t>DESTINADOS A ALQUILER".</w:t>
      </w:r>
    </w:p>
    <w:p w14:paraId="58129912" w14:textId="77777777" w:rsidR="0013070D" w:rsidRPr="004D2690" w:rsidRDefault="0013070D" w:rsidP="000657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79F23E" w14:textId="77777777" w:rsidR="00922E14" w:rsidRPr="00807FFE" w:rsidRDefault="00922E14" w:rsidP="00F10B01">
      <w:pPr>
        <w:jc w:val="both"/>
        <w:rPr>
          <w:rFonts w:ascii="Garamond" w:hAnsi="Garamond"/>
        </w:rPr>
      </w:pPr>
    </w:p>
    <w:p w14:paraId="5273D2F1" w14:textId="2B5FBF32" w:rsidR="000755B4" w:rsidRDefault="00F177B2" w:rsidP="00B1374F">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564010">
        <w:rPr>
          <w:rFonts w:ascii="Garamond" w:eastAsia="Times New Roman" w:hAnsi="Garamond" w:cs="Arial MT"/>
          <w:b/>
          <w:sz w:val="28"/>
          <w:szCs w:val="26"/>
          <w:lang w:val="es-ES"/>
        </w:rPr>
        <w:t>0</w:t>
      </w:r>
      <w:r w:rsidR="000755B4" w:rsidRPr="006B2215">
        <w:rPr>
          <w:rFonts w:ascii="Garamond" w:eastAsia="Times New Roman" w:hAnsi="Garamond" w:cs="Arial MT"/>
          <w:b/>
          <w:sz w:val="28"/>
          <w:szCs w:val="26"/>
          <w:lang w:val="es-ES"/>
        </w:rPr>
        <w:t xml:space="preserve"> - </w:t>
      </w:r>
      <w:r w:rsidRPr="006B2215">
        <w:rPr>
          <w:rFonts w:ascii="Garamond" w:eastAsia="Times New Roman" w:hAnsi="Garamond" w:cs="Arial MT"/>
          <w:b/>
          <w:sz w:val="28"/>
          <w:szCs w:val="26"/>
          <w:lang w:val="es-ES"/>
        </w:rPr>
        <w:t xml:space="preserve">ANEXO: </w:t>
      </w:r>
      <w:r w:rsidR="00CA2C9B">
        <w:rPr>
          <w:rFonts w:ascii="Garamond" w:eastAsia="Times New Roman" w:hAnsi="Garamond" w:cs="Arial MT"/>
          <w:b/>
          <w:sz w:val="28"/>
          <w:szCs w:val="26"/>
          <w:lang w:val="es-ES"/>
        </w:rPr>
        <w:t>CUADRO DE GASTOS</w:t>
      </w:r>
    </w:p>
    <w:p w14:paraId="0FF528CE" w14:textId="77777777" w:rsidR="00B1374F" w:rsidRDefault="00B1374F" w:rsidP="00B1374F">
      <w:pPr>
        <w:jc w:val="center"/>
        <w:rPr>
          <w:rFonts w:ascii="Garamond" w:eastAsia="Times New Roman" w:hAnsi="Garamond" w:cs="Arial MT"/>
          <w:b/>
          <w:sz w:val="28"/>
          <w:szCs w:val="26"/>
          <w:lang w:val="es-ES"/>
        </w:rPr>
      </w:pPr>
    </w:p>
    <w:tbl>
      <w:tblPr>
        <w:tblW w:w="10635" w:type="dxa"/>
        <w:tblLook w:val="04A0" w:firstRow="1" w:lastRow="0" w:firstColumn="1" w:lastColumn="0" w:noHBand="0" w:noVBand="1"/>
      </w:tblPr>
      <w:tblGrid>
        <w:gridCol w:w="3282"/>
        <w:gridCol w:w="1609"/>
        <w:gridCol w:w="1656"/>
        <w:gridCol w:w="1656"/>
        <w:gridCol w:w="1436"/>
        <w:gridCol w:w="1208"/>
      </w:tblGrid>
      <w:tr w:rsidR="00B1374F" w:rsidRPr="00B1374F" w14:paraId="5A9CC963" w14:textId="77777777" w:rsidTr="00B1374F">
        <w:trPr>
          <w:trHeight w:val="261"/>
        </w:trPr>
        <w:tc>
          <w:tcPr>
            <w:tcW w:w="10635" w:type="dxa"/>
            <w:gridSpan w:val="6"/>
            <w:tcBorders>
              <w:top w:val="single" w:sz="8" w:space="0" w:color="auto"/>
              <w:left w:val="single" w:sz="8" w:space="0" w:color="auto"/>
              <w:bottom w:val="nil"/>
              <w:right w:val="single" w:sz="8" w:space="0" w:color="000000"/>
            </w:tcBorders>
            <w:shd w:val="clear" w:color="auto" w:fill="auto"/>
            <w:noWrap/>
            <w:vAlign w:val="bottom"/>
            <w:hideMark/>
          </w:tcPr>
          <w:p w14:paraId="5086B363" w14:textId="77777777" w:rsidR="00B1374F" w:rsidRPr="00B1374F" w:rsidRDefault="00B1374F" w:rsidP="00B1374F">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DENOMINACIÓN DEL ENTE  COOPERATIVA ... Ltda.</w:t>
            </w:r>
          </w:p>
        </w:tc>
      </w:tr>
      <w:tr w:rsidR="00B1374F" w:rsidRPr="00B1374F" w14:paraId="6BBEBF80" w14:textId="77777777" w:rsidTr="00B1374F">
        <w:trPr>
          <w:trHeight w:val="261"/>
        </w:trPr>
        <w:tc>
          <w:tcPr>
            <w:tcW w:w="10635" w:type="dxa"/>
            <w:gridSpan w:val="6"/>
            <w:tcBorders>
              <w:top w:val="nil"/>
              <w:left w:val="single" w:sz="8" w:space="0" w:color="auto"/>
              <w:bottom w:val="nil"/>
              <w:right w:val="single" w:sz="8" w:space="0" w:color="000000"/>
            </w:tcBorders>
            <w:shd w:val="clear" w:color="auto" w:fill="auto"/>
            <w:noWrap/>
            <w:vAlign w:val="bottom"/>
            <w:hideMark/>
          </w:tcPr>
          <w:p w14:paraId="4BE6AE6F" w14:textId="77777777" w:rsidR="00B1374F" w:rsidRPr="00B1374F" w:rsidRDefault="00B1374F" w:rsidP="00B1374F">
            <w:pPr>
              <w:spacing w:after="0" w:line="240" w:lineRule="auto"/>
              <w:jc w:val="center"/>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CUADRO DE GASTOS</w:t>
            </w:r>
          </w:p>
        </w:tc>
      </w:tr>
      <w:tr w:rsidR="00B1374F" w:rsidRPr="00B1374F" w14:paraId="24631264" w14:textId="77777777" w:rsidTr="00B1374F">
        <w:trPr>
          <w:trHeight w:val="271"/>
        </w:trPr>
        <w:tc>
          <w:tcPr>
            <w:tcW w:w="10635" w:type="dxa"/>
            <w:gridSpan w:val="6"/>
            <w:tcBorders>
              <w:top w:val="nil"/>
              <w:left w:val="single" w:sz="8" w:space="0" w:color="auto"/>
              <w:bottom w:val="single" w:sz="8" w:space="0" w:color="auto"/>
              <w:right w:val="single" w:sz="8" w:space="0" w:color="000000"/>
            </w:tcBorders>
            <w:shd w:val="clear" w:color="auto" w:fill="auto"/>
            <w:noWrap/>
            <w:vAlign w:val="bottom"/>
            <w:hideMark/>
          </w:tcPr>
          <w:p w14:paraId="0FC56FEA" w14:textId="77777777" w:rsidR="00B1374F" w:rsidRPr="00B1374F" w:rsidRDefault="00B1374F" w:rsidP="00B1374F">
            <w:pPr>
              <w:spacing w:after="0" w:line="240" w:lineRule="auto"/>
              <w:jc w:val="center"/>
              <w:rPr>
                <w:rFonts w:ascii="Garamond" w:eastAsia="Times New Roman" w:hAnsi="Garamond" w:cs="Arial"/>
                <w:b/>
                <w:bCs/>
                <w:sz w:val="20"/>
                <w:szCs w:val="20"/>
              </w:rPr>
            </w:pPr>
            <w:r w:rsidRPr="00B1374F">
              <w:rPr>
                <w:rFonts w:ascii="Garamond" w:eastAsia="Times New Roman" w:hAnsi="Garamond" w:cs="Arial"/>
                <w:b/>
                <w:bCs/>
                <w:sz w:val="20"/>
                <w:szCs w:val="20"/>
              </w:rPr>
              <w:t>Al .. /../ .... (en Moneda Homogénea y comparativo con el ejercicio anterior)</w:t>
            </w:r>
          </w:p>
        </w:tc>
      </w:tr>
      <w:tr w:rsidR="00B1374F" w:rsidRPr="00B1374F" w14:paraId="0E7E08DB" w14:textId="77777777" w:rsidTr="00B1374F">
        <w:trPr>
          <w:trHeight w:val="261"/>
        </w:trPr>
        <w:tc>
          <w:tcPr>
            <w:tcW w:w="4891" w:type="dxa"/>
            <w:gridSpan w:val="2"/>
            <w:vMerge w:val="restart"/>
            <w:tcBorders>
              <w:top w:val="nil"/>
              <w:left w:val="single" w:sz="8" w:space="0" w:color="auto"/>
              <w:bottom w:val="single" w:sz="4" w:space="0" w:color="000000"/>
              <w:right w:val="single" w:sz="4" w:space="0" w:color="000000"/>
            </w:tcBorders>
            <w:shd w:val="clear" w:color="auto" w:fill="auto"/>
            <w:vAlign w:val="center"/>
            <w:hideMark/>
          </w:tcPr>
          <w:p w14:paraId="07C54A84"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Detalle</w:t>
            </w:r>
            <w:proofErr w:type="spellEnd"/>
          </w:p>
        </w:tc>
        <w:tc>
          <w:tcPr>
            <w:tcW w:w="1656" w:type="dxa"/>
            <w:vMerge w:val="restart"/>
            <w:tcBorders>
              <w:top w:val="nil"/>
              <w:left w:val="single" w:sz="4" w:space="0" w:color="auto"/>
              <w:bottom w:val="single" w:sz="4" w:space="0" w:color="000000"/>
              <w:right w:val="single" w:sz="4" w:space="0" w:color="auto"/>
            </w:tcBorders>
            <w:shd w:val="clear" w:color="auto" w:fill="auto"/>
            <w:vAlign w:val="center"/>
            <w:hideMark/>
          </w:tcPr>
          <w:p w14:paraId="36C868AB" w14:textId="77777777" w:rsidR="00B1374F" w:rsidRPr="00B1374F" w:rsidRDefault="00B1374F" w:rsidP="00B1374F">
            <w:pPr>
              <w:spacing w:after="0" w:line="240" w:lineRule="auto"/>
              <w:jc w:val="center"/>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Gastos</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administración</w:t>
            </w:r>
            <w:proofErr w:type="spellEnd"/>
          </w:p>
        </w:tc>
        <w:tc>
          <w:tcPr>
            <w:tcW w:w="1656" w:type="dxa"/>
            <w:vMerge w:val="restart"/>
            <w:tcBorders>
              <w:top w:val="nil"/>
              <w:left w:val="single" w:sz="4" w:space="0" w:color="auto"/>
              <w:bottom w:val="single" w:sz="4" w:space="0" w:color="000000"/>
              <w:right w:val="single" w:sz="4" w:space="0" w:color="auto"/>
            </w:tcBorders>
            <w:shd w:val="clear" w:color="auto" w:fill="auto"/>
            <w:vAlign w:val="center"/>
            <w:hideMark/>
          </w:tcPr>
          <w:p w14:paraId="4164433C" w14:textId="77777777" w:rsidR="00B1374F" w:rsidRPr="00B1374F" w:rsidRDefault="00B1374F" w:rsidP="00B1374F">
            <w:pPr>
              <w:spacing w:after="0" w:line="240" w:lineRule="auto"/>
              <w:jc w:val="center"/>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Gastos</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comercialización</w:t>
            </w:r>
            <w:proofErr w:type="spellEnd"/>
          </w:p>
        </w:tc>
        <w:tc>
          <w:tcPr>
            <w:tcW w:w="1436" w:type="dxa"/>
            <w:tcBorders>
              <w:top w:val="nil"/>
              <w:left w:val="nil"/>
              <w:bottom w:val="nil"/>
              <w:right w:val="single" w:sz="4" w:space="0" w:color="auto"/>
            </w:tcBorders>
            <w:shd w:val="clear" w:color="auto" w:fill="auto"/>
            <w:vAlign w:val="center"/>
            <w:hideMark/>
          </w:tcPr>
          <w:p w14:paraId="3E7429D7" w14:textId="77777777" w:rsidR="00B1374F" w:rsidRPr="00B1374F" w:rsidRDefault="00B1374F" w:rsidP="00B1374F">
            <w:pPr>
              <w:spacing w:after="0" w:line="240" w:lineRule="auto"/>
              <w:jc w:val="center"/>
              <w:rPr>
                <w:rFonts w:ascii="Garamond" w:eastAsia="Times New Roman" w:hAnsi="Garamond" w:cs="Arial"/>
                <w:sz w:val="20"/>
                <w:szCs w:val="20"/>
                <w:lang w:val="en-US"/>
              </w:rPr>
            </w:pPr>
            <w:r w:rsidRPr="00B1374F">
              <w:rPr>
                <w:rFonts w:ascii="Garamond" w:eastAsia="Times New Roman" w:hAnsi="Garamond" w:cs="Arial"/>
                <w:sz w:val="20"/>
                <w:szCs w:val="20"/>
                <w:lang w:val="en-US"/>
              </w:rPr>
              <w:t xml:space="preserve">Total al </w:t>
            </w:r>
          </w:p>
        </w:tc>
        <w:tc>
          <w:tcPr>
            <w:tcW w:w="994" w:type="dxa"/>
            <w:tcBorders>
              <w:top w:val="nil"/>
              <w:left w:val="nil"/>
              <w:bottom w:val="nil"/>
              <w:right w:val="single" w:sz="8" w:space="0" w:color="auto"/>
            </w:tcBorders>
            <w:shd w:val="clear" w:color="auto" w:fill="auto"/>
            <w:vAlign w:val="center"/>
            <w:hideMark/>
          </w:tcPr>
          <w:p w14:paraId="0975FD2B" w14:textId="77777777" w:rsidR="00B1374F" w:rsidRPr="00B1374F" w:rsidRDefault="00B1374F" w:rsidP="00B1374F">
            <w:pPr>
              <w:spacing w:after="0" w:line="240" w:lineRule="auto"/>
              <w:jc w:val="center"/>
              <w:rPr>
                <w:rFonts w:ascii="Garamond" w:eastAsia="Times New Roman" w:hAnsi="Garamond" w:cs="Arial"/>
                <w:sz w:val="20"/>
                <w:szCs w:val="20"/>
                <w:lang w:val="en-US"/>
              </w:rPr>
            </w:pPr>
            <w:r w:rsidRPr="00B1374F">
              <w:rPr>
                <w:rFonts w:ascii="Garamond" w:eastAsia="Times New Roman" w:hAnsi="Garamond" w:cs="Arial"/>
                <w:sz w:val="20"/>
                <w:szCs w:val="20"/>
                <w:lang w:val="en-US"/>
              </w:rPr>
              <w:t xml:space="preserve">Total al </w:t>
            </w:r>
          </w:p>
        </w:tc>
      </w:tr>
      <w:tr w:rsidR="00B1374F" w:rsidRPr="00B1374F" w14:paraId="18EA0DC0" w14:textId="77777777" w:rsidTr="00B1374F">
        <w:trPr>
          <w:trHeight w:val="261"/>
        </w:trPr>
        <w:tc>
          <w:tcPr>
            <w:tcW w:w="4891" w:type="dxa"/>
            <w:gridSpan w:val="2"/>
            <w:vMerge/>
            <w:tcBorders>
              <w:top w:val="nil"/>
              <w:left w:val="single" w:sz="8" w:space="0" w:color="auto"/>
              <w:bottom w:val="single" w:sz="4" w:space="0" w:color="000000"/>
              <w:right w:val="single" w:sz="4" w:space="0" w:color="000000"/>
            </w:tcBorders>
            <w:vAlign w:val="center"/>
            <w:hideMark/>
          </w:tcPr>
          <w:p w14:paraId="14266FCF" w14:textId="77777777"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vMerge/>
            <w:tcBorders>
              <w:top w:val="nil"/>
              <w:left w:val="single" w:sz="4" w:space="0" w:color="auto"/>
              <w:bottom w:val="single" w:sz="4" w:space="0" w:color="000000"/>
              <w:right w:val="single" w:sz="4" w:space="0" w:color="auto"/>
            </w:tcBorders>
            <w:vAlign w:val="center"/>
            <w:hideMark/>
          </w:tcPr>
          <w:p w14:paraId="219C1F29" w14:textId="77777777"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vMerge/>
            <w:tcBorders>
              <w:top w:val="nil"/>
              <w:left w:val="single" w:sz="4" w:space="0" w:color="auto"/>
              <w:bottom w:val="single" w:sz="4" w:space="0" w:color="000000"/>
              <w:right w:val="single" w:sz="4" w:space="0" w:color="auto"/>
            </w:tcBorders>
            <w:vAlign w:val="center"/>
            <w:hideMark/>
          </w:tcPr>
          <w:p w14:paraId="7D641BE4" w14:textId="77777777"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single" w:sz="4" w:space="0" w:color="auto"/>
              <w:right w:val="single" w:sz="4" w:space="0" w:color="auto"/>
            </w:tcBorders>
            <w:shd w:val="clear" w:color="auto" w:fill="auto"/>
            <w:vAlign w:val="center"/>
            <w:hideMark/>
          </w:tcPr>
          <w:p w14:paraId="048EFC48" w14:textId="77777777" w:rsidR="00B1374F" w:rsidRPr="00B1374F" w:rsidRDefault="00B1374F" w:rsidP="00B1374F">
            <w:pPr>
              <w:spacing w:after="0" w:line="240" w:lineRule="auto"/>
              <w:jc w:val="center"/>
              <w:rPr>
                <w:rFonts w:ascii="Garamond" w:eastAsia="Times New Roman" w:hAnsi="Garamond" w:cs="Arial"/>
                <w:sz w:val="20"/>
                <w:szCs w:val="20"/>
                <w:lang w:val="en-US"/>
              </w:rPr>
            </w:pPr>
            <w:r w:rsidRPr="00B1374F">
              <w:rPr>
                <w:rFonts w:ascii="Garamond" w:eastAsia="Times New Roman" w:hAnsi="Garamond" w:cs="Arial"/>
                <w:sz w:val="20"/>
                <w:szCs w:val="20"/>
                <w:lang w:val="en-US"/>
              </w:rPr>
              <w:t>XX/XX/X2</w:t>
            </w:r>
          </w:p>
        </w:tc>
        <w:tc>
          <w:tcPr>
            <w:tcW w:w="994" w:type="dxa"/>
            <w:tcBorders>
              <w:top w:val="nil"/>
              <w:left w:val="nil"/>
              <w:bottom w:val="single" w:sz="4" w:space="0" w:color="auto"/>
              <w:right w:val="single" w:sz="8" w:space="0" w:color="auto"/>
            </w:tcBorders>
            <w:shd w:val="clear" w:color="auto" w:fill="auto"/>
            <w:vAlign w:val="center"/>
            <w:hideMark/>
          </w:tcPr>
          <w:p w14:paraId="7C7112C5" w14:textId="77777777" w:rsidR="00B1374F" w:rsidRPr="00B1374F" w:rsidRDefault="00B1374F" w:rsidP="00B1374F">
            <w:pPr>
              <w:spacing w:after="0" w:line="240" w:lineRule="auto"/>
              <w:jc w:val="center"/>
              <w:rPr>
                <w:rFonts w:ascii="Garamond" w:eastAsia="Times New Roman" w:hAnsi="Garamond" w:cs="Arial"/>
                <w:sz w:val="20"/>
                <w:szCs w:val="20"/>
                <w:lang w:val="en-US"/>
              </w:rPr>
            </w:pPr>
            <w:r w:rsidRPr="00B1374F">
              <w:rPr>
                <w:rFonts w:ascii="Garamond" w:eastAsia="Times New Roman" w:hAnsi="Garamond" w:cs="Arial"/>
                <w:sz w:val="20"/>
                <w:szCs w:val="20"/>
                <w:lang w:val="en-US"/>
              </w:rPr>
              <w:t>XX/XX/X1</w:t>
            </w:r>
          </w:p>
        </w:tc>
      </w:tr>
      <w:tr w:rsidR="00B1374F" w:rsidRPr="00B1374F" w14:paraId="79A75E4F" w14:textId="77777777" w:rsidTr="00B1374F">
        <w:trPr>
          <w:trHeight w:val="261"/>
        </w:trPr>
        <w:tc>
          <w:tcPr>
            <w:tcW w:w="4891" w:type="dxa"/>
            <w:gridSpan w:val="2"/>
            <w:tcBorders>
              <w:top w:val="single" w:sz="4" w:space="0" w:color="auto"/>
              <w:left w:val="single" w:sz="8" w:space="0" w:color="auto"/>
              <w:bottom w:val="nil"/>
              <w:right w:val="single" w:sz="4" w:space="0" w:color="000000"/>
            </w:tcBorders>
            <w:shd w:val="clear" w:color="auto" w:fill="auto"/>
            <w:vAlign w:val="bottom"/>
            <w:hideMark/>
          </w:tcPr>
          <w:p w14:paraId="661E2DBA"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Remuneraciones al personal y cargas sociales</w:t>
            </w:r>
          </w:p>
        </w:tc>
        <w:tc>
          <w:tcPr>
            <w:tcW w:w="1656" w:type="dxa"/>
            <w:tcBorders>
              <w:top w:val="nil"/>
              <w:left w:val="nil"/>
              <w:bottom w:val="nil"/>
              <w:right w:val="single" w:sz="4" w:space="0" w:color="auto"/>
            </w:tcBorders>
            <w:shd w:val="clear" w:color="auto" w:fill="auto"/>
            <w:noWrap/>
            <w:vAlign w:val="bottom"/>
          </w:tcPr>
          <w:p w14:paraId="2ECD3481" w14:textId="02F2EE38"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1163FCFA" w14:textId="269D7DE1"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43ECBA91" w14:textId="28A6EB4C"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6BBE2BE8" w14:textId="74096CFC"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784211E0"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24DA06CB"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Comisiones</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venta</w:t>
            </w:r>
            <w:proofErr w:type="spellEnd"/>
          </w:p>
        </w:tc>
        <w:tc>
          <w:tcPr>
            <w:tcW w:w="1656" w:type="dxa"/>
            <w:tcBorders>
              <w:top w:val="nil"/>
              <w:left w:val="nil"/>
              <w:bottom w:val="nil"/>
              <w:right w:val="single" w:sz="4" w:space="0" w:color="auto"/>
            </w:tcBorders>
            <w:shd w:val="clear" w:color="auto" w:fill="auto"/>
            <w:noWrap/>
            <w:vAlign w:val="bottom"/>
          </w:tcPr>
          <w:p w14:paraId="5B436A98" w14:textId="05CC15F1"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445D22AF" w14:textId="107C260A"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440868C5" w14:textId="4EA44F1F"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11A81533" w14:textId="3CA986C7"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25D1B1C6"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19B4C21A"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Viáticos y gastos de movilidad</w:t>
            </w:r>
          </w:p>
        </w:tc>
        <w:tc>
          <w:tcPr>
            <w:tcW w:w="1609" w:type="dxa"/>
            <w:tcBorders>
              <w:top w:val="nil"/>
              <w:left w:val="nil"/>
              <w:bottom w:val="nil"/>
              <w:right w:val="single" w:sz="4" w:space="0" w:color="auto"/>
            </w:tcBorders>
            <w:shd w:val="clear" w:color="auto" w:fill="auto"/>
            <w:vAlign w:val="bottom"/>
            <w:hideMark/>
          </w:tcPr>
          <w:p w14:paraId="46871F82"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656" w:type="dxa"/>
            <w:tcBorders>
              <w:top w:val="nil"/>
              <w:left w:val="nil"/>
              <w:bottom w:val="nil"/>
              <w:right w:val="single" w:sz="4" w:space="0" w:color="auto"/>
            </w:tcBorders>
            <w:shd w:val="clear" w:color="auto" w:fill="auto"/>
            <w:noWrap/>
            <w:vAlign w:val="bottom"/>
          </w:tcPr>
          <w:p w14:paraId="48D0A3AE" w14:textId="747D66A3"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072421CE" w14:textId="22FA3985"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10319C47" w14:textId="202E1577"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5A450B5C" w14:textId="01727CE5"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3361FCFC"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789DBB3D"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Alquileres</w:t>
            </w:r>
            <w:proofErr w:type="spellEnd"/>
            <w:r w:rsidRPr="00B1374F">
              <w:rPr>
                <w:rFonts w:ascii="Garamond" w:eastAsia="Times New Roman" w:hAnsi="Garamond" w:cs="Arial"/>
                <w:sz w:val="20"/>
                <w:szCs w:val="20"/>
                <w:lang w:val="en-US"/>
              </w:rPr>
              <w:t xml:space="preserve"> </w:t>
            </w:r>
            <w:proofErr w:type="spellStart"/>
            <w:r w:rsidRPr="00B1374F">
              <w:rPr>
                <w:rFonts w:ascii="Garamond" w:eastAsia="Times New Roman" w:hAnsi="Garamond" w:cs="Arial"/>
                <w:sz w:val="20"/>
                <w:szCs w:val="20"/>
                <w:lang w:val="en-US"/>
              </w:rPr>
              <w:t>pagados</w:t>
            </w:r>
            <w:proofErr w:type="spellEnd"/>
          </w:p>
        </w:tc>
        <w:tc>
          <w:tcPr>
            <w:tcW w:w="1609" w:type="dxa"/>
            <w:tcBorders>
              <w:top w:val="nil"/>
              <w:left w:val="nil"/>
              <w:bottom w:val="nil"/>
              <w:right w:val="single" w:sz="4" w:space="0" w:color="auto"/>
            </w:tcBorders>
            <w:shd w:val="clear" w:color="auto" w:fill="auto"/>
            <w:vAlign w:val="bottom"/>
            <w:hideMark/>
          </w:tcPr>
          <w:p w14:paraId="562509D8"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65F798E1" w14:textId="2078FAEB"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66B0E1C7" w14:textId="0F4D3864"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2AD27AAB" w14:textId="28F30D2D"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67B8B0C2" w14:textId="09D77012"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3C26C199"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513328B6"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Seguros</w:t>
            </w:r>
            <w:proofErr w:type="spellEnd"/>
          </w:p>
        </w:tc>
        <w:tc>
          <w:tcPr>
            <w:tcW w:w="1609" w:type="dxa"/>
            <w:tcBorders>
              <w:top w:val="nil"/>
              <w:left w:val="nil"/>
              <w:bottom w:val="nil"/>
              <w:right w:val="single" w:sz="4" w:space="0" w:color="auto"/>
            </w:tcBorders>
            <w:shd w:val="clear" w:color="auto" w:fill="auto"/>
            <w:vAlign w:val="bottom"/>
            <w:hideMark/>
          </w:tcPr>
          <w:p w14:paraId="32ADADCD"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4BF16997" w14:textId="11F6DC6A"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076C90B6" w14:textId="66276FBF"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6AF85B33" w14:textId="71019E6B"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54CF9F80" w14:textId="5C3ED1C0"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3E68E48A"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35DDEB17"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Gastos</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mantenimiento</w:t>
            </w:r>
            <w:proofErr w:type="spellEnd"/>
          </w:p>
        </w:tc>
        <w:tc>
          <w:tcPr>
            <w:tcW w:w="1609" w:type="dxa"/>
            <w:tcBorders>
              <w:top w:val="nil"/>
              <w:left w:val="nil"/>
              <w:bottom w:val="nil"/>
              <w:right w:val="single" w:sz="4" w:space="0" w:color="auto"/>
            </w:tcBorders>
            <w:shd w:val="clear" w:color="auto" w:fill="auto"/>
            <w:vAlign w:val="bottom"/>
            <w:hideMark/>
          </w:tcPr>
          <w:p w14:paraId="1D90A966"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51BF71F0" w14:textId="42F217C1"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3882F3C2" w14:textId="53BE3488"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12CE1EB7" w14:textId="321110CC"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087CFFAA" w14:textId="467282CF"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03B024B2"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59145C6C"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Gastos</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librería</w:t>
            </w:r>
            <w:proofErr w:type="spellEnd"/>
          </w:p>
        </w:tc>
        <w:tc>
          <w:tcPr>
            <w:tcW w:w="1609" w:type="dxa"/>
            <w:tcBorders>
              <w:top w:val="nil"/>
              <w:left w:val="nil"/>
              <w:bottom w:val="nil"/>
              <w:right w:val="single" w:sz="4" w:space="0" w:color="auto"/>
            </w:tcBorders>
            <w:shd w:val="clear" w:color="auto" w:fill="auto"/>
            <w:vAlign w:val="bottom"/>
            <w:hideMark/>
          </w:tcPr>
          <w:p w14:paraId="7D2A7059"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602513B8" w14:textId="0B1E093C"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097270C2" w14:textId="386EBB8E"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065C8012" w14:textId="1E803B46"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25A9F1DB" w14:textId="5C86127D"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58880195"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177C74BE"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Insumos</w:t>
            </w:r>
            <w:proofErr w:type="spellEnd"/>
            <w:r w:rsidRPr="00B1374F">
              <w:rPr>
                <w:rFonts w:ascii="Garamond" w:eastAsia="Times New Roman" w:hAnsi="Garamond" w:cs="Arial"/>
                <w:sz w:val="20"/>
                <w:szCs w:val="20"/>
                <w:lang w:val="en-US"/>
              </w:rPr>
              <w:t xml:space="preserve"> </w:t>
            </w:r>
            <w:proofErr w:type="spellStart"/>
            <w:r w:rsidRPr="00B1374F">
              <w:rPr>
                <w:rFonts w:ascii="Garamond" w:eastAsia="Times New Roman" w:hAnsi="Garamond" w:cs="Arial"/>
                <w:sz w:val="20"/>
                <w:szCs w:val="20"/>
                <w:lang w:val="en-US"/>
              </w:rPr>
              <w:t>operativos</w:t>
            </w:r>
            <w:proofErr w:type="spellEnd"/>
          </w:p>
        </w:tc>
        <w:tc>
          <w:tcPr>
            <w:tcW w:w="1656" w:type="dxa"/>
            <w:tcBorders>
              <w:top w:val="nil"/>
              <w:left w:val="nil"/>
              <w:bottom w:val="nil"/>
              <w:right w:val="single" w:sz="4" w:space="0" w:color="auto"/>
            </w:tcBorders>
            <w:shd w:val="clear" w:color="auto" w:fill="auto"/>
            <w:noWrap/>
            <w:vAlign w:val="bottom"/>
          </w:tcPr>
          <w:p w14:paraId="1C9759B8" w14:textId="4C4ACF43"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7559A043" w14:textId="73D1A243"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0A6621EE" w14:textId="4A7B35F4"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0B30570B" w14:textId="1A5503B0"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59C89317"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74B1A0FE"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Honorarios y retribuciones por servicios</w:t>
            </w:r>
          </w:p>
        </w:tc>
        <w:tc>
          <w:tcPr>
            <w:tcW w:w="1656" w:type="dxa"/>
            <w:tcBorders>
              <w:top w:val="nil"/>
              <w:left w:val="nil"/>
              <w:bottom w:val="nil"/>
              <w:right w:val="single" w:sz="4" w:space="0" w:color="auto"/>
            </w:tcBorders>
            <w:shd w:val="clear" w:color="auto" w:fill="auto"/>
            <w:noWrap/>
            <w:vAlign w:val="bottom"/>
          </w:tcPr>
          <w:p w14:paraId="5D7A37BE" w14:textId="132FF468"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34B95D73" w14:textId="7E5EBAC4"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4642CE0F" w14:textId="6BF703EE"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0BE7E1A8" w14:textId="6CFE1EF8"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0F48149F"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7EBFC7DF"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Fletes</w:t>
            </w:r>
            <w:proofErr w:type="spellEnd"/>
            <w:r w:rsidRPr="00B1374F">
              <w:rPr>
                <w:rFonts w:ascii="Garamond" w:eastAsia="Times New Roman" w:hAnsi="Garamond" w:cs="Arial"/>
                <w:sz w:val="20"/>
                <w:szCs w:val="20"/>
                <w:lang w:val="en-US"/>
              </w:rPr>
              <w:t xml:space="preserve"> y </w:t>
            </w:r>
            <w:proofErr w:type="spellStart"/>
            <w:r w:rsidRPr="00B1374F">
              <w:rPr>
                <w:rFonts w:ascii="Garamond" w:eastAsia="Times New Roman" w:hAnsi="Garamond" w:cs="Arial"/>
                <w:sz w:val="20"/>
                <w:szCs w:val="20"/>
                <w:lang w:val="en-US"/>
              </w:rPr>
              <w:t>acarreos</w:t>
            </w:r>
            <w:proofErr w:type="spellEnd"/>
          </w:p>
        </w:tc>
        <w:tc>
          <w:tcPr>
            <w:tcW w:w="1656" w:type="dxa"/>
            <w:tcBorders>
              <w:top w:val="nil"/>
              <w:left w:val="nil"/>
              <w:bottom w:val="nil"/>
              <w:right w:val="single" w:sz="4" w:space="0" w:color="auto"/>
            </w:tcBorders>
            <w:shd w:val="clear" w:color="auto" w:fill="auto"/>
            <w:noWrap/>
            <w:vAlign w:val="bottom"/>
          </w:tcPr>
          <w:p w14:paraId="1E63B325" w14:textId="42073391"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71DC531A" w14:textId="75A124A1"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2C6D0348" w14:textId="2B4E4B07"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6D23BE4A" w14:textId="31BFEF5B"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229173D5"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5B4BD56D"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Gastos generales (luz, agua, gas, teléfono e Internet)</w:t>
            </w:r>
          </w:p>
        </w:tc>
        <w:tc>
          <w:tcPr>
            <w:tcW w:w="1656" w:type="dxa"/>
            <w:tcBorders>
              <w:top w:val="nil"/>
              <w:left w:val="nil"/>
              <w:bottom w:val="nil"/>
              <w:right w:val="single" w:sz="4" w:space="0" w:color="auto"/>
            </w:tcBorders>
            <w:shd w:val="clear" w:color="auto" w:fill="auto"/>
            <w:noWrap/>
            <w:vAlign w:val="bottom"/>
          </w:tcPr>
          <w:p w14:paraId="0747A33F" w14:textId="119CEBAC"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624E69E6" w14:textId="49E5D804"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7541775D" w14:textId="4E52647C"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6B8D30AE" w14:textId="29521DEA"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3AB18A45"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41156628"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Comisiones</w:t>
            </w:r>
            <w:proofErr w:type="spellEnd"/>
            <w:r w:rsidRPr="00B1374F">
              <w:rPr>
                <w:rFonts w:ascii="Garamond" w:eastAsia="Times New Roman" w:hAnsi="Garamond" w:cs="Arial"/>
                <w:sz w:val="20"/>
                <w:szCs w:val="20"/>
                <w:lang w:val="en-US"/>
              </w:rPr>
              <w:t xml:space="preserve"> y </w:t>
            </w:r>
            <w:proofErr w:type="spellStart"/>
            <w:r w:rsidRPr="00B1374F">
              <w:rPr>
                <w:rFonts w:ascii="Garamond" w:eastAsia="Times New Roman" w:hAnsi="Garamond" w:cs="Arial"/>
                <w:sz w:val="20"/>
                <w:szCs w:val="20"/>
                <w:lang w:val="en-US"/>
              </w:rPr>
              <w:t>gastos</w:t>
            </w:r>
            <w:proofErr w:type="spellEnd"/>
            <w:r w:rsidRPr="00B1374F">
              <w:rPr>
                <w:rFonts w:ascii="Garamond" w:eastAsia="Times New Roman" w:hAnsi="Garamond" w:cs="Arial"/>
                <w:sz w:val="20"/>
                <w:szCs w:val="20"/>
                <w:lang w:val="en-US"/>
              </w:rPr>
              <w:t xml:space="preserve"> </w:t>
            </w:r>
            <w:proofErr w:type="spellStart"/>
            <w:r w:rsidRPr="00B1374F">
              <w:rPr>
                <w:rFonts w:ascii="Garamond" w:eastAsia="Times New Roman" w:hAnsi="Garamond" w:cs="Arial"/>
                <w:sz w:val="20"/>
                <w:szCs w:val="20"/>
                <w:lang w:val="en-US"/>
              </w:rPr>
              <w:t>bancarios</w:t>
            </w:r>
            <w:proofErr w:type="spellEnd"/>
          </w:p>
        </w:tc>
        <w:tc>
          <w:tcPr>
            <w:tcW w:w="1656" w:type="dxa"/>
            <w:tcBorders>
              <w:top w:val="nil"/>
              <w:left w:val="nil"/>
              <w:bottom w:val="nil"/>
              <w:right w:val="single" w:sz="4" w:space="0" w:color="auto"/>
            </w:tcBorders>
            <w:shd w:val="clear" w:color="auto" w:fill="auto"/>
            <w:noWrap/>
            <w:vAlign w:val="bottom"/>
          </w:tcPr>
          <w:p w14:paraId="6CFCD3B6" w14:textId="5C1FC8C6"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3A52DC63" w14:textId="495EFD14"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17DD91C4" w14:textId="2F14BB37"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2A2DD0D7" w14:textId="4C09CD45"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129528DB"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48123B74"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Tasas</w:t>
            </w:r>
            <w:proofErr w:type="spellEnd"/>
            <w:r w:rsidRPr="00B1374F">
              <w:rPr>
                <w:rFonts w:ascii="Garamond" w:eastAsia="Times New Roman" w:hAnsi="Garamond" w:cs="Arial"/>
                <w:sz w:val="20"/>
                <w:szCs w:val="20"/>
                <w:lang w:val="en-US"/>
              </w:rPr>
              <w:t xml:space="preserve"> y </w:t>
            </w:r>
            <w:proofErr w:type="spellStart"/>
            <w:r w:rsidRPr="00B1374F">
              <w:rPr>
                <w:rFonts w:ascii="Garamond" w:eastAsia="Times New Roman" w:hAnsi="Garamond" w:cs="Arial"/>
                <w:sz w:val="20"/>
                <w:szCs w:val="20"/>
                <w:lang w:val="en-US"/>
              </w:rPr>
              <w:t>contribuciones</w:t>
            </w:r>
            <w:proofErr w:type="spellEnd"/>
            <w:r w:rsidRPr="00B1374F">
              <w:rPr>
                <w:rFonts w:ascii="Garamond" w:eastAsia="Times New Roman" w:hAnsi="Garamond" w:cs="Arial"/>
                <w:sz w:val="20"/>
                <w:szCs w:val="20"/>
                <w:lang w:val="en-US"/>
              </w:rPr>
              <w:t xml:space="preserve"> </w:t>
            </w:r>
            <w:proofErr w:type="spellStart"/>
            <w:r w:rsidRPr="00B1374F">
              <w:rPr>
                <w:rFonts w:ascii="Garamond" w:eastAsia="Times New Roman" w:hAnsi="Garamond" w:cs="Arial"/>
                <w:sz w:val="20"/>
                <w:szCs w:val="20"/>
                <w:lang w:val="en-US"/>
              </w:rPr>
              <w:t>municipales</w:t>
            </w:r>
            <w:proofErr w:type="spellEnd"/>
          </w:p>
        </w:tc>
        <w:tc>
          <w:tcPr>
            <w:tcW w:w="1609" w:type="dxa"/>
            <w:tcBorders>
              <w:top w:val="nil"/>
              <w:left w:val="nil"/>
              <w:bottom w:val="nil"/>
              <w:right w:val="single" w:sz="4" w:space="0" w:color="auto"/>
            </w:tcBorders>
            <w:shd w:val="clear" w:color="auto" w:fill="auto"/>
            <w:vAlign w:val="bottom"/>
            <w:hideMark/>
          </w:tcPr>
          <w:p w14:paraId="7E7FA86E"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026D7542" w14:textId="44258395"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3C380AAB" w14:textId="583A002C"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4CFE039C" w14:textId="4CB1B357"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47DD5F13" w14:textId="4A662BF8"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50DBE096" w14:textId="77777777" w:rsidTr="00B1374F">
        <w:trPr>
          <w:trHeight w:val="261"/>
        </w:trPr>
        <w:tc>
          <w:tcPr>
            <w:tcW w:w="3282" w:type="dxa"/>
            <w:tcBorders>
              <w:top w:val="nil"/>
              <w:left w:val="single" w:sz="8" w:space="0" w:color="auto"/>
              <w:bottom w:val="nil"/>
              <w:right w:val="nil"/>
            </w:tcBorders>
            <w:shd w:val="clear" w:color="auto" w:fill="auto"/>
            <w:vAlign w:val="bottom"/>
            <w:hideMark/>
          </w:tcPr>
          <w:p w14:paraId="7F4D21F0"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Gastos de publicidad y promoción</w:t>
            </w:r>
          </w:p>
        </w:tc>
        <w:tc>
          <w:tcPr>
            <w:tcW w:w="1609" w:type="dxa"/>
            <w:tcBorders>
              <w:top w:val="nil"/>
              <w:left w:val="nil"/>
              <w:bottom w:val="nil"/>
              <w:right w:val="single" w:sz="4" w:space="0" w:color="auto"/>
            </w:tcBorders>
            <w:shd w:val="clear" w:color="auto" w:fill="auto"/>
            <w:vAlign w:val="bottom"/>
            <w:hideMark/>
          </w:tcPr>
          <w:p w14:paraId="4D1BDFDC"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656" w:type="dxa"/>
            <w:tcBorders>
              <w:top w:val="nil"/>
              <w:left w:val="nil"/>
              <w:bottom w:val="nil"/>
              <w:right w:val="single" w:sz="4" w:space="0" w:color="auto"/>
            </w:tcBorders>
            <w:shd w:val="clear" w:color="auto" w:fill="auto"/>
            <w:noWrap/>
            <w:vAlign w:val="bottom"/>
          </w:tcPr>
          <w:p w14:paraId="4167D583" w14:textId="627F4327"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4776CD38" w14:textId="2E648CEE"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33ABB3E3" w14:textId="1EE0BAA2"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5D20DD6F" w14:textId="6E35BEAC"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7FF821E0"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1E43BE99"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Seguridad</w:t>
            </w:r>
            <w:proofErr w:type="spellEnd"/>
          </w:p>
        </w:tc>
        <w:tc>
          <w:tcPr>
            <w:tcW w:w="1656" w:type="dxa"/>
            <w:tcBorders>
              <w:top w:val="nil"/>
              <w:left w:val="nil"/>
              <w:bottom w:val="nil"/>
              <w:right w:val="single" w:sz="4" w:space="0" w:color="auto"/>
            </w:tcBorders>
            <w:shd w:val="clear" w:color="auto" w:fill="auto"/>
            <w:noWrap/>
            <w:vAlign w:val="bottom"/>
          </w:tcPr>
          <w:p w14:paraId="27F3C0D6" w14:textId="1FC9A619"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4D398FA2" w14:textId="3E67663A"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3448150A" w14:textId="7F641ADC"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4C5BFCA5" w14:textId="47400DF4"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2E9BA60B"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vAlign w:val="bottom"/>
            <w:hideMark/>
          </w:tcPr>
          <w:p w14:paraId="6D3889B4"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Juicios</w:t>
            </w:r>
            <w:proofErr w:type="spellEnd"/>
          </w:p>
        </w:tc>
        <w:tc>
          <w:tcPr>
            <w:tcW w:w="1656" w:type="dxa"/>
            <w:tcBorders>
              <w:top w:val="nil"/>
              <w:left w:val="nil"/>
              <w:bottom w:val="nil"/>
              <w:right w:val="single" w:sz="4" w:space="0" w:color="auto"/>
            </w:tcBorders>
            <w:shd w:val="clear" w:color="auto" w:fill="auto"/>
            <w:noWrap/>
            <w:vAlign w:val="bottom"/>
          </w:tcPr>
          <w:p w14:paraId="2D07BDFF" w14:textId="28A3F4DE"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1D10A001" w14:textId="2D1563D7"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21D6FAF7" w14:textId="14416D93"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4F669CD6" w14:textId="15F5DD8F"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721845FD" w14:textId="77777777" w:rsidTr="00B1374F">
        <w:trPr>
          <w:trHeight w:val="261"/>
        </w:trPr>
        <w:tc>
          <w:tcPr>
            <w:tcW w:w="3282" w:type="dxa"/>
            <w:tcBorders>
              <w:top w:val="nil"/>
              <w:left w:val="single" w:sz="8" w:space="0" w:color="auto"/>
              <w:bottom w:val="nil"/>
              <w:right w:val="nil"/>
            </w:tcBorders>
            <w:shd w:val="clear" w:color="auto" w:fill="auto"/>
            <w:noWrap/>
            <w:vAlign w:val="bottom"/>
            <w:hideMark/>
          </w:tcPr>
          <w:p w14:paraId="243DC7D8"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xml:space="preserve">Depreciación de bienes de uso </w:t>
            </w:r>
          </w:p>
        </w:tc>
        <w:tc>
          <w:tcPr>
            <w:tcW w:w="1609" w:type="dxa"/>
            <w:tcBorders>
              <w:top w:val="nil"/>
              <w:left w:val="nil"/>
              <w:bottom w:val="nil"/>
              <w:right w:val="single" w:sz="4" w:space="0" w:color="auto"/>
            </w:tcBorders>
            <w:shd w:val="clear" w:color="auto" w:fill="auto"/>
            <w:noWrap/>
            <w:vAlign w:val="bottom"/>
            <w:hideMark/>
          </w:tcPr>
          <w:p w14:paraId="712866C2"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 </w:t>
            </w:r>
          </w:p>
        </w:tc>
        <w:tc>
          <w:tcPr>
            <w:tcW w:w="1656" w:type="dxa"/>
            <w:tcBorders>
              <w:top w:val="nil"/>
              <w:left w:val="nil"/>
              <w:bottom w:val="nil"/>
              <w:right w:val="single" w:sz="4" w:space="0" w:color="auto"/>
            </w:tcBorders>
            <w:shd w:val="clear" w:color="auto" w:fill="auto"/>
            <w:noWrap/>
            <w:vAlign w:val="bottom"/>
          </w:tcPr>
          <w:p w14:paraId="35FB10A5" w14:textId="24B78361"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7BBA60A1" w14:textId="0BF081FD"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381A06C3" w14:textId="4E11622F"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59822D7F" w14:textId="34F5A03F"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1986B898" w14:textId="77777777" w:rsidTr="00B1374F">
        <w:trPr>
          <w:trHeight w:val="261"/>
        </w:trPr>
        <w:tc>
          <w:tcPr>
            <w:tcW w:w="3282" w:type="dxa"/>
            <w:tcBorders>
              <w:top w:val="nil"/>
              <w:left w:val="single" w:sz="8" w:space="0" w:color="auto"/>
              <w:bottom w:val="nil"/>
              <w:right w:val="nil"/>
            </w:tcBorders>
            <w:shd w:val="clear" w:color="auto" w:fill="auto"/>
            <w:noWrap/>
            <w:vAlign w:val="bottom"/>
            <w:hideMark/>
          </w:tcPr>
          <w:p w14:paraId="2841E77C" w14:textId="77777777" w:rsidR="00B1374F" w:rsidRPr="00B1374F" w:rsidRDefault="00B1374F" w:rsidP="00B1374F">
            <w:pPr>
              <w:spacing w:after="0" w:line="240" w:lineRule="auto"/>
              <w:rPr>
                <w:rFonts w:ascii="Garamond" w:eastAsia="Times New Roman" w:hAnsi="Garamond" w:cs="Arial"/>
                <w:sz w:val="20"/>
                <w:szCs w:val="20"/>
                <w:lang w:val="en-US"/>
              </w:rPr>
            </w:pPr>
            <w:proofErr w:type="spellStart"/>
            <w:r w:rsidRPr="00B1374F">
              <w:rPr>
                <w:rFonts w:ascii="Garamond" w:eastAsia="Times New Roman" w:hAnsi="Garamond" w:cs="Arial"/>
                <w:sz w:val="20"/>
                <w:szCs w:val="20"/>
                <w:lang w:val="en-US"/>
              </w:rPr>
              <w:t>Depreciación</w:t>
            </w:r>
            <w:proofErr w:type="spellEnd"/>
            <w:r w:rsidRPr="00B1374F">
              <w:rPr>
                <w:rFonts w:ascii="Garamond" w:eastAsia="Times New Roman" w:hAnsi="Garamond" w:cs="Arial"/>
                <w:sz w:val="20"/>
                <w:szCs w:val="20"/>
                <w:lang w:val="en-US"/>
              </w:rPr>
              <w:t xml:space="preserve"> de </w:t>
            </w:r>
            <w:proofErr w:type="spellStart"/>
            <w:r w:rsidRPr="00B1374F">
              <w:rPr>
                <w:rFonts w:ascii="Garamond" w:eastAsia="Times New Roman" w:hAnsi="Garamond" w:cs="Arial"/>
                <w:sz w:val="20"/>
                <w:szCs w:val="20"/>
                <w:lang w:val="en-US"/>
              </w:rPr>
              <w:t>bienes</w:t>
            </w:r>
            <w:proofErr w:type="spellEnd"/>
            <w:r w:rsidRPr="00B1374F">
              <w:rPr>
                <w:rFonts w:ascii="Garamond" w:eastAsia="Times New Roman" w:hAnsi="Garamond" w:cs="Arial"/>
                <w:sz w:val="20"/>
                <w:szCs w:val="20"/>
                <w:lang w:val="en-US"/>
              </w:rPr>
              <w:t xml:space="preserve"> intangibles </w:t>
            </w:r>
          </w:p>
        </w:tc>
        <w:tc>
          <w:tcPr>
            <w:tcW w:w="1609" w:type="dxa"/>
            <w:tcBorders>
              <w:top w:val="nil"/>
              <w:left w:val="nil"/>
              <w:bottom w:val="nil"/>
              <w:right w:val="single" w:sz="4" w:space="0" w:color="auto"/>
            </w:tcBorders>
            <w:shd w:val="clear" w:color="auto" w:fill="auto"/>
            <w:noWrap/>
            <w:vAlign w:val="bottom"/>
            <w:hideMark/>
          </w:tcPr>
          <w:p w14:paraId="035A3B2B" w14:textId="77777777" w:rsidR="00B1374F" w:rsidRPr="00B1374F" w:rsidRDefault="00B1374F" w:rsidP="00B1374F">
            <w:pPr>
              <w:spacing w:after="0" w:line="240" w:lineRule="auto"/>
              <w:rPr>
                <w:rFonts w:ascii="Garamond" w:eastAsia="Times New Roman" w:hAnsi="Garamond" w:cs="Arial"/>
                <w:sz w:val="20"/>
                <w:szCs w:val="20"/>
                <w:lang w:val="en-US"/>
              </w:rPr>
            </w:pPr>
            <w:r w:rsidRPr="00B1374F">
              <w:rPr>
                <w:rFonts w:ascii="Garamond" w:eastAsia="Times New Roman" w:hAnsi="Garamond" w:cs="Arial"/>
                <w:sz w:val="20"/>
                <w:szCs w:val="20"/>
                <w:lang w:val="en-US"/>
              </w:rPr>
              <w:t> </w:t>
            </w:r>
          </w:p>
        </w:tc>
        <w:tc>
          <w:tcPr>
            <w:tcW w:w="1656" w:type="dxa"/>
            <w:tcBorders>
              <w:top w:val="nil"/>
              <w:left w:val="nil"/>
              <w:bottom w:val="nil"/>
              <w:right w:val="single" w:sz="4" w:space="0" w:color="auto"/>
            </w:tcBorders>
            <w:shd w:val="clear" w:color="auto" w:fill="auto"/>
            <w:noWrap/>
            <w:vAlign w:val="bottom"/>
          </w:tcPr>
          <w:p w14:paraId="379CA029" w14:textId="4DA202CD" w:rsidR="00B1374F" w:rsidRPr="00B1374F" w:rsidRDefault="00B1374F" w:rsidP="00B1374F">
            <w:pPr>
              <w:spacing w:after="0" w:line="240" w:lineRule="auto"/>
              <w:rPr>
                <w:rFonts w:ascii="Garamond" w:eastAsia="Times New Roman" w:hAnsi="Garamond" w:cs="Arial"/>
                <w:sz w:val="20"/>
                <w:szCs w:val="20"/>
                <w:lang w:val="en-US"/>
              </w:rPr>
            </w:pPr>
          </w:p>
        </w:tc>
        <w:tc>
          <w:tcPr>
            <w:tcW w:w="1656" w:type="dxa"/>
            <w:tcBorders>
              <w:top w:val="nil"/>
              <w:left w:val="nil"/>
              <w:bottom w:val="nil"/>
              <w:right w:val="single" w:sz="4" w:space="0" w:color="auto"/>
            </w:tcBorders>
            <w:shd w:val="clear" w:color="auto" w:fill="auto"/>
            <w:noWrap/>
            <w:vAlign w:val="bottom"/>
          </w:tcPr>
          <w:p w14:paraId="0EB91FF0" w14:textId="74BE8FDD" w:rsidR="00B1374F" w:rsidRPr="00B1374F" w:rsidRDefault="00B1374F" w:rsidP="00B1374F">
            <w:pPr>
              <w:spacing w:after="0" w:line="240" w:lineRule="auto"/>
              <w:rPr>
                <w:rFonts w:ascii="Garamond" w:eastAsia="Times New Roman" w:hAnsi="Garamond" w:cs="Arial"/>
                <w:sz w:val="20"/>
                <w:szCs w:val="20"/>
                <w:lang w:val="en-US"/>
              </w:rPr>
            </w:pPr>
          </w:p>
        </w:tc>
        <w:tc>
          <w:tcPr>
            <w:tcW w:w="1436" w:type="dxa"/>
            <w:tcBorders>
              <w:top w:val="nil"/>
              <w:left w:val="nil"/>
              <w:bottom w:val="nil"/>
              <w:right w:val="single" w:sz="4" w:space="0" w:color="auto"/>
            </w:tcBorders>
            <w:shd w:val="clear" w:color="auto" w:fill="auto"/>
            <w:noWrap/>
            <w:vAlign w:val="bottom"/>
          </w:tcPr>
          <w:p w14:paraId="6F0AE1E6" w14:textId="0F1D5E7D" w:rsidR="00B1374F" w:rsidRPr="00B1374F" w:rsidRDefault="00B1374F" w:rsidP="00B1374F">
            <w:pPr>
              <w:spacing w:after="0" w:line="240" w:lineRule="auto"/>
              <w:rPr>
                <w:rFonts w:ascii="Garamond" w:eastAsia="Times New Roman" w:hAnsi="Garamond" w:cs="Arial"/>
                <w:sz w:val="20"/>
                <w:szCs w:val="20"/>
                <w:lang w:val="en-US"/>
              </w:rPr>
            </w:pPr>
          </w:p>
        </w:tc>
        <w:tc>
          <w:tcPr>
            <w:tcW w:w="994" w:type="dxa"/>
            <w:tcBorders>
              <w:top w:val="nil"/>
              <w:left w:val="nil"/>
              <w:bottom w:val="nil"/>
              <w:right w:val="single" w:sz="8" w:space="0" w:color="auto"/>
            </w:tcBorders>
            <w:shd w:val="clear" w:color="auto" w:fill="auto"/>
            <w:noWrap/>
            <w:vAlign w:val="bottom"/>
          </w:tcPr>
          <w:p w14:paraId="0F8918BD" w14:textId="2F37EA1E" w:rsidR="00B1374F" w:rsidRPr="00B1374F" w:rsidRDefault="00B1374F" w:rsidP="00B1374F">
            <w:pPr>
              <w:spacing w:after="0" w:line="240" w:lineRule="auto"/>
              <w:rPr>
                <w:rFonts w:ascii="Garamond" w:eastAsia="Times New Roman" w:hAnsi="Garamond" w:cs="Arial"/>
                <w:sz w:val="20"/>
                <w:szCs w:val="20"/>
                <w:lang w:val="en-US"/>
              </w:rPr>
            </w:pPr>
          </w:p>
        </w:tc>
      </w:tr>
      <w:tr w:rsidR="00B1374F" w:rsidRPr="00B1374F" w14:paraId="3CA789B3" w14:textId="77777777" w:rsidTr="00B1374F">
        <w:trPr>
          <w:trHeight w:val="261"/>
        </w:trPr>
        <w:tc>
          <w:tcPr>
            <w:tcW w:w="4891" w:type="dxa"/>
            <w:gridSpan w:val="2"/>
            <w:tcBorders>
              <w:top w:val="nil"/>
              <w:left w:val="single" w:sz="8" w:space="0" w:color="auto"/>
              <w:bottom w:val="nil"/>
              <w:right w:val="single" w:sz="4" w:space="0" w:color="000000"/>
            </w:tcBorders>
            <w:shd w:val="clear" w:color="auto" w:fill="auto"/>
            <w:noWrap/>
            <w:vAlign w:val="bottom"/>
            <w:hideMark/>
          </w:tcPr>
          <w:p w14:paraId="60645FF5" w14:textId="77777777" w:rsidR="00B1374F" w:rsidRPr="00B1374F" w:rsidRDefault="00B1374F" w:rsidP="00B1374F">
            <w:pPr>
              <w:spacing w:after="0" w:line="240" w:lineRule="auto"/>
              <w:rPr>
                <w:rFonts w:ascii="Garamond" w:eastAsia="Times New Roman" w:hAnsi="Garamond" w:cs="Arial"/>
                <w:sz w:val="20"/>
                <w:szCs w:val="20"/>
              </w:rPr>
            </w:pPr>
            <w:r w:rsidRPr="00B1374F">
              <w:rPr>
                <w:rFonts w:ascii="Garamond" w:eastAsia="Times New Roman" w:hAnsi="Garamond" w:cs="Arial"/>
                <w:sz w:val="20"/>
                <w:szCs w:val="20"/>
              </w:rPr>
              <w:t>Impuesto sobre los ingresos brutos</w:t>
            </w:r>
          </w:p>
        </w:tc>
        <w:tc>
          <w:tcPr>
            <w:tcW w:w="1656" w:type="dxa"/>
            <w:tcBorders>
              <w:top w:val="nil"/>
              <w:left w:val="nil"/>
              <w:bottom w:val="nil"/>
              <w:right w:val="single" w:sz="4" w:space="0" w:color="auto"/>
            </w:tcBorders>
            <w:shd w:val="clear" w:color="auto" w:fill="auto"/>
            <w:noWrap/>
            <w:vAlign w:val="bottom"/>
          </w:tcPr>
          <w:p w14:paraId="05C21173" w14:textId="4CF54CA1"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01241B48" w14:textId="25E13D31"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61375CF7" w14:textId="005A5E53"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23F65855" w14:textId="5B525381"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09C02A4E" w14:textId="77777777" w:rsidTr="00B1374F">
        <w:trPr>
          <w:trHeight w:val="261"/>
        </w:trPr>
        <w:tc>
          <w:tcPr>
            <w:tcW w:w="4891" w:type="dxa"/>
            <w:gridSpan w:val="2"/>
            <w:tcBorders>
              <w:top w:val="nil"/>
              <w:left w:val="single" w:sz="8" w:space="0" w:color="auto"/>
              <w:bottom w:val="single" w:sz="4" w:space="0" w:color="auto"/>
              <w:right w:val="single" w:sz="4" w:space="0" w:color="000000"/>
            </w:tcBorders>
            <w:shd w:val="clear" w:color="auto" w:fill="auto"/>
            <w:noWrap/>
            <w:vAlign w:val="bottom"/>
            <w:hideMark/>
          </w:tcPr>
          <w:p w14:paraId="025A632F" w14:textId="77777777" w:rsidR="00B1374F" w:rsidRPr="00807FFE" w:rsidRDefault="00B1374F" w:rsidP="00B1374F">
            <w:pPr>
              <w:spacing w:after="0" w:line="240" w:lineRule="auto"/>
              <w:rPr>
                <w:rFonts w:ascii="Garamond" w:eastAsia="Times New Roman" w:hAnsi="Garamond" w:cs="Arial"/>
                <w:sz w:val="20"/>
                <w:szCs w:val="20"/>
              </w:rPr>
            </w:pPr>
            <w:r w:rsidRPr="00807FFE">
              <w:rPr>
                <w:rFonts w:ascii="Garamond" w:eastAsia="Times New Roman" w:hAnsi="Garamond" w:cs="Arial"/>
                <w:sz w:val="20"/>
                <w:szCs w:val="20"/>
              </w:rPr>
              <w:t> </w:t>
            </w:r>
          </w:p>
        </w:tc>
        <w:tc>
          <w:tcPr>
            <w:tcW w:w="1656" w:type="dxa"/>
            <w:tcBorders>
              <w:top w:val="nil"/>
              <w:left w:val="nil"/>
              <w:bottom w:val="nil"/>
              <w:right w:val="single" w:sz="4" w:space="0" w:color="auto"/>
            </w:tcBorders>
            <w:shd w:val="clear" w:color="auto" w:fill="auto"/>
            <w:noWrap/>
            <w:vAlign w:val="bottom"/>
          </w:tcPr>
          <w:p w14:paraId="609BBCAB" w14:textId="545FDF42" w:rsidR="00B1374F" w:rsidRPr="00807FFE" w:rsidRDefault="00B1374F" w:rsidP="00B1374F">
            <w:pPr>
              <w:spacing w:after="0" w:line="240" w:lineRule="auto"/>
              <w:rPr>
                <w:rFonts w:ascii="Garamond" w:eastAsia="Times New Roman" w:hAnsi="Garamond" w:cs="Arial"/>
                <w:sz w:val="20"/>
                <w:szCs w:val="20"/>
              </w:rPr>
            </w:pPr>
          </w:p>
        </w:tc>
        <w:tc>
          <w:tcPr>
            <w:tcW w:w="1656" w:type="dxa"/>
            <w:tcBorders>
              <w:top w:val="nil"/>
              <w:left w:val="nil"/>
              <w:bottom w:val="nil"/>
              <w:right w:val="single" w:sz="4" w:space="0" w:color="auto"/>
            </w:tcBorders>
            <w:shd w:val="clear" w:color="auto" w:fill="auto"/>
            <w:noWrap/>
            <w:vAlign w:val="bottom"/>
          </w:tcPr>
          <w:p w14:paraId="51A1C79C" w14:textId="3704F60B" w:rsidR="00B1374F" w:rsidRPr="00807FFE" w:rsidRDefault="00B1374F" w:rsidP="00B1374F">
            <w:pPr>
              <w:spacing w:after="0" w:line="240" w:lineRule="auto"/>
              <w:rPr>
                <w:rFonts w:ascii="Garamond" w:eastAsia="Times New Roman" w:hAnsi="Garamond" w:cs="Arial"/>
                <w:sz w:val="20"/>
                <w:szCs w:val="20"/>
              </w:rPr>
            </w:pPr>
          </w:p>
        </w:tc>
        <w:tc>
          <w:tcPr>
            <w:tcW w:w="1436" w:type="dxa"/>
            <w:tcBorders>
              <w:top w:val="nil"/>
              <w:left w:val="nil"/>
              <w:bottom w:val="nil"/>
              <w:right w:val="single" w:sz="4" w:space="0" w:color="auto"/>
            </w:tcBorders>
            <w:shd w:val="clear" w:color="auto" w:fill="auto"/>
            <w:noWrap/>
            <w:vAlign w:val="bottom"/>
          </w:tcPr>
          <w:p w14:paraId="46739432" w14:textId="2F785942" w:rsidR="00B1374F" w:rsidRPr="00807FFE" w:rsidRDefault="00B1374F" w:rsidP="00B1374F">
            <w:pPr>
              <w:spacing w:after="0" w:line="240" w:lineRule="auto"/>
              <w:rPr>
                <w:rFonts w:ascii="Garamond" w:eastAsia="Times New Roman" w:hAnsi="Garamond" w:cs="Arial"/>
                <w:sz w:val="20"/>
                <w:szCs w:val="20"/>
              </w:rPr>
            </w:pPr>
          </w:p>
        </w:tc>
        <w:tc>
          <w:tcPr>
            <w:tcW w:w="994" w:type="dxa"/>
            <w:tcBorders>
              <w:top w:val="nil"/>
              <w:left w:val="nil"/>
              <w:bottom w:val="nil"/>
              <w:right w:val="single" w:sz="8" w:space="0" w:color="auto"/>
            </w:tcBorders>
            <w:shd w:val="clear" w:color="auto" w:fill="auto"/>
            <w:noWrap/>
            <w:vAlign w:val="bottom"/>
          </w:tcPr>
          <w:p w14:paraId="5B092AEA" w14:textId="79899DD1" w:rsidR="00B1374F" w:rsidRPr="00807FFE" w:rsidRDefault="00B1374F" w:rsidP="00B1374F">
            <w:pPr>
              <w:spacing w:after="0" w:line="240" w:lineRule="auto"/>
              <w:rPr>
                <w:rFonts w:ascii="Garamond" w:eastAsia="Times New Roman" w:hAnsi="Garamond" w:cs="Arial"/>
                <w:sz w:val="20"/>
                <w:szCs w:val="20"/>
              </w:rPr>
            </w:pPr>
          </w:p>
        </w:tc>
      </w:tr>
      <w:tr w:rsidR="00B1374F" w:rsidRPr="00B1374F" w14:paraId="308E7B4E" w14:textId="77777777" w:rsidTr="00B1374F">
        <w:trPr>
          <w:trHeight w:val="261"/>
        </w:trPr>
        <w:tc>
          <w:tcPr>
            <w:tcW w:w="3282" w:type="dxa"/>
            <w:tcBorders>
              <w:top w:val="nil"/>
              <w:left w:val="single" w:sz="8" w:space="0" w:color="auto"/>
              <w:bottom w:val="single" w:sz="4" w:space="0" w:color="auto"/>
              <w:right w:val="nil"/>
            </w:tcBorders>
            <w:shd w:val="clear" w:color="auto" w:fill="auto"/>
            <w:noWrap/>
            <w:vAlign w:val="bottom"/>
            <w:hideMark/>
          </w:tcPr>
          <w:p w14:paraId="2C2396E7" w14:textId="77777777" w:rsidR="00B1374F" w:rsidRPr="00B1374F" w:rsidRDefault="00B1374F" w:rsidP="00B1374F">
            <w:pPr>
              <w:spacing w:after="0" w:line="240" w:lineRule="auto"/>
              <w:jc w:val="right"/>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Total al</w:t>
            </w:r>
          </w:p>
        </w:tc>
        <w:tc>
          <w:tcPr>
            <w:tcW w:w="1609" w:type="dxa"/>
            <w:tcBorders>
              <w:top w:val="nil"/>
              <w:left w:val="nil"/>
              <w:bottom w:val="single" w:sz="4" w:space="0" w:color="auto"/>
              <w:right w:val="single" w:sz="4" w:space="0" w:color="auto"/>
            </w:tcBorders>
            <w:shd w:val="clear" w:color="auto" w:fill="auto"/>
            <w:noWrap/>
            <w:vAlign w:val="bottom"/>
            <w:hideMark/>
          </w:tcPr>
          <w:p w14:paraId="6C60E7F8" w14:textId="77777777" w:rsidR="00B1374F" w:rsidRPr="00B1374F" w:rsidRDefault="00B1374F" w:rsidP="00B1374F">
            <w:pPr>
              <w:spacing w:after="0" w:line="240" w:lineRule="auto"/>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XX/XX/X2</w:t>
            </w:r>
          </w:p>
        </w:tc>
        <w:tc>
          <w:tcPr>
            <w:tcW w:w="1656" w:type="dxa"/>
            <w:tcBorders>
              <w:top w:val="single" w:sz="4" w:space="0" w:color="auto"/>
              <w:left w:val="nil"/>
              <w:bottom w:val="single" w:sz="4" w:space="0" w:color="auto"/>
              <w:right w:val="single" w:sz="4" w:space="0" w:color="auto"/>
            </w:tcBorders>
            <w:shd w:val="clear" w:color="auto" w:fill="auto"/>
            <w:noWrap/>
            <w:vAlign w:val="bottom"/>
          </w:tcPr>
          <w:p w14:paraId="5CAFFCF1" w14:textId="4889806B" w:rsidR="00B1374F" w:rsidRPr="00B1374F" w:rsidRDefault="00B1374F" w:rsidP="00B1374F">
            <w:pPr>
              <w:spacing w:after="0" w:line="240" w:lineRule="auto"/>
              <w:rPr>
                <w:rFonts w:ascii="Garamond" w:eastAsia="Times New Roman" w:hAnsi="Garamond" w:cs="Arial"/>
                <w:b/>
                <w:bCs/>
                <w:sz w:val="20"/>
                <w:szCs w:val="20"/>
                <w:lang w:val="en-US"/>
              </w:rPr>
            </w:pPr>
          </w:p>
        </w:tc>
        <w:tc>
          <w:tcPr>
            <w:tcW w:w="1656" w:type="dxa"/>
            <w:tcBorders>
              <w:top w:val="single" w:sz="4" w:space="0" w:color="auto"/>
              <w:left w:val="nil"/>
              <w:bottom w:val="single" w:sz="4" w:space="0" w:color="auto"/>
              <w:right w:val="single" w:sz="4" w:space="0" w:color="auto"/>
            </w:tcBorders>
            <w:shd w:val="clear" w:color="auto" w:fill="auto"/>
            <w:noWrap/>
            <w:vAlign w:val="bottom"/>
          </w:tcPr>
          <w:p w14:paraId="6687A076" w14:textId="7F67B4A1" w:rsidR="00B1374F" w:rsidRPr="00B1374F" w:rsidRDefault="00B1374F" w:rsidP="00B1374F">
            <w:pPr>
              <w:spacing w:after="0" w:line="240" w:lineRule="auto"/>
              <w:rPr>
                <w:rFonts w:ascii="Garamond" w:eastAsia="Times New Roman" w:hAnsi="Garamond" w:cs="Arial"/>
                <w:b/>
                <w:bCs/>
                <w:sz w:val="20"/>
                <w:szCs w:val="20"/>
                <w:lang w:val="en-US"/>
              </w:rPr>
            </w:pPr>
          </w:p>
        </w:tc>
        <w:tc>
          <w:tcPr>
            <w:tcW w:w="1436" w:type="dxa"/>
            <w:tcBorders>
              <w:top w:val="single" w:sz="4" w:space="0" w:color="auto"/>
              <w:left w:val="nil"/>
              <w:bottom w:val="single" w:sz="4" w:space="0" w:color="auto"/>
              <w:right w:val="single" w:sz="4" w:space="0" w:color="auto"/>
            </w:tcBorders>
            <w:shd w:val="clear" w:color="auto" w:fill="auto"/>
            <w:noWrap/>
            <w:vAlign w:val="bottom"/>
          </w:tcPr>
          <w:p w14:paraId="7C23B2D1" w14:textId="3BC493D2" w:rsidR="00B1374F" w:rsidRPr="00B1374F" w:rsidRDefault="00B1374F" w:rsidP="00B1374F">
            <w:pPr>
              <w:spacing w:after="0" w:line="240" w:lineRule="auto"/>
              <w:rPr>
                <w:rFonts w:ascii="Garamond" w:eastAsia="Times New Roman" w:hAnsi="Garamond" w:cs="Arial"/>
                <w:b/>
                <w:bCs/>
                <w:sz w:val="20"/>
                <w:szCs w:val="20"/>
                <w:lang w:val="en-US"/>
              </w:rPr>
            </w:pPr>
          </w:p>
        </w:tc>
        <w:tc>
          <w:tcPr>
            <w:tcW w:w="994" w:type="dxa"/>
            <w:tcBorders>
              <w:top w:val="single" w:sz="4" w:space="0" w:color="auto"/>
              <w:left w:val="nil"/>
              <w:bottom w:val="single" w:sz="4" w:space="0" w:color="auto"/>
              <w:right w:val="single" w:sz="8" w:space="0" w:color="auto"/>
            </w:tcBorders>
            <w:shd w:val="clear" w:color="auto" w:fill="auto"/>
            <w:noWrap/>
            <w:vAlign w:val="bottom"/>
          </w:tcPr>
          <w:p w14:paraId="009007F9" w14:textId="7D04C9F4" w:rsidR="00B1374F" w:rsidRPr="00B1374F" w:rsidRDefault="00B1374F" w:rsidP="00B1374F">
            <w:pPr>
              <w:spacing w:after="0" w:line="240" w:lineRule="auto"/>
              <w:rPr>
                <w:rFonts w:ascii="Garamond" w:eastAsia="Times New Roman" w:hAnsi="Garamond" w:cs="Arial"/>
                <w:b/>
                <w:bCs/>
                <w:sz w:val="20"/>
                <w:szCs w:val="20"/>
                <w:lang w:val="en-US"/>
              </w:rPr>
            </w:pPr>
          </w:p>
        </w:tc>
      </w:tr>
      <w:tr w:rsidR="00B1374F" w:rsidRPr="00B1374F" w14:paraId="2CD437FC" w14:textId="77777777" w:rsidTr="00B1374F">
        <w:trPr>
          <w:trHeight w:val="271"/>
        </w:trPr>
        <w:tc>
          <w:tcPr>
            <w:tcW w:w="3282" w:type="dxa"/>
            <w:tcBorders>
              <w:top w:val="nil"/>
              <w:left w:val="single" w:sz="8" w:space="0" w:color="auto"/>
              <w:bottom w:val="single" w:sz="8" w:space="0" w:color="auto"/>
              <w:right w:val="nil"/>
            </w:tcBorders>
            <w:shd w:val="clear" w:color="auto" w:fill="auto"/>
            <w:noWrap/>
            <w:vAlign w:val="bottom"/>
            <w:hideMark/>
          </w:tcPr>
          <w:p w14:paraId="651D1A61" w14:textId="77777777" w:rsidR="00B1374F" w:rsidRPr="00B1374F" w:rsidRDefault="00B1374F" w:rsidP="00B1374F">
            <w:pPr>
              <w:spacing w:after="0" w:line="240" w:lineRule="auto"/>
              <w:jc w:val="right"/>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Total al</w:t>
            </w:r>
          </w:p>
        </w:tc>
        <w:tc>
          <w:tcPr>
            <w:tcW w:w="1609" w:type="dxa"/>
            <w:tcBorders>
              <w:top w:val="nil"/>
              <w:left w:val="nil"/>
              <w:bottom w:val="single" w:sz="8" w:space="0" w:color="auto"/>
              <w:right w:val="single" w:sz="4" w:space="0" w:color="auto"/>
            </w:tcBorders>
            <w:shd w:val="clear" w:color="auto" w:fill="auto"/>
            <w:noWrap/>
            <w:vAlign w:val="bottom"/>
            <w:hideMark/>
          </w:tcPr>
          <w:p w14:paraId="2889E5AD" w14:textId="77777777" w:rsidR="00B1374F" w:rsidRPr="00B1374F" w:rsidRDefault="00B1374F" w:rsidP="00B1374F">
            <w:pPr>
              <w:spacing w:after="0" w:line="240" w:lineRule="auto"/>
              <w:rPr>
                <w:rFonts w:ascii="Garamond" w:eastAsia="Times New Roman" w:hAnsi="Garamond" w:cs="Arial"/>
                <w:b/>
                <w:bCs/>
                <w:sz w:val="20"/>
                <w:szCs w:val="20"/>
                <w:lang w:val="en-US"/>
              </w:rPr>
            </w:pPr>
            <w:r w:rsidRPr="00B1374F">
              <w:rPr>
                <w:rFonts w:ascii="Garamond" w:eastAsia="Times New Roman" w:hAnsi="Garamond" w:cs="Arial"/>
                <w:b/>
                <w:bCs/>
                <w:sz w:val="20"/>
                <w:szCs w:val="20"/>
                <w:lang w:val="en-US"/>
              </w:rPr>
              <w:t>XX/XX/X1</w:t>
            </w:r>
          </w:p>
        </w:tc>
        <w:tc>
          <w:tcPr>
            <w:tcW w:w="1656" w:type="dxa"/>
            <w:tcBorders>
              <w:top w:val="nil"/>
              <w:left w:val="nil"/>
              <w:bottom w:val="single" w:sz="8" w:space="0" w:color="auto"/>
              <w:right w:val="single" w:sz="4" w:space="0" w:color="auto"/>
            </w:tcBorders>
            <w:shd w:val="clear" w:color="auto" w:fill="auto"/>
            <w:noWrap/>
            <w:vAlign w:val="bottom"/>
          </w:tcPr>
          <w:p w14:paraId="4D3CE554" w14:textId="40658693" w:rsidR="00B1374F" w:rsidRPr="00B1374F" w:rsidRDefault="00B1374F" w:rsidP="00B1374F">
            <w:pPr>
              <w:spacing w:after="0" w:line="240" w:lineRule="auto"/>
              <w:rPr>
                <w:rFonts w:ascii="Garamond" w:eastAsia="Times New Roman" w:hAnsi="Garamond" w:cs="Arial"/>
                <w:b/>
                <w:bCs/>
                <w:sz w:val="20"/>
                <w:szCs w:val="20"/>
                <w:lang w:val="en-US"/>
              </w:rPr>
            </w:pPr>
          </w:p>
        </w:tc>
        <w:tc>
          <w:tcPr>
            <w:tcW w:w="1656" w:type="dxa"/>
            <w:tcBorders>
              <w:top w:val="nil"/>
              <w:left w:val="nil"/>
              <w:bottom w:val="single" w:sz="8" w:space="0" w:color="auto"/>
              <w:right w:val="single" w:sz="4" w:space="0" w:color="auto"/>
            </w:tcBorders>
            <w:shd w:val="clear" w:color="auto" w:fill="auto"/>
            <w:noWrap/>
            <w:vAlign w:val="bottom"/>
          </w:tcPr>
          <w:p w14:paraId="3436AC4C" w14:textId="7AF91347" w:rsidR="00B1374F" w:rsidRPr="00B1374F" w:rsidRDefault="00B1374F" w:rsidP="00B1374F">
            <w:pPr>
              <w:spacing w:after="0" w:line="240" w:lineRule="auto"/>
              <w:rPr>
                <w:rFonts w:ascii="Garamond" w:eastAsia="Times New Roman" w:hAnsi="Garamond" w:cs="Arial"/>
                <w:b/>
                <w:bCs/>
                <w:sz w:val="20"/>
                <w:szCs w:val="20"/>
                <w:lang w:val="en-US"/>
              </w:rPr>
            </w:pPr>
          </w:p>
        </w:tc>
        <w:tc>
          <w:tcPr>
            <w:tcW w:w="1436" w:type="dxa"/>
            <w:tcBorders>
              <w:top w:val="nil"/>
              <w:left w:val="nil"/>
              <w:bottom w:val="single" w:sz="8" w:space="0" w:color="auto"/>
              <w:right w:val="single" w:sz="4" w:space="0" w:color="auto"/>
            </w:tcBorders>
            <w:shd w:val="clear" w:color="auto" w:fill="auto"/>
            <w:noWrap/>
            <w:vAlign w:val="bottom"/>
          </w:tcPr>
          <w:p w14:paraId="307C9EDA" w14:textId="382B94D2" w:rsidR="00B1374F" w:rsidRPr="00B1374F" w:rsidRDefault="00B1374F" w:rsidP="00B1374F">
            <w:pPr>
              <w:spacing w:after="0" w:line="240" w:lineRule="auto"/>
              <w:rPr>
                <w:rFonts w:ascii="Garamond" w:eastAsia="Times New Roman" w:hAnsi="Garamond" w:cs="Arial"/>
                <w:b/>
                <w:bCs/>
                <w:sz w:val="20"/>
                <w:szCs w:val="20"/>
                <w:lang w:val="en-US"/>
              </w:rPr>
            </w:pPr>
          </w:p>
        </w:tc>
        <w:tc>
          <w:tcPr>
            <w:tcW w:w="994" w:type="dxa"/>
            <w:tcBorders>
              <w:top w:val="nil"/>
              <w:left w:val="nil"/>
              <w:bottom w:val="single" w:sz="8" w:space="0" w:color="auto"/>
              <w:right w:val="single" w:sz="8" w:space="0" w:color="auto"/>
            </w:tcBorders>
            <w:shd w:val="clear" w:color="auto" w:fill="auto"/>
            <w:noWrap/>
            <w:vAlign w:val="bottom"/>
          </w:tcPr>
          <w:p w14:paraId="37E6D05C" w14:textId="5E10737E" w:rsidR="00B1374F" w:rsidRPr="00B1374F" w:rsidRDefault="00B1374F" w:rsidP="00B1374F">
            <w:pPr>
              <w:spacing w:after="0" w:line="240" w:lineRule="auto"/>
              <w:rPr>
                <w:rFonts w:ascii="Garamond" w:eastAsia="Times New Roman" w:hAnsi="Garamond" w:cs="Arial"/>
                <w:b/>
                <w:bCs/>
                <w:sz w:val="20"/>
                <w:szCs w:val="20"/>
                <w:lang w:val="en-US"/>
              </w:rPr>
            </w:pPr>
          </w:p>
        </w:tc>
      </w:tr>
    </w:tbl>
    <w:p w14:paraId="520FF00B" w14:textId="77777777" w:rsidR="00B1374F" w:rsidRPr="004D2690" w:rsidRDefault="00B1374F" w:rsidP="00B1374F">
      <w:pPr>
        <w:jc w:val="center"/>
        <w:rPr>
          <w:rFonts w:ascii="Garamond" w:hAnsi="Garamond"/>
        </w:rPr>
      </w:pPr>
    </w:p>
    <w:p w14:paraId="6B5F8C8A" w14:textId="77777777" w:rsidR="0013070D" w:rsidRPr="004D2690" w:rsidRDefault="0013070D" w:rsidP="00483D46">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57BAD18D" w14:textId="1B4D9254" w:rsidR="00C27758" w:rsidRPr="006B2215" w:rsidRDefault="0013070D" w:rsidP="00922E14">
      <w:pPr>
        <w:rPr>
          <w:rFonts w:ascii="Garamond" w:eastAsia="Times New Roman" w:hAnsi="Garamond" w:cs="Arial MT"/>
          <w:b/>
          <w:sz w:val="28"/>
          <w:szCs w:val="26"/>
          <w:lang w:val="es-ES"/>
        </w:rPr>
      </w:pPr>
      <w:r w:rsidRPr="006B2215">
        <w:rPr>
          <w:rFonts w:ascii="Garamond" w:eastAsia="Times New Roman" w:hAnsi="Garamond" w:cs="Arial MT"/>
          <w:b/>
          <w:sz w:val="36"/>
          <w:szCs w:val="30"/>
          <w:lang w:val="es-ES"/>
        </w:rPr>
        <w:lastRenderedPageBreak/>
        <w:t>1</w:t>
      </w:r>
      <w:r w:rsidR="00564010">
        <w:rPr>
          <w:rFonts w:ascii="Garamond" w:eastAsia="Times New Roman" w:hAnsi="Garamond" w:cs="Arial MT"/>
          <w:b/>
          <w:sz w:val="36"/>
          <w:szCs w:val="30"/>
          <w:lang w:val="es-ES"/>
        </w:rPr>
        <w:t>1</w:t>
      </w:r>
      <w:r w:rsidRPr="006B2215">
        <w:rPr>
          <w:rFonts w:ascii="Garamond" w:eastAsia="Times New Roman" w:hAnsi="Garamond" w:cs="Arial MT"/>
          <w:b/>
          <w:sz w:val="36"/>
          <w:szCs w:val="30"/>
          <w:lang w:val="es-ES"/>
        </w:rPr>
        <w:t xml:space="preserve">. </w:t>
      </w:r>
      <w:r w:rsidR="00922E14" w:rsidRPr="006B2215">
        <w:rPr>
          <w:rFonts w:ascii="Garamond" w:eastAsia="Times New Roman" w:hAnsi="Garamond" w:cs="Arial MT"/>
          <w:b/>
          <w:sz w:val="36"/>
          <w:szCs w:val="30"/>
          <w:lang w:val="es-ES"/>
        </w:rPr>
        <w:t>Archivos complementarios</w:t>
      </w:r>
      <w:r w:rsidR="000755B4" w:rsidRPr="006B2215">
        <w:rPr>
          <w:rFonts w:ascii="Garamond" w:eastAsia="Times New Roman" w:hAnsi="Garamond" w:cs="Arial MT"/>
          <w:b/>
          <w:sz w:val="36"/>
          <w:szCs w:val="30"/>
          <w:lang w:val="es-ES"/>
        </w:rPr>
        <w:t>:</w:t>
      </w:r>
      <w:r w:rsidRPr="006B2215">
        <w:rPr>
          <w:rFonts w:ascii="Garamond" w:eastAsia="Times New Roman" w:hAnsi="Garamond" w:cs="Arial MT"/>
          <w:b/>
          <w:sz w:val="36"/>
          <w:szCs w:val="30"/>
          <w:lang w:val="es-ES"/>
        </w:rPr>
        <w:t xml:space="preserve"> </w:t>
      </w:r>
    </w:p>
    <w:p w14:paraId="419B5D58" w14:textId="77777777" w:rsidR="00C27758" w:rsidRPr="006B2215" w:rsidRDefault="00C27758" w:rsidP="00922E14">
      <w:pPr>
        <w:rPr>
          <w:rFonts w:ascii="Garamond" w:eastAsia="Times New Roman" w:hAnsi="Garamond" w:cs="Arial MT"/>
          <w:b/>
          <w:sz w:val="28"/>
          <w:szCs w:val="26"/>
          <w:lang w:val="es-ES"/>
        </w:rPr>
      </w:pPr>
    </w:p>
    <w:p w14:paraId="3144AE72" w14:textId="77D4C7F9" w:rsidR="007179D2" w:rsidRPr="00DB380B" w:rsidRDefault="000755B4" w:rsidP="006B71F1">
      <w:pPr>
        <w:pStyle w:val="Prrafodelista"/>
        <w:numPr>
          <w:ilvl w:val="0"/>
          <w:numId w:val="1"/>
        </w:numPr>
        <w:jc w:val="both"/>
        <w:rPr>
          <w:rFonts w:ascii="Garamond" w:eastAsia="Times New Roman" w:hAnsi="Garamond" w:cs="Arial MT"/>
          <w:b/>
          <w:sz w:val="28"/>
          <w:szCs w:val="26"/>
          <w:lang w:val="es-ES"/>
        </w:rPr>
      </w:pPr>
      <w:r w:rsidRPr="00DB380B">
        <w:rPr>
          <w:rFonts w:ascii="Garamond" w:eastAsia="Times New Roman" w:hAnsi="Garamond" w:cs="Arial MT"/>
          <w:sz w:val="28"/>
          <w:szCs w:val="26"/>
          <w:lang w:val="es-ES"/>
        </w:rPr>
        <w:t xml:space="preserve">Resolución Técnica N° </w:t>
      </w:r>
      <w:r w:rsidR="00DB380B" w:rsidRPr="00DB380B">
        <w:rPr>
          <w:rFonts w:ascii="Garamond" w:eastAsia="Times New Roman" w:hAnsi="Garamond" w:cs="Arial MT"/>
          <w:sz w:val="28"/>
          <w:szCs w:val="26"/>
          <w:lang w:val="es-ES"/>
        </w:rPr>
        <w:t>24</w:t>
      </w:r>
      <w:r w:rsidRPr="00DB380B">
        <w:rPr>
          <w:rFonts w:ascii="Garamond" w:eastAsia="Times New Roman" w:hAnsi="Garamond" w:cs="Arial MT"/>
          <w:sz w:val="28"/>
          <w:szCs w:val="26"/>
          <w:lang w:val="es-ES"/>
        </w:rPr>
        <w:t xml:space="preserve"> – </w:t>
      </w:r>
      <w:r w:rsidR="00DB380B" w:rsidRPr="00DB380B">
        <w:rPr>
          <w:rFonts w:ascii="Garamond" w:eastAsia="Times New Roman" w:hAnsi="Garamond" w:cs="Arial MT"/>
          <w:sz w:val="28"/>
          <w:szCs w:val="26"/>
          <w:lang w:val="es-ES"/>
        </w:rPr>
        <w:t>Normas Contables Profesionales: Aspectos Particulares de Exposición Contable y Procedimientos de Auditoría para Entes</w:t>
      </w:r>
      <w:r w:rsidR="00DB380B">
        <w:rPr>
          <w:rFonts w:ascii="Garamond" w:eastAsia="Times New Roman" w:hAnsi="Garamond" w:cs="Arial MT"/>
          <w:sz w:val="28"/>
          <w:szCs w:val="26"/>
          <w:lang w:val="es-ES"/>
        </w:rPr>
        <w:t xml:space="preserve"> </w:t>
      </w:r>
      <w:r w:rsidR="00DB380B" w:rsidRPr="00DB380B">
        <w:rPr>
          <w:rFonts w:ascii="Garamond" w:eastAsia="Times New Roman" w:hAnsi="Garamond" w:cs="Arial MT"/>
          <w:sz w:val="28"/>
          <w:szCs w:val="26"/>
          <w:lang w:val="es-ES"/>
        </w:rPr>
        <w:t>Cooperativos</w:t>
      </w:r>
      <w:r w:rsidR="007179D2" w:rsidRPr="00DB380B">
        <w:rPr>
          <w:rFonts w:ascii="Garamond" w:eastAsia="Times New Roman" w:hAnsi="Garamond" w:cs="Arial MT"/>
          <w:sz w:val="28"/>
          <w:szCs w:val="26"/>
          <w:lang w:val="es-ES"/>
        </w:rPr>
        <w:t>.</w:t>
      </w:r>
      <w:r w:rsidR="002D7A1B" w:rsidRPr="00DB380B">
        <w:rPr>
          <w:rFonts w:ascii="Garamond" w:eastAsia="Times New Roman" w:hAnsi="Garamond" w:cs="Arial MT"/>
          <w:sz w:val="28"/>
          <w:szCs w:val="26"/>
          <w:lang w:val="es-ES"/>
        </w:rPr>
        <w:t xml:space="preserve"> </w:t>
      </w:r>
      <w:r w:rsidR="007179D2" w:rsidRPr="00DB380B">
        <w:rPr>
          <w:rFonts w:ascii="Garamond" w:eastAsia="Times New Roman" w:hAnsi="Garamond" w:cs="Arial MT"/>
          <w:b/>
          <w:sz w:val="28"/>
          <w:szCs w:val="26"/>
          <w:lang w:val="es-ES"/>
        </w:rPr>
        <w:t>Doble clic para descargar el archivo:</w:t>
      </w:r>
    </w:p>
    <w:p w14:paraId="3E949981" w14:textId="7FE917AD" w:rsidR="00C27758" w:rsidRPr="006B2215" w:rsidRDefault="00AF683C" w:rsidP="00E33626">
      <w:pPr>
        <w:jc w:val="center"/>
        <w:rPr>
          <w:rFonts w:ascii="Garamond" w:hAnsi="Garamond"/>
          <w:sz w:val="28"/>
          <w:szCs w:val="28"/>
        </w:rPr>
      </w:pPr>
      <w:r>
        <w:rPr>
          <w:rFonts w:ascii="Garamond" w:hAnsi="Garamond"/>
          <w:sz w:val="28"/>
          <w:szCs w:val="28"/>
        </w:rPr>
        <w:object w:dxaOrig="1508" w:dyaOrig="983" w14:anchorId="2C3E49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85pt" o:ole="">
            <v:imagedata r:id="rId15" o:title=""/>
          </v:shape>
          <o:OLEObject Type="Embed" ProgID="Package" ShapeID="_x0000_i1025" DrawAspect="Icon" ObjectID="_1755423606" r:id="rId16"/>
        </w:object>
      </w:r>
    </w:p>
    <w:p w14:paraId="131A3FC1" w14:textId="66CB0B84" w:rsidR="007179D2" w:rsidRPr="007179D2" w:rsidRDefault="009E627F" w:rsidP="007179D2">
      <w:pPr>
        <w:pStyle w:val="Prrafodelista"/>
        <w:numPr>
          <w:ilvl w:val="0"/>
          <w:numId w:val="1"/>
        </w:numPr>
        <w:jc w:val="center"/>
        <w:rPr>
          <w:rFonts w:ascii="Garamond" w:hAnsi="Garamond"/>
          <w:sz w:val="24"/>
          <w:szCs w:val="24"/>
        </w:rPr>
      </w:pPr>
      <w:r w:rsidRPr="00E33626">
        <w:rPr>
          <w:rFonts w:ascii="Garamond" w:eastAsia="Times New Roman" w:hAnsi="Garamond" w:cs="Arial MT"/>
          <w:sz w:val="28"/>
          <w:szCs w:val="26"/>
          <w:lang w:val="es-ES"/>
        </w:rPr>
        <w:t xml:space="preserve">Excel con los </w:t>
      </w:r>
      <w:r w:rsidR="000755B4" w:rsidRPr="00E33626">
        <w:rPr>
          <w:rFonts w:ascii="Garamond" w:eastAsia="Times New Roman" w:hAnsi="Garamond" w:cs="Arial MT"/>
          <w:sz w:val="28"/>
          <w:szCs w:val="26"/>
          <w:lang w:val="es-ES"/>
        </w:rPr>
        <w:t>Modelos sugeridos de Estados Contables Básicos y Anexos de Estados Contables a presentar por los Entes Comerciales, Industr</w:t>
      </w:r>
      <w:r w:rsidR="002D7A1B" w:rsidRPr="00E33626">
        <w:rPr>
          <w:rFonts w:ascii="Garamond" w:eastAsia="Times New Roman" w:hAnsi="Garamond" w:cs="Arial MT"/>
          <w:sz w:val="28"/>
          <w:szCs w:val="26"/>
          <w:lang w:val="es-ES"/>
        </w:rPr>
        <w:t>iales y de Servicios  (R</w:t>
      </w:r>
      <w:r w:rsidR="007179D2">
        <w:rPr>
          <w:rFonts w:ascii="Garamond" w:eastAsia="Times New Roman" w:hAnsi="Garamond" w:cs="Arial MT"/>
          <w:sz w:val="28"/>
          <w:szCs w:val="26"/>
          <w:lang w:val="es-ES"/>
        </w:rPr>
        <w:t xml:space="preserve">T N° 9). </w:t>
      </w:r>
      <w:r w:rsidR="007179D2" w:rsidRPr="007179D2">
        <w:rPr>
          <w:rFonts w:ascii="Garamond" w:hAnsi="Garamond"/>
          <w:b/>
          <w:sz w:val="28"/>
          <w:szCs w:val="24"/>
        </w:rPr>
        <w:t>Doble clic para descargar el archivo:</w:t>
      </w:r>
    </w:p>
    <w:p w14:paraId="21548B0E" w14:textId="4165A1B6" w:rsidR="000755B4" w:rsidRPr="006B2215" w:rsidRDefault="00591CA0" w:rsidP="00E33626">
      <w:pPr>
        <w:jc w:val="center"/>
        <w:rPr>
          <w:rFonts w:ascii="Garamond" w:hAnsi="Garamond"/>
          <w:sz w:val="24"/>
          <w:szCs w:val="24"/>
        </w:rPr>
      </w:pPr>
      <w:r>
        <w:rPr>
          <w:rFonts w:ascii="Garamond" w:hAnsi="Garamond"/>
          <w:sz w:val="24"/>
          <w:szCs w:val="24"/>
        </w:rPr>
        <w:object w:dxaOrig="1508" w:dyaOrig="983" w14:anchorId="72F99131">
          <v:shape id="_x0000_i1026" type="#_x0000_t75" style="width:75.75pt;height:48.85pt" o:ole="">
            <v:imagedata r:id="rId17" o:title=""/>
          </v:shape>
          <o:OLEObject Type="Embed" ProgID="Excel.Sheet.12" ShapeID="_x0000_i1026" DrawAspect="Icon" ObjectID="_1755423607" r:id="rId18"/>
        </w:object>
      </w:r>
    </w:p>
    <w:sectPr w:rsidR="000755B4" w:rsidRPr="006B2215" w:rsidSect="0095680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9F06E" w14:textId="77777777" w:rsidR="00982313" w:rsidRDefault="00982313" w:rsidP="009E627F">
      <w:pPr>
        <w:spacing w:after="0" w:line="240" w:lineRule="auto"/>
      </w:pPr>
      <w:r>
        <w:separator/>
      </w:r>
    </w:p>
  </w:endnote>
  <w:endnote w:type="continuationSeparator" w:id="0">
    <w:p w14:paraId="58ABC55C" w14:textId="77777777" w:rsidR="00982313" w:rsidRDefault="00982313" w:rsidP="009E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5325A" w14:textId="77777777" w:rsidR="00E16DC0" w:rsidRDefault="00E16DC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473944"/>
      <w:docPartObj>
        <w:docPartGallery w:val="Page Numbers (Bottom of Page)"/>
        <w:docPartUnique/>
      </w:docPartObj>
    </w:sdtPr>
    <w:sdtEndPr>
      <w:rPr>
        <w:noProof/>
      </w:rPr>
    </w:sdtEndPr>
    <w:sdtContent>
      <w:p w14:paraId="22611721" w14:textId="5BBC4F2D" w:rsidR="00E16DC0" w:rsidRDefault="00E16DC0">
        <w:pPr>
          <w:pStyle w:val="Piedepgina"/>
          <w:jc w:val="right"/>
        </w:pPr>
        <w:r>
          <w:fldChar w:fldCharType="begin"/>
        </w:r>
        <w:r>
          <w:instrText xml:space="preserve"> PAGE   \* MERGEFORMAT </w:instrText>
        </w:r>
        <w:r>
          <w:fldChar w:fldCharType="separate"/>
        </w:r>
        <w:r w:rsidR="00604482">
          <w:rPr>
            <w:noProof/>
          </w:rPr>
          <w:t>20</w:t>
        </w:r>
        <w:r>
          <w:rPr>
            <w:noProof/>
          </w:rPr>
          <w:fldChar w:fldCharType="end"/>
        </w:r>
      </w:p>
    </w:sdtContent>
  </w:sdt>
  <w:p w14:paraId="44430D55" w14:textId="77777777" w:rsidR="00E16DC0" w:rsidRDefault="00E16DC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A3D92" w14:textId="77777777" w:rsidR="00E16DC0" w:rsidRDefault="00E16D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6CF9A" w14:textId="77777777" w:rsidR="00982313" w:rsidRDefault="00982313" w:rsidP="009E627F">
      <w:pPr>
        <w:spacing w:after="0" w:line="240" w:lineRule="auto"/>
      </w:pPr>
      <w:r>
        <w:separator/>
      </w:r>
    </w:p>
  </w:footnote>
  <w:footnote w:type="continuationSeparator" w:id="0">
    <w:p w14:paraId="691CF537" w14:textId="77777777" w:rsidR="00982313" w:rsidRDefault="00982313" w:rsidP="009E627F">
      <w:pPr>
        <w:spacing w:after="0" w:line="240" w:lineRule="auto"/>
      </w:pPr>
      <w:r>
        <w:continuationSeparator/>
      </w:r>
    </w:p>
  </w:footnote>
  <w:footnote w:id="1">
    <w:p w14:paraId="3BD08C3C" w14:textId="77777777" w:rsidR="00CA2C9B" w:rsidRPr="00083A82" w:rsidRDefault="00CA2C9B" w:rsidP="00CA2C9B">
      <w:pPr>
        <w:pStyle w:val="Textonotapie"/>
        <w:rPr>
          <w:lang w:val="es-419"/>
        </w:rPr>
      </w:pPr>
      <w:r>
        <w:rPr>
          <w:rStyle w:val="Refdenotaalpie"/>
        </w:rPr>
        <w:footnoteRef/>
      </w:r>
      <w:r>
        <w:t xml:space="preserve"> </w:t>
      </w:r>
      <w:r w:rsidRPr="00886711">
        <w:rPr>
          <w:rFonts w:ascii="Garamond" w:hAnsi="Garamond"/>
          <w:lang w:val="es-419"/>
        </w:rPr>
        <w:t>Dres. Oscar López, Ignacio García Alconada, Enrique Bassino, Facundo Di Natale y Damian Nardacchione.</w:t>
      </w:r>
    </w:p>
  </w:footnote>
  <w:footnote w:id="2">
    <w:p w14:paraId="6D1F1BDC" w14:textId="22DC17C2" w:rsidR="00AA2947" w:rsidRPr="00DF7411" w:rsidRDefault="00AA2947" w:rsidP="00AA2947">
      <w:pPr>
        <w:pStyle w:val="Textonotapie"/>
      </w:pPr>
      <w:r w:rsidRPr="00CA2C9B">
        <w:rPr>
          <w:rStyle w:val="Refdenotaalpie"/>
        </w:rPr>
        <w:footnoteRef/>
      </w:r>
      <w:r w:rsidRPr="00CA2C9B">
        <w:t xml:space="preserve"> </w:t>
      </w:r>
      <w:r w:rsidRPr="00CA2C9B">
        <w:rPr>
          <w:rFonts w:ascii="Garamond" w:hAnsi="Garamond" w:cs="Calibri"/>
          <w:color w:val="000000"/>
          <w:spacing w:val="-4"/>
          <w:position w:val="-1"/>
        </w:rPr>
        <w:t xml:space="preserve">De acuerdo con el Capítulo </w:t>
      </w:r>
      <w:r w:rsidR="0043187F" w:rsidRPr="00CA2C9B">
        <w:rPr>
          <w:rFonts w:ascii="Garamond" w:hAnsi="Garamond" w:cs="Calibri"/>
          <w:color w:val="000000"/>
          <w:spacing w:val="-4"/>
          <w:position w:val="-1"/>
        </w:rPr>
        <w:t>4.2</w:t>
      </w:r>
      <w:r w:rsidRPr="00CA2C9B">
        <w:rPr>
          <w:rFonts w:ascii="Garamond" w:hAnsi="Garamond" w:cs="Calibri"/>
          <w:color w:val="000000"/>
          <w:spacing w:val="-4"/>
          <w:position w:val="-1"/>
        </w:rPr>
        <w:t xml:space="preserve"> de la Resolución Técnica N° 24 de la FACPCE.</w:t>
      </w:r>
    </w:p>
  </w:footnote>
  <w:footnote w:id="3">
    <w:p w14:paraId="2F869665" w14:textId="2D9A2461" w:rsidR="00AA2947" w:rsidRPr="00DF7411" w:rsidRDefault="00AA2947" w:rsidP="00AA2947">
      <w:pPr>
        <w:pStyle w:val="Textonotapie"/>
      </w:pPr>
      <w:r w:rsidRPr="00DB380B">
        <w:rPr>
          <w:rStyle w:val="Refdenotaalpie"/>
        </w:rPr>
        <w:footnoteRef/>
      </w:r>
      <w:r w:rsidRPr="00DB380B">
        <w:t xml:space="preserve"> </w:t>
      </w:r>
      <w:r w:rsidRPr="00DB380B">
        <w:rPr>
          <w:rFonts w:ascii="Garamond" w:hAnsi="Garamond" w:cs="Calibri"/>
          <w:color w:val="000000"/>
          <w:spacing w:val="-4"/>
          <w:position w:val="-1"/>
        </w:rPr>
        <w:t xml:space="preserve">De acuerdo con el Capítulo </w:t>
      </w:r>
      <w:r w:rsidR="0043187F" w:rsidRPr="00DB380B">
        <w:rPr>
          <w:rFonts w:ascii="Garamond" w:hAnsi="Garamond" w:cs="Calibri"/>
          <w:color w:val="000000"/>
          <w:spacing w:val="-4"/>
          <w:position w:val="-1"/>
        </w:rPr>
        <w:t xml:space="preserve">4.3 </w:t>
      </w:r>
      <w:r w:rsidRPr="00DB380B">
        <w:rPr>
          <w:rFonts w:ascii="Garamond" w:hAnsi="Garamond" w:cs="Calibri"/>
          <w:color w:val="000000"/>
          <w:spacing w:val="-4"/>
          <w:position w:val="-1"/>
        </w:rPr>
        <w:t>de la Resolución Técnica N° 24 de la FACPCE.</w:t>
      </w:r>
    </w:p>
  </w:footnote>
  <w:footnote w:id="4">
    <w:p w14:paraId="0EAE78FF" w14:textId="6283A958" w:rsidR="00AA2947" w:rsidRPr="00DF7411" w:rsidRDefault="00AA2947" w:rsidP="00AA2947">
      <w:pPr>
        <w:pStyle w:val="Textonotapie"/>
      </w:pPr>
      <w:r w:rsidRPr="00DB380B">
        <w:rPr>
          <w:rStyle w:val="Refdenotaalpie"/>
        </w:rPr>
        <w:footnoteRef/>
      </w:r>
      <w:r w:rsidRPr="00DB380B">
        <w:t xml:space="preserve"> </w:t>
      </w:r>
      <w:r w:rsidRPr="00DB380B">
        <w:rPr>
          <w:rFonts w:ascii="Garamond" w:hAnsi="Garamond" w:cs="Calibri"/>
          <w:color w:val="000000"/>
          <w:spacing w:val="-4"/>
          <w:position w:val="-1"/>
        </w:rPr>
        <w:t xml:space="preserve">De acuerdo con el Capítulo </w:t>
      </w:r>
      <w:r w:rsidR="0043187F" w:rsidRPr="00DB380B">
        <w:rPr>
          <w:rFonts w:ascii="Garamond" w:hAnsi="Garamond" w:cs="Calibri"/>
          <w:color w:val="000000"/>
          <w:spacing w:val="-4"/>
          <w:position w:val="-1"/>
        </w:rPr>
        <w:t>4.4</w:t>
      </w:r>
      <w:r w:rsidRPr="00DB380B">
        <w:rPr>
          <w:rFonts w:ascii="Garamond" w:hAnsi="Garamond" w:cs="Calibri"/>
          <w:color w:val="000000"/>
          <w:spacing w:val="-4"/>
          <w:position w:val="-1"/>
        </w:rPr>
        <w:t xml:space="preserve"> de la Resolución Técnica N° 24 de la FACPCE.</w:t>
      </w:r>
    </w:p>
  </w:footnote>
  <w:footnote w:id="5">
    <w:p w14:paraId="530D466B" w14:textId="52F09EC0" w:rsidR="0011380F" w:rsidRPr="0011380F" w:rsidRDefault="0011380F">
      <w:pPr>
        <w:pStyle w:val="Textonotapie"/>
      </w:pPr>
      <w:r w:rsidRPr="0011380F">
        <w:rPr>
          <w:rStyle w:val="Refdenotaalpie"/>
        </w:rPr>
        <w:footnoteRef/>
      </w:r>
      <w:r w:rsidRPr="0011380F">
        <w:t xml:space="preserve"> </w:t>
      </w:r>
      <w:r w:rsidRPr="0011380F">
        <w:rPr>
          <w:rFonts w:ascii="Garamond" w:eastAsia="Times New Roman" w:hAnsi="Garamond" w:cs="Arial MT"/>
          <w:lang w:val="es-ES"/>
        </w:rPr>
        <w:t>Expresión utilizada en el punto B del Anexo I de la Resolución General de INAES N° 996/2021.</w:t>
      </w:r>
    </w:p>
  </w:footnote>
  <w:footnote w:id="6">
    <w:p w14:paraId="5A5EA538" w14:textId="3F49C38A" w:rsidR="00D768E4" w:rsidRPr="00D768E4" w:rsidRDefault="00D768E4">
      <w:pPr>
        <w:pStyle w:val="Textonotapie"/>
      </w:pPr>
      <w:r>
        <w:rPr>
          <w:rStyle w:val="Refdenotaalpie"/>
        </w:rPr>
        <w:footnoteRef/>
      </w:r>
      <w:r>
        <w:t xml:space="preserve"> </w:t>
      </w:r>
      <w:r w:rsidRPr="00D768E4">
        <w:t>El ente puede optar por informarlo en Actividades operativas, en cuyo caso debe informar su composición en la información  complementaria (excepto los Entes Pequeños –</w:t>
      </w:r>
      <w:proofErr w:type="spellStart"/>
      <w:r w:rsidRPr="00D768E4">
        <w:t>Epeq</w:t>
      </w:r>
      <w:proofErr w:type="spellEnd"/>
      <w:r w:rsidRPr="00D768E4">
        <w:t xml:space="preserve">- que pueden indicar los elementos que lo componen sin consignar los  importes).  </w:t>
      </w:r>
    </w:p>
  </w:footnote>
  <w:footnote w:id="7">
    <w:p w14:paraId="5B14194E" w14:textId="0CBA2CA7" w:rsidR="00B1374F" w:rsidRPr="00DF7411" w:rsidRDefault="00B1374F" w:rsidP="00B1374F">
      <w:pPr>
        <w:pStyle w:val="Textonotapie"/>
      </w:pPr>
      <w:r w:rsidRPr="00DB380B">
        <w:rPr>
          <w:rStyle w:val="Refdenotaalpie"/>
        </w:rPr>
        <w:footnoteRef/>
      </w:r>
      <w:r w:rsidRPr="00DB380B">
        <w:t xml:space="preserve"> </w:t>
      </w:r>
      <w:r w:rsidRPr="00DB380B">
        <w:rPr>
          <w:rFonts w:ascii="Garamond" w:hAnsi="Garamond" w:cs="Calibri"/>
          <w:color w:val="000000"/>
          <w:spacing w:val="-4"/>
          <w:position w:val="-1"/>
        </w:rPr>
        <w:t xml:space="preserve">De acuerdo con el Capítulo </w:t>
      </w:r>
      <w:r w:rsidR="0043187F" w:rsidRPr="00DB380B">
        <w:rPr>
          <w:rFonts w:ascii="Garamond" w:hAnsi="Garamond" w:cs="Calibri"/>
          <w:color w:val="000000"/>
          <w:spacing w:val="-4"/>
          <w:position w:val="-1"/>
        </w:rPr>
        <w:t>4.5</w:t>
      </w:r>
      <w:r w:rsidRPr="00DB380B">
        <w:rPr>
          <w:rFonts w:ascii="Garamond" w:hAnsi="Garamond" w:cs="Calibri"/>
          <w:color w:val="000000"/>
          <w:spacing w:val="-4"/>
          <w:position w:val="-1"/>
        </w:rPr>
        <w:t xml:space="preserve"> de la Resolución Técnica N° 24 de la FACPCE.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AD2D" w14:textId="77777777" w:rsidR="00E16DC0" w:rsidRDefault="00E16DC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C3875" w14:textId="77777777" w:rsidR="00E16DC0" w:rsidRDefault="00E16DC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2DD87" w14:textId="77777777" w:rsidR="00E16DC0" w:rsidRDefault="00E16D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604D"/>
    <w:multiLevelType w:val="hybridMultilevel"/>
    <w:tmpl w:val="5570298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5146EE7"/>
    <w:multiLevelType w:val="hybridMultilevel"/>
    <w:tmpl w:val="AAAE3E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917BD3"/>
    <w:multiLevelType w:val="hybridMultilevel"/>
    <w:tmpl w:val="557AA074"/>
    <w:lvl w:ilvl="0" w:tplc="7BDE8A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7FD67D3"/>
    <w:multiLevelType w:val="hybridMultilevel"/>
    <w:tmpl w:val="ADF65992"/>
    <w:lvl w:ilvl="0" w:tplc="2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2A22D3A"/>
    <w:multiLevelType w:val="hybridMultilevel"/>
    <w:tmpl w:val="F28CABFC"/>
    <w:lvl w:ilvl="0" w:tplc="FA563684">
      <w:start w:val="1"/>
      <w:numFmt w:val="decimal"/>
      <w:lvlText w:val="(%1)"/>
      <w:lvlJc w:val="left"/>
      <w:pPr>
        <w:ind w:left="717" w:hanging="360"/>
      </w:pPr>
      <w:rPr>
        <w:rFonts w:hint="default"/>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5" w15:restartNumberingAfterBreak="0">
    <w:nsid w:val="65E01DA6"/>
    <w:multiLevelType w:val="hybridMultilevel"/>
    <w:tmpl w:val="60BEDF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7A706A60"/>
    <w:multiLevelType w:val="hybridMultilevel"/>
    <w:tmpl w:val="8018A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23"/>
    <w:rsid w:val="00012371"/>
    <w:rsid w:val="0001392B"/>
    <w:rsid w:val="00062C7A"/>
    <w:rsid w:val="0006579A"/>
    <w:rsid w:val="000755B4"/>
    <w:rsid w:val="00083A82"/>
    <w:rsid w:val="00092090"/>
    <w:rsid w:val="000C4606"/>
    <w:rsid w:val="000E116A"/>
    <w:rsid w:val="000E7217"/>
    <w:rsid w:val="0011380F"/>
    <w:rsid w:val="0013070D"/>
    <w:rsid w:val="00135A85"/>
    <w:rsid w:val="001453BA"/>
    <w:rsid w:val="00153A8B"/>
    <w:rsid w:val="00157204"/>
    <w:rsid w:val="001A144E"/>
    <w:rsid w:val="001A41D5"/>
    <w:rsid w:val="001B4087"/>
    <w:rsid w:val="001D23B7"/>
    <w:rsid w:val="001F59E8"/>
    <w:rsid w:val="002078EB"/>
    <w:rsid w:val="00214EDB"/>
    <w:rsid w:val="00271BC6"/>
    <w:rsid w:val="00286358"/>
    <w:rsid w:val="00294094"/>
    <w:rsid w:val="002D7A1B"/>
    <w:rsid w:val="00300830"/>
    <w:rsid w:val="00300DB1"/>
    <w:rsid w:val="003049DA"/>
    <w:rsid w:val="003227A1"/>
    <w:rsid w:val="003367EF"/>
    <w:rsid w:val="00342633"/>
    <w:rsid w:val="00363F8D"/>
    <w:rsid w:val="00373452"/>
    <w:rsid w:val="003F2199"/>
    <w:rsid w:val="00400D42"/>
    <w:rsid w:val="00405E88"/>
    <w:rsid w:val="004152F7"/>
    <w:rsid w:val="0043187F"/>
    <w:rsid w:val="00442DAF"/>
    <w:rsid w:val="0045423D"/>
    <w:rsid w:val="00463D6C"/>
    <w:rsid w:val="004678AD"/>
    <w:rsid w:val="00483D46"/>
    <w:rsid w:val="00490353"/>
    <w:rsid w:val="004C5FC1"/>
    <w:rsid w:val="004D2690"/>
    <w:rsid w:val="004D2F60"/>
    <w:rsid w:val="004D6E41"/>
    <w:rsid w:val="0053726A"/>
    <w:rsid w:val="0054424B"/>
    <w:rsid w:val="00564010"/>
    <w:rsid w:val="00571FC1"/>
    <w:rsid w:val="00572EE8"/>
    <w:rsid w:val="00591CA0"/>
    <w:rsid w:val="00592D38"/>
    <w:rsid w:val="005C4C3C"/>
    <w:rsid w:val="005D48CD"/>
    <w:rsid w:val="005D631C"/>
    <w:rsid w:val="00604482"/>
    <w:rsid w:val="006553F1"/>
    <w:rsid w:val="006B2215"/>
    <w:rsid w:val="006B4A7E"/>
    <w:rsid w:val="006C63CA"/>
    <w:rsid w:val="006D50F2"/>
    <w:rsid w:val="006F65B3"/>
    <w:rsid w:val="00710657"/>
    <w:rsid w:val="007179D2"/>
    <w:rsid w:val="00724F3E"/>
    <w:rsid w:val="007316F9"/>
    <w:rsid w:val="007369C8"/>
    <w:rsid w:val="0074369A"/>
    <w:rsid w:val="00745DA3"/>
    <w:rsid w:val="00770182"/>
    <w:rsid w:val="00782867"/>
    <w:rsid w:val="007A0F10"/>
    <w:rsid w:val="007B64D3"/>
    <w:rsid w:val="007F673D"/>
    <w:rsid w:val="00807FFE"/>
    <w:rsid w:val="008106CA"/>
    <w:rsid w:val="008139D7"/>
    <w:rsid w:val="008213A4"/>
    <w:rsid w:val="008448D6"/>
    <w:rsid w:val="00886711"/>
    <w:rsid w:val="00892313"/>
    <w:rsid w:val="008A152B"/>
    <w:rsid w:val="008A7955"/>
    <w:rsid w:val="008B1969"/>
    <w:rsid w:val="008F52D8"/>
    <w:rsid w:val="008F5714"/>
    <w:rsid w:val="00921AFB"/>
    <w:rsid w:val="00922E14"/>
    <w:rsid w:val="00924A74"/>
    <w:rsid w:val="00956806"/>
    <w:rsid w:val="00973017"/>
    <w:rsid w:val="00973123"/>
    <w:rsid w:val="00982313"/>
    <w:rsid w:val="009955DC"/>
    <w:rsid w:val="009B7857"/>
    <w:rsid w:val="009C0BC4"/>
    <w:rsid w:val="009D29FD"/>
    <w:rsid w:val="009D3A86"/>
    <w:rsid w:val="009E627F"/>
    <w:rsid w:val="009F7E21"/>
    <w:rsid w:val="00A0116C"/>
    <w:rsid w:val="00A10CD1"/>
    <w:rsid w:val="00A40388"/>
    <w:rsid w:val="00A45D0D"/>
    <w:rsid w:val="00AA2947"/>
    <w:rsid w:val="00AB29CE"/>
    <w:rsid w:val="00AF683C"/>
    <w:rsid w:val="00B038B2"/>
    <w:rsid w:val="00B1374F"/>
    <w:rsid w:val="00B160D7"/>
    <w:rsid w:val="00B278A5"/>
    <w:rsid w:val="00B32967"/>
    <w:rsid w:val="00B60C80"/>
    <w:rsid w:val="00B64CA0"/>
    <w:rsid w:val="00B73723"/>
    <w:rsid w:val="00B76679"/>
    <w:rsid w:val="00B87D6A"/>
    <w:rsid w:val="00BB5EC5"/>
    <w:rsid w:val="00BD2AF2"/>
    <w:rsid w:val="00BE0110"/>
    <w:rsid w:val="00C17F3E"/>
    <w:rsid w:val="00C210D3"/>
    <w:rsid w:val="00C27758"/>
    <w:rsid w:val="00C362FC"/>
    <w:rsid w:val="00C50D64"/>
    <w:rsid w:val="00C8751F"/>
    <w:rsid w:val="00CA2C9B"/>
    <w:rsid w:val="00CC74EB"/>
    <w:rsid w:val="00CD08CC"/>
    <w:rsid w:val="00CF1D51"/>
    <w:rsid w:val="00D768E4"/>
    <w:rsid w:val="00D9039A"/>
    <w:rsid w:val="00DA06DA"/>
    <w:rsid w:val="00DB380B"/>
    <w:rsid w:val="00E063F7"/>
    <w:rsid w:val="00E16DC0"/>
    <w:rsid w:val="00E33626"/>
    <w:rsid w:val="00E41B4B"/>
    <w:rsid w:val="00E61DD7"/>
    <w:rsid w:val="00E62D8B"/>
    <w:rsid w:val="00E733C6"/>
    <w:rsid w:val="00E7748C"/>
    <w:rsid w:val="00EC5FAF"/>
    <w:rsid w:val="00EC6BA9"/>
    <w:rsid w:val="00EF5920"/>
    <w:rsid w:val="00F06328"/>
    <w:rsid w:val="00F10B01"/>
    <w:rsid w:val="00F177B2"/>
    <w:rsid w:val="00F44C6F"/>
    <w:rsid w:val="00F528B3"/>
    <w:rsid w:val="00F6568B"/>
    <w:rsid w:val="00F86B03"/>
    <w:rsid w:val="00F86F3C"/>
    <w:rsid w:val="00F94467"/>
    <w:rsid w:val="00FB3A27"/>
    <w:rsid w:val="00FC4D24"/>
    <w:rsid w:val="00FC6D27"/>
    <w:rsid w:val="00FF3C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DDDB3"/>
  <w15:chartTrackingRefBased/>
  <w15:docId w15:val="{9A614D80-51E6-4651-87AC-BD74700A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A144E"/>
    <w:pPr>
      <w:spacing w:after="0" w:line="240" w:lineRule="auto"/>
    </w:pPr>
  </w:style>
  <w:style w:type="paragraph" w:styleId="Prrafodelista">
    <w:name w:val="List Paragraph"/>
    <w:basedOn w:val="Normal"/>
    <w:uiPriority w:val="34"/>
    <w:qFormat/>
    <w:rsid w:val="000755B4"/>
    <w:pPr>
      <w:ind w:left="720"/>
      <w:contextualSpacing/>
    </w:pPr>
  </w:style>
  <w:style w:type="paragraph" w:styleId="Encabezado">
    <w:name w:val="header"/>
    <w:basedOn w:val="Normal"/>
    <w:link w:val="EncabezadoCar"/>
    <w:uiPriority w:val="99"/>
    <w:unhideWhenUsed/>
    <w:rsid w:val="009E62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627F"/>
  </w:style>
  <w:style w:type="paragraph" w:styleId="Piedepgina">
    <w:name w:val="footer"/>
    <w:basedOn w:val="Normal"/>
    <w:link w:val="PiedepginaCar"/>
    <w:uiPriority w:val="99"/>
    <w:unhideWhenUsed/>
    <w:rsid w:val="009E62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627F"/>
  </w:style>
  <w:style w:type="paragraph" w:styleId="Textonotapie">
    <w:name w:val="footnote text"/>
    <w:basedOn w:val="Normal"/>
    <w:link w:val="TextonotapieCar"/>
    <w:uiPriority w:val="99"/>
    <w:semiHidden/>
    <w:unhideWhenUsed/>
    <w:rsid w:val="00083A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83A82"/>
    <w:rPr>
      <w:sz w:val="20"/>
      <w:szCs w:val="20"/>
    </w:rPr>
  </w:style>
  <w:style w:type="character" w:styleId="Refdenotaalpie">
    <w:name w:val="footnote reference"/>
    <w:basedOn w:val="Fuentedeprrafopredeter"/>
    <w:uiPriority w:val="99"/>
    <w:semiHidden/>
    <w:unhideWhenUsed/>
    <w:rsid w:val="00083A82"/>
    <w:rPr>
      <w:vertAlign w:val="superscript"/>
    </w:rPr>
  </w:style>
  <w:style w:type="paragraph" w:styleId="Textodeglobo">
    <w:name w:val="Balloon Text"/>
    <w:basedOn w:val="Normal"/>
    <w:link w:val="TextodegloboCar"/>
    <w:uiPriority w:val="99"/>
    <w:semiHidden/>
    <w:unhideWhenUsed/>
    <w:rsid w:val="009568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6806"/>
    <w:rPr>
      <w:rFonts w:ascii="Segoe UI" w:hAnsi="Segoe UI" w:cs="Segoe UI"/>
      <w:sz w:val="18"/>
      <w:szCs w:val="18"/>
    </w:rPr>
  </w:style>
  <w:style w:type="character" w:styleId="Hipervnculo">
    <w:name w:val="Hyperlink"/>
    <w:basedOn w:val="Fuentedeprrafopredeter"/>
    <w:uiPriority w:val="99"/>
    <w:unhideWhenUsed/>
    <w:rsid w:val="002D7A1B"/>
    <w:rPr>
      <w:color w:val="0563C1" w:themeColor="hyperlink"/>
      <w:u w:val="single"/>
    </w:rPr>
  </w:style>
  <w:style w:type="character" w:styleId="Hipervnculovisitado">
    <w:name w:val="FollowedHyperlink"/>
    <w:basedOn w:val="Fuentedeprrafopredeter"/>
    <w:uiPriority w:val="99"/>
    <w:semiHidden/>
    <w:unhideWhenUsed/>
    <w:rsid w:val="007316F9"/>
    <w:rPr>
      <w:color w:val="800080"/>
      <w:u w:val="single"/>
    </w:rPr>
  </w:style>
  <w:style w:type="paragraph" w:customStyle="1" w:styleId="msonormal0">
    <w:name w:val="msonormal"/>
    <w:basedOn w:val="Normal"/>
    <w:rsid w:val="007316F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7316F9"/>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font6">
    <w:name w:val="font6"/>
    <w:basedOn w:val="Normal"/>
    <w:rsid w:val="007316F9"/>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xl65">
    <w:name w:val="xl65"/>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66">
    <w:name w:val="xl66"/>
    <w:basedOn w:val="Normal"/>
    <w:rsid w:val="007316F9"/>
    <w:pPr>
      <w:pBdr>
        <w:left w:val="single" w:sz="8" w:space="0" w:color="auto"/>
      </w:pBdr>
      <w:spacing w:before="100" w:beforeAutospacing="1" w:after="100" w:afterAutospacing="1" w:line="240" w:lineRule="auto"/>
    </w:pPr>
    <w:rPr>
      <w:rFonts w:ascii="Garamond" w:eastAsia="Times New Roman" w:hAnsi="Garamond" w:cs="Times New Roman"/>
      <w:b/>
      <w:bCs/>
      <w:sz w:val="24"/>
      <w:szCs w:val="24"/>
      <w:lang w:val="en-US"/>
    </w:rPr>
  </w:style>
  <w:style w:type="paragraph" w:customStyle="1" w:styleId="xl67">
    <w:name w:val="xl67"/>
    <w:basedOn w:val="Normal"/>
    <w:rsid w:val="007316F9"/>
    <w:pPr>
      <w:pBdr>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68">
    <w:name w:val="xl68"/>
    <w:basedOn w:val="Normal"/>
    <w:rsid w:val="007316F9"/>
    <w:pPr>
      <w:pBdr>
        <w:left w:val="single" w:sz="8"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69">
    <w:name w:val="xl69"/>
    <w:basedOn w:val="Normal"/>
    <w:rsid w:val="007316F9"/>
    <w:pPr>
      <w:spacing w:before="100" w:beforeAutospacing="1" w:after="100" w:afterAutospacing="1" w:line="240" w:lineRule="auto"/>
    </w:pPr>
    <w:rPr>
      <w:rFonts w:ascii="Garamond" w:eastAsia="Times New Roman" w:hAnsi="Garamond" w:cs="Times New Roman"/>
      <w:b/>
      <w:bCs/>
      <w:sz w:val="24"/>
      <w:szCs w:val="24"/>
      <w:lang w:val="en-US"/>
    </w:rPr>
  </w:style>
  <w:style w:type="paragraph" w:customStyle="1" w:styleId="xl70">
    <w:name w:val="xl70"/>
    <w:basedOn w:val="Normal"/>
    <w:rsid w:val="007316F9"/>
    <w:pPr>
      <w:pBdr>
        <w:top w:val="single" w:sz="8" w:space="0" w:color="auto"/>
        <w:bottom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71">
    <w:name w:val="xl71"/>
    <w:basedOn w:val="Normal"/>
    <w:rsid w:val="007316F9"/>
    <w:pPr>
      <w:pBdr>
        <w:top w:val="single" w:sz="8" w:space="0" w:color="auto"/>
        <w:bottom w:val="single" w:sz="8" w:space="0" w:color="auto"/>
        <w:right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72">
    <w:name w:val="xl72"/>
    <w:basedOn w:val="Normal"/>
    <w:rsid w:val="007316F9"/>
    <w:pPr>
      <w:pBdr>
        <w:lef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3">
    <w:name w:val="xl73"/>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4">
    <w:name w:val="xl74"/>
    <w:basedOn w:val="Normal"/>
    <w:rsid w:val="007316F9"/>
    <w:pPr>
      <w:pBdr>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5">
    <w:name w:val="xl75"/>
    <w:basedOn w:val="Normal"/>
    <w:rsid w:val="007316F9"/>
    <w:pPr>
      <w:pBdr>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6">
    <w:name w:val="xl76"/>
    <w:basedOn w:val="Normal"/>
    <w:rsid w:val="007316F9"/>
    <w:pPr>
      <w:pBdr>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7">
    <w:name w:val="xl77"/>
    <w:basedOn w:val="Normal"/>
    <w:rsid w:val="007316F9"/>
    <w:pPr>
      <w:pBdr>
        <w:top w:val="single" w:sz="8" w:space="0" w:color="auto"/>
        <w:left w:val="single" w:sz="8" w:space="0" w:color="auto"/>
      </w:pBdr>
      <w:spacing w:before="100" w:beforeAutospacing="1" w:after="100" w:afterAutospacing="1" w:line="240" w:lineRule="auto"/>
    </w:pPr>
    <w:rPr>
      <w:rFonts w:ascii="Garamond" w:eastAsia="Times New Roman" w:hAnsi="Garamond" w:cs="Times New Roman"/>
      <w:b/>
      <w:bCs/>
      <w:sz w:val="24"/>
      <w:szCs w:val="24"/>
      <w:lang w:val="en-US"/>
    </w:rPr>
  </w:style>
  <w:style w:type="paragraph" w:customStyle="1" w:styleId="xl78">
    <w:name w:val="xl78"/>
    <w:basedOn w:val="Normal"/>
    <w:rsid w:val="007316F9"/>
    <w:pPr>
      <w:pBdr>
        <w:top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79">
    <w:name w:val="xl79"/>
    <w:basedOn w:val="Normal"/>
    <w:rsid w:val="007316F9"/>
    <w:pPr>
      <w:pBdr>
        <w:top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80">
    <w:name w:val="xl80"/>
    <w:basedOn w:val="Normal"/>
    <w:rsid w:val="007316F9"/>
    <w:pP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81">
    <w:name w:val="xl81"/>
    <w:basedOn w:val="Normal"/>
    <w:rsid w:val="007316F9"/>
    <w:pPr>
      <w:pBdr>
        <w:right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82">
    <w:name w:val="xl82"/>
    <w:basedOn w:val="Normal"/>
    <w:rsid w:val="007316F9"/>
    <w:pPr>
      <w:pBdr>
        <w:left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83">
    <w:name w:val="xl83"/>
    <w:basedOn w:val="Normal"/>
    <w:rsid w:val="007316F9"/>
    <w:pP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84">
    <w:name w:val="xl84"/>
    <w:basedOn w:val="Normal"/>
    <w:rsid w:val="007316F9"/>
    <w:pPr>
      <w:spacing w:before="100" w:beforeAutospacing="1" w:after="100" w:afterAutospacing="1" w:line="240" w:lineRule="auto"/>
      <w:jc w:val="right"/>
    </w:pPr>
    <w:rPr>
      <w:rFonts w:ascii="Garamond" w:eastAsia="Times New Roman" w:hAnsi="Garamond" w:cs="Times New Roman"/>
      <w:sz w:val="24"/>
      <w:szCs w:val="24"/>
      <w:lang w:val="en-US"/>
    </w:rPr>
  </w:style>
  <w:style w:type="paragraph" w:customStyle="1" w:styleId="xl85">
    <w:name w:val="xl85"/>
    <w:basedOn w:val="Normal"/>
    <w:rsid w:val="007316F9"/>
    <w:pP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86">
    <w:name w:val="xl86"/>
    <w:basedOn w:val="Normal"/>
    <w:rsid w:val="007316F9"/>
    <w:pPr>
      <w:pBdr>
        <w:right w:val="single" w:sz="8"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87">
    <w:name w:val="xl87"/>
    <w:basedOn w:val="Normal"/>
    <w:rsid w:val="007316F9"/>
    <w:pPr>
      <w:pBdr>
        <w:bottom w:val="single" w:sz="4"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88">
    <w:name w:val="xl88"/>
    <w:basedOn w:val="Normal"/>
    <w:rsid w:val="007316F9"/>
    <w:pPr>
      <w:pBdr>
        <w:bottom w:val="double" w:sz="6"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89">
    <w:name w:val="xl89"/>
    <w:basedOn w:val="Normal"/>
    <w:rsid w:val="007316F9"/>
    <w:pPr>
      <w:pBdr>
        <w:top w:val="single" w:sz="8" w:space="0" w:color="auto"/>
        <w:left w:val="single" w:sz="8" w:space="0" w:color="auto"/>
        <w:bottom w:val="single" w:sz="8" w:space="0" w:color="auto"/>
      </w:pBdr>
      <w:spacing w:before="100" w:beforeAutospacing="1" w:after="100" w:afterAutospacing="1" w:line="240" w:lineRule="auto"/>
    </w:pPr>
    <w:rPr>
      <w:rFonts w:ascii="Garamond" w:eastAsia="Times New Roman" w:hAnsi="Garamond" w:cs="Times New Roman"/>
      <w:b/>
      <w:bCs/>
      <w:sz w:val="24"/>
      <w:szCs w:val="24"/>
      <w:lang w:val="en-US"/>
    </w:rPr>
  </w:style>
  <w:style w:type="paragraph" w:customStyle="1" w:styleId="xl90">
    <w:name w:val="xl90"/>
    <w:basedOn w:val="Normal"/>
    <w:rsid w:val="007316F9"/>
    <w:pPr>
      <w:pBdr>
        <w:top w:val="single" w:sz="8"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1">
    <w:name w:val="xl91"/>
    <w:basedOn w:val="Normal"/>
    <w:rsid w:val="007316F9"/>
    <w:pPr>
      <w:spacing w:before="100" w:beforeAutospacing="1" w:after="100" w:afterAutospacing="1" w:line="240" w:lineRule="auto"/>
      <w:jc w:val="right"/>
    </w:pPr>
    <w:rPr>
      <w:rFonts w:ascii="Garamond" w:eastAsia="Times New Roman" w:hAnsi="Garamond" w:cs="Times New Roman"/>
      <w:sz w:val="24"/>
      <w:szCs w:val="24"/>
      <w:lang w:val="en-US"/>
    </w:rPr>
  </w:style>
  <w:style w:type="paragraph" w:customStyle="1" w:styleId="xl92">
    <w:name w:val="xl92"/>
    <w:basedOn w:val="Normal"/>
    <w:rsid w:val="007316F9"/>
    <w:pPr>
      <w:pBdr>
        <w:top w:val="single" w:sz="4"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3">
    <w:name w:val="xl93"/>
    <w:basedOn w:val="Normal"/>
    <w:rsid w:val="007316F9"/>
    <w:pPr>
      <w:pBdr>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4">
    <w:name w:val="xl94"/>
    <w:basedOn w:val="Normal"/>
    <w:rsid w:val="007316F9"/>
    <w:pPr>
      <w:pBdr>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5">
    <w:name w:val="xl95"/>
    <w:basedOn w:val="Normal"/>
    <w:rsid w:val="007316F9"/>
    <w:pPr>
      <w:pBdr>
        <w:top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96">
    <w:name w:val="xl96"/>
    <w:basedOn w:val="Normal"/>
    <w:rsid w:val="007316F9"/>
    <w:pPr>
      <w:pBdr>
        <w:top w:val="single" w:sz="8" w:space="0" w:color="auto"/>
        <w:right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97">
    <w:name w:val="xl97"/>
    <w:basedOn w:val="Normal"/>
    <w:rsid w:val="007316F9"/>
    <w:pPr>
      <w:pBdr>
        <w:top w:val="single" w:sz="4" w:space="0" w:color="auto"/>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8">
    <w:name w:val="xl98"/>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99">
    <w:name w:val="xl99"/>
    <w:basedOn w:val="Normal"/>
    <w:rsid w:val="007316F9"/>
    <w:pPr>
      <w:pBdr>
        <w:bottom w:val="single" w:sz="4" w:space="0" w:color="auto"/>
        <w:right w:val="single" w:sz="8"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100">
    <w:name w:val="xl100"/>
    <w:basedOn w:val="Normal"/>
    <w:rsid w:val="007316F9"/>
    <w:pPr>
      <w:pBdr>
        <w:top w:val="single" w:sz="4" w:space="0" w:color="auto"/>
        <w:bottom w:val="double" w:sz="6"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1">
    <w:name w:val="xl101"/>
    <w:basedOn w:val="Normal"/>
    <w:rsid w:val="007316F9"/>
    <w:pPr>
      <w:pBdr>
        <w:top w:val="single" w:sz="4" w:space="0" w:color="auto"/>
        <w:bottom w:val="double" w:sz="6"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2">
    <w:name w:val="xl102"/>
    <w:basedOn w:val="Normal"/>
    <w:rsid w:val="007316F9"/>
    <w:pP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103">
    <w:name w:val="xl103"/>
    <w:basedOn w:val="Normal"/>
    <w:rsid w:val="007316F9"/>
    <w:pPr>
      <w:pBdr>
        <w:top w:val="single" w:sz="8" w:space="0" w:color="auto"/>
        <w:left w:val="single" w:sz="8"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4">
    <w:name w:val="xl104"/>
    <w:basedOn w:val="Normal"/>
    <w:rsid w:val="007316F9"/>
    <w:pPr>
      <w:pBdr>
        <w:left w:val="single" w:sz="8" w:space="0" w:color="auto"/>
        <w:bottom w:val="single" w:sz="8" w:space="0" w:color="auto"/>
      </w:pBdr>
      <w:spacing w:before="100" w:beforeAutospacing="1" w:after="100" w:afterAutospacing="1" w:line="240" w:lineRule="auto"/>
    </w:pPr>
    <w:rPr>
      <w:rFonts w:ascii="Garamond" w:eastAsia="Times New Roman" w:hAnsi="Garamond" w:cs="Times New Roman"/>
      <w:b/>
      <w:bCs/>
      <w:sz w:val="24"/>
      <w:szCs w:val="24"/>
      <w:lang w:val="en-US"/>
    </w:rPr>
  </w:style>
  <w:style w:type="paragraph" w:customStyle="1" w:styleId="xl105">
    <w:name w:val="xl105"/>
    <w:basedOn w:val="Normal"/>
    <w:rsid w:val="007316F9"/>
    <w:pPr>
      <w:pBdr>
        <w:top w:val="single" w:sz="8" w:space="0" w:color="auto"/>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6">
    <w:name w:val="xl106"/>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7">
    <w:name w:val="xl107"/>
    <w:basedOn w:val="Normal"/>
    <w:rsid w:val="007316F9"/>
    <w:pPr>
      <w:pBdr>
        <w:left w:val="single" w:sz="8" w:space="0" w:color="auto"/>
      </w:pBdr>
      <w:spacing w:before="100" w:beforeAutospacing="1" w:after="100" w:afterAutospacing="1" w:line="240" w:lineRule="auto"/>
    </w:pPr>
    <w:rPr>
      <w:rFonts w:ascii="Garamond" w:eastAsia="Times New Roman" w:hAnsi="Garamond" w:cs="Times New Roman"/>
      <w:i/>
      <w:iCs/>
      <w:sz w:val="24"/>
      <w:szCs w:val="24"/>
      <w:lang w:val="en-US"/>
    </w:rPr>
  </w:style>
  <w:style w:type="paragraph" w:customStyle="1" w:styleId="xl108">
    <w:name w:val="xl108"/>
    <w:basedOn w:val="Normal"/>
    <w:rsid w:val="007316F9"/>
    <w:pPr>
      <w:pBdr>
        <w:top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09">
    <w:name w:val="xl109"/>
    <w:basedOn w:val="Normal"/>
    <w:rsid w:val="007316F9"/>
    <w:pPr>
      <w:pBdr>
        <w:top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0">
    <w:name w:val="xl110"/>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1">
    <w:name w:val="xl111"/>
    <w:basedOn w:val="Normal"/>
    <w:rsid w:val="007316F9"/>
    <w:pPr>
      <w:pBdr>
        <w:right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12">
    <w:name w:val="xl112"/>
    <w:basedOn w:val="Normal"/>
    <w:rsid w:val="007316F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3">
    <w:name w:val="xl113"/>
    <w:basedOn w:val="Normal"/>
    <w:rsid w:val="007316F9"/>
    <w:pPr>
      <w:pBdr>
        <w:top w:val="single" w:sz="4" w:space="0" w:color="auto"/>
        <w:left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4">
    <w:name w:val="xl114"/>
    <w:basedOn w:val="Normal"/>
    <w:rsid w:val="007316F9"/>
    <w:pPr>
      <w:pBdr>
        <w:top w:val="single" w:sz="4" w:space="0" w:color="auto"/>
        <w:left w:val="single" w:sz="4"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5">
    <w:name w:val="xl115"/>
    <w:basedOn w:val="Normal"/>
    <w:rsid w:val="007316F9"/>
    <w:pPr>
      <w:pBdr>
        <w:left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6">
    <w:name w:val="xl116"/>
    <w:basedOn w:val="Normal"/>
    <w:rsid w:val="007316F9"/>
    <w:pPr>
      <w:pBdr>
        <w:left w:val="single" w:sz="4"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7">
    <w:name w:val="xl117"/>
    <w:basedOn w:val="Normal"/>
    <w:rsid w:val="007316F9"/>
    <w:pPr>
      <w:pBdr>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8">
    <w:name w:val="xl118"/>
    <w:basedOn w:val="Normal"/>
    <w:rsid w:val="007316F9"/>
    <w:pPr>
      <w:pBdr>
        <w:left w:val="single" w:sz="4" w:space="0" w:color="auto"/>
        <w:bottom w:val="single" w:sz="4"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19">
    <w:name w:val="xl119"/>
    <w:basedOn w:val="Normal"/>
    <w:rsid w:val="007316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0">
    <w:name w:val="xl120"/>
    <w:basedOn w:val="Normal"/>
    <w:rsid w:val="007316F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1">
    <w:name w:val="xl121"/>
    <w:basedOn w:val="Normal"/>
    <w:rsid w:val="007316F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2">
    <w:name w:val="xl122"/>
    <w:basedOn w:val="Normal"/>
    <w:rsid w:val="007316F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3">
    <w:name w:val="xl123"/>
    <w:basedOn w:val="Normal"/>
    <w:rsid w:val="007316F9"/>
    <w:pPr>
      <w:pBdr>
        <w:top w:val="single" w:sz="4" w:space="0" w:color="auto"/>
        <w:lef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4">
    <w:name w:val="xl124"/>
    <w:basedOn w:val="Normal"/>
    <w:rsid w:val="007316F9"/>
    <w:pPr>
      <w:pBdr>
        <w:left w:val="single" w:sz="4"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5">
    <w:name w:val="xl125"/>
    <w:basedOn w:val="Normal"/>
    <w:rsid w:val="007316F9"/>
    <w:pPr>
      <w:pBdr>
        <w:top w:val="single" w:sz="4" w:space="0" w:color="auto"/>
        <w:left w:val="single" w:sz="4"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6">
    <w:name w:val="xl126"/>
    <w:basedOn w:val="Normal"/>
    <w:rsid w:val="007316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7">
    <w:name w:val="xl127"/>
    <w:basedOn w:val="Normal"/>
    <w:rsid w:val="007316F9"/>
    <w:pPr>
      <w:pBdr>
        <w:top w:val="single" w:sz="4" w:space="0" w:color="auto"/>
        <w:left w:val="single" w:sz="4"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8">
    <w:name w:val="xl128"/>
    <w:basedOn w:val="Normal"/>
    <w:rsid w:val="007316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29">
    <w:name w:val="xl129"/>
    <w:basedOn w:val="Normal"/>
    <w:rsid w:val="007316F9"/>
    <w:pPr>
      <w:pBdr>
        <w:top w:val="single" w:sz="4" w:space="0" w:color="auto"/>
        <w:left w:val="single" w:sz="4"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30">
    <w:name w:val="xl130"/>
    <w:basedOn w:val="Normal"/>
    <w:rsid w:val="007316F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31">
    <w:name w:val="xl131"/>
    <w:basedOn w:val="Normal"/>
    <w:rsid w:val="007316F9"/>
    <w:pPr>
      <w:pBdr>
        <w:left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32">
    <w:name w:val="xl132"/>
    <w:basedOn w:val="Normal"/>
    <w:rsid w:val="007316F9"/>
    <w:pP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33">
    <w:name w:val="xl133"/>
    <w:basedOn w:val="Normal"/>
    <w:rsid w:val="007316F9"/>
    <w:pPr>
      <w:pBdr>
        <w:top w:val="single" w:sz="8" w:space="0" w:color="auto"/>
        <w:left w:val="single" w:sz="8" w:space="0" w:color="auto"/>
      </w:pBdr>
      <w:spacing w:before="100" w:beforeAutospacing="1" w:after="100" w:afterAutospacing="1" w:line="240" w:lineRule="auto"/>
      <w:jc w:val="center"/>
    </w:pPr>
    <w:rPr>
      <w:rFonts w:ascii="Garamond" w:eastAsia="Times New Roman" w:hAnsi="Garamond" w:cs="Times New Roman"/>
      <w:b/>
      <w:bCs/>
      <w:sz w:val="24"/>
      <w:szCs w:val="24"/>
      <w:lang w:val="en-US"/>
    </w:rPr>
  </w:style>
  <w:style w:type="paragraph" w:customStyle="1" w:styleId="xl134">
    <w:name w:val="xl134"/>
    <w:basedOn w:val="Normal"/>
    <w:rsid w:val="007316F9"/>
    <w:pPr>
      <w:pBdr>
        <w:left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35">
    <w:name w:val="xl135"/>
    <w:basedOn w:val="Normal"/>
    <w:rsid w:val="007316F9"/>
    <w:pP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36">
    <w:name w:val="xl136"/>
    <w:basedOn w:val="Normal"/>
    <w:rsid w:val="007316F9"/>
    <w:pPr>
      <w:pBdr>
        <w:right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37">
    <w:name w:val="xl137"/>
    <w:basedOn w:val="Normal"/>
    <w:rsid w:val="007316F9"/>
    <w:pPr>
      <w:pBdr>
        <w:left w:val="single" w:sz="8" w:space="0" w:color="auto"/>
        <w:bottom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38">
    <w:name w:val="xl138"/>
    <w:basedOn w:val="Normal"/>
    <w:rsid w:val="007316F9"/>
    <w:pPr>
      <w:pBdr>
        <w:bottom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39">
    <w:name w:val="xl139"/>
    <w:basedOn w:val="Normal"/>
    <w:rsid w:val="007316F9"/>
    <w:pPr>
      <w:pBdr>
        <w:bottom w:val="single" w:sz="8" w:space="0" w:color="auto"/>
        <w:right w:val="single" w:sz="8" w:space="0" w:color="auto"/>
      </w:pBdr>
      <w:spacing w:before="100" w:beforeAutospacing="1" w:after="100" w:afterAutospacing="1" w:line="240" w:lineRule="auto"/>
      <w:textAlignment w:val="top"/>
    </w:pPr>
    <w:rPr>
      <w:rFonts w:ascii="Garamond" w:eastAsia="Times New Roman" w:hAnsi="Garamond" w:cs="Times New Roman"/>
      <w:sz w:val="24"/>
      <w:szCs w:val="24"/>
      <w:lang w:val="en-US"/>
    </w:rPr>
  </w:style>
  <w:style w:type="paragraph" w:customStyle="1" w:styleId="xl140">
    <w:name w:val="xl140"/>
    <w:basedOn w:val="Normal"/>
    <w:rsid w:val="007316F9"/>
    <w:pPr>
      <w:pBdr>
        <w:top w:val="single" w:sz="8" w:space="0" w:color="auto"/>
        <w:left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1">
    <w:name w:val="xl141"/>
    <w:basedOn w:val="Normal"/>
    <w:rsid w:val="007316F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2">
    <w:name w:val="xl142"/>
    <w:basedOn w:val="Normal"/>
    <w:rsid w:val="007316F9"/>
    <w:pPr>
      <w:pBdr>
        <w:top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3">
    <w:name w:val="xl143"/>
    <w:basedOn w:val="Normal"/>
    <w:rsid w:val="007316F9"/>
    <w:pPr>
      <w:pBdr>
        <w:left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4">
    <w:name w:val="xl144"/>
    <w:basedOn w:val="Normal"/>
    <w:rsid w:val="007316F9"/>
    <w:pP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5">
    <w:name w:val="xl145"/>
    <w:basedOn w:val="Normal"/>
    <w:rsid w:val="007316F9"/>
    <w:pPr>
      <w:pBdr>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6">
    <w:name w:val="xl146"/>
    <w:basedOn w:val="Normal"/>
    <w:rsid w:val="007316F9"/>
    <w:pPr>
      <w:pBdr>
        <w:left w:val="single" w:sz="8" w:space="0" w:color="auto"/>
        <w:bottom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7">
    <w:name w:val="xl147"/>
    <w:basedOn w:val="Normal"/>
    <w:rsid w:val="007316F9"/>
    <w:pPr>
      <w:pBdr>
        <w:bottom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8">
    <w:name w:val="xl148"/>
    <w:basedOn w:val="Normal"/>
    <w:rsid w:val="007316F9"/>
    <w:pPr>
      <w:pBdr>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49">
    <w:name w:val="xl149"/>
    <w:basedOn w:val="Normal"/>
    <w:rsid w:val="007316F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0">
    <w:name w:val="xl150"/>
    <w:basedOn w:val="Normal"/>
    <w:rsid w:val="007316F9"/>
    <w:pPr>
      <w:pBdr>
        <w:top w:val="single" w:sz="8" w:space="0" w:color="auto"/>
        <w:bottom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1">
    <w:name w:val="xl151"/>
    <w:basedOn w:val="Normal"/>
    <w:rsid w:val="007316F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2">
    <w:name w:val="xl152"/>
    <w:basedOn w:val="Normal"/>
    <w:rsid w:val="007316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3">
    <w:name w:val="xl153"/>
    <w:basedOn w:val="Normal"/>
    <w:rsid w:val="007316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4">
    <w:name w:val="xl154"/>
    <w:basedOn w:val="Normal"/>
    <w:rsid w:val="007316F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5">
    <w:name w:val="xl155"/>
    <w:basedOn w:val="Normal"/>
    <w:rsid w:val="007316F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4"/>
      <w:szCs w:val="24"/>
      <w:lang w:val="en-US"/>
    </w:rPr>
  </w:style>
  <w:style w:type="paragraph" w:customStyle="1" w:styleId="xl156">
    <w:name w:val="xl156"/>
    <w:basedOn w:val="Normal"/>
    <w:rsid w:val="007316F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57">
    <w:name w:val="xl157"/>
    <w:basedOn w:val="Normal"/>
    <w:rsid w:val="007316F9"/>
    <w:pPr>
      <w:pBdr>
        <w:top w:val="single" w:sz="4" w:space="0" w:color="auto"/>
        <w:bottom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58">
    <w:name w:val="xl158"/>
    <w:basedOn w:val="Normal"/>
    <w:rsid w:val="007316F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59">
    <w:name w:val="xl159"/>
    <w:basedOn w:val="Normal"/>
    <w:rsid w:val="007316F9"/>
    <w:pPr>
      <w:pBdr>
        <w:top w:val="single" w:sz="4" w:space="0" w:color="auto"/>
        <w:left w:val="single" w:sz="8"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0">
    <w:name w:val="xl160"/>
    <w:basedOn w:val="Normal"/>
    <w:rsid w:val="007316F9"/>
    <w:pPr>
      <w:pBdr>
        <w:top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1">
    <w:name w:val="xl161"/>
    <w:basedOn w:val="Normal"/>
    <w:rsid w:val="007316F9"/>
    <w:pPr>
      <w:pBdr>
        <w:top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2">
    <w:name w:val="xl162"/>
    <w:basedOn w:val="Normal"/>
    <w:rsid w:val="007316F9"/>
    <w:pPr>
      <w:pBdr>
        <w:left w:val="single" w:sz="8"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3">
    <w:name w:val="xl163"/>
    <w:basedOn w:val="Normal"/>
    <w:rsid w:val="007316F9"/>
    <w:pP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4">
    <w:name w:val="xl164"/>
    <w:basedOn w:val="Normal"/>
    <w:rsid w:val="007316F9"/>
    <w:pPr>
      <w:pBdr>
        <w:right w:val="single" w:sz="4" w:space="0" w:color="auto"/>
      </w:pBdr>
      <w:spacing w:before="100" w:beforeAutospacing="1" w:after="100" w:afterAutospacing="1" w:line="240" w:lineRule="auto"/>
      <w:textAlignment w:val="center"/>
    </w:pPr>
    <w:rPr>
      <w:rFonts w:ascii="Garamond" w:eastAsia="Times New Roman" w:hAnsi="Garamond" w:cs="Times New Roman"/>
      <w:sz w:val="24"/>
      <w:szCs w:val="24"/>
      <w:lang w:val="en-US"/>
    </w:rPr>
  </w:style>
  <w:style w:type="paragraph" w:customStyle="1" w:styleId="xl165">
    <w:name w:val="xl165"/>
    <w:basedOn w:val="Normal"/>
    <w:rsid w:val="007316F9"/>
    <w:pPr>
      <w:pBdr>
        <w:left w:val="single" w:sz="8"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66">
    <w:name w:val="xl166"/>
    <w:basedOn w:val="Normal"/>
    <w:rsid w:val="007316F9"/>
    <w:pPr>
      <w:pBdr>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67">
    <w:name w:val="xl167"/>
    <w:basedOn w:val="Normal"/>
    <w:rsid w:val="007316F9"/>
    <w:pPr>
      <w:pBdr>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68">
    <w:name w:val="xl168"/>
    <w:basedOn w:val="Normal"/>
    <w:rsid w:val="007316F9"/>
    <w:pPr>
      <w:pBdr>
        <w:left w:val="single" w:sz="8" w:space="0" w:color="auto"/>
        <w:bottom w:val="single" w:sz="8"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169">
    <w:name w:val="xl169"/>
    <w:basedOn w:val="Normal"/>
    <w:rsid w:val="007316F9"/>
    <w:pPr>
      <w:pBdr>
        <w:bottom w:val="single" w:sz="8"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170">
    <w:name w:val="xl170"/>
    <w:basedOn w:val="Normal"/>
    <w:rsid w:val="007316F9"/>
    <w:pPr>
      <w:pBdr>
        <w:bottom w:val="single" w:sz="8" w:space="0" w:color="auto"/>
        <w:right w:val="single" w:sz="8" w:space="0" w:color="auto"/>
      </w:pBdr>
      <w:spacing w:before="100" w:beforeAutospacing="1" w:after="100" w:afterAutospacing="1" w:line="240" w:lineRule="auto"/>
      <w:jc w:val="center"/>
    </w:pPr>
    <w:rPr>
      <w:rFonts w:ascii="Garamond" w:eastAsia="Times New Roman" w:hAnsi="Garamond" w:cs="Times New Roman"/>
      <w:sz w:val="24"/>
      <w:szCs w:val="24"/>
      <w:lang w:val="en-US"/>
    </w:rPr>
  </w:style>
  <w:style w:type="paragraph" w:customStyle="1" w:styleId="xl171">
    <w:name w:val="xl171"/>
    <w:basedOn w:val="Normal"/>
    <w:rsid w:val="007316F9"/>
    <w:pPr>
      <w:pBdr>
        <w:top w:val="single" w:sz="4" w:space="0" w:color="auto"/>
        <w:left w:val="single" w:sz="8"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72">
    <w:name w:val="xl172"/>
    <w:basedOn w:val="Normal"/>
    <w:rsid w:val="007316F9"/>
    <w:pPr>
      <w:pBdr>
        <w:top w:val="single" w:sz="4" w:space="0" w:color="auto"/>
        <w:bottom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73">
    <w:name w:val="xl173"/>
    <w:basedOn w:val="Normal"/>
    <w:rsid w:val="007316F9"/>
    <w:pPr>
      <w:pBdr>
        <w:top w:val="single" w:sz="4" w:space="0" w:color="auto"/>
        <w:bottom w:val="single" w:sz="4"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74">
    <w:name w:val="xl174"/>
    <w:basedOn w:val="Normal"/>
    <w:rsid w:val="007316F9"/>
    <w:pPr>
      <w:pBdr>
        <w:top w:val="single" w:sz="4" w:space="0" w:color="auto"/>
        <w:left w:val="single" w:sz="8"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75">
    <w:name w:val="xl175"/>
    <w:basedOn w:val="Normal"/>
    <w:rsid w:val="007316F9"/>
    <w:pPr>
      <w:pBdr>
        <w:top w:val="single" w:sz="4" w:space="0" w:color="auto"/>
        <w:bottom w:val="single" w:sz="8" w:space="0" w:color="auto"/>
      </w:pBdr>
      <w:spacing w:before="100" w:beforeAutospacing="1" w:after="100" w:afterAutospacing="1" w:line="240" w:lineRule="auto"/>
    </w:pPr>
    <w:rPr>
      <w:rFonts w:ascii="Garamond" w:eastAsia="Times New Roman" w:hAnsi="Garamond" w:cs="Times New Roman"/>
      <w:sz w:val="24"/>
      <w:szCs w:val="24"/>
      <w:lang w:val="en-US"/>
    </w:rPr>
  </w:style>
  <w:style w:type="paragraph" w:customStyle="1" w:styleId="xl176">
    <w:name w:val="xl176"/>
    <w:basedOn w:val="Normal"/>
    <w:rsid w:val="007316F9"/>
    <w:pPr>
      <w:pBdr>
        <w:top w:val="single" w:sz="4" w:space="0" w:color="auto"/>
        <w:bottom w:val="single" w:sz="8" w:space="0" w:color="auto"/>
        <w:right w:val="single" w:sz="4" w:space="0" w:color="auto"/>
      </w:pBdr>
      <w:spacing w:before="100" w:beforeAutospacing="1" w:after="100" w:afterAutospacing="1" w:line="240" w:lineRule="auto"/>
    </w:pPr>
    <w:rPr>
      <w:rFonts w:ascii="Garamond" w:eastAsia="Times New Roman" w:hAnsi="Garamond"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5722">
      <w:bodyDiv w:val="1"/>
      <w:marLeft w:val="0"/>
      <w:marRight w:val="0"/>
      <w:marTop w:val="0"/>
      <w:marBottom w:val="0"/>
      <w:divBdr>
        <w:top w:val="none" w:sz="0" w:space="0" w:color="auto"/>
        <w:left w:val="none" w:sz="0" w:space="0" w:color="auto"/>
        <w:bottom w:val="none" w:sz="0" w:space="0" w:color="auto"/>
        <w:right w:val="none" w:sz="0" w:space="0" w:color="auto"/>
      </w:divBdr>
    </w:div>
    <w:div w:id="61609358">
      <w:bodyDiv w:val="1"/>
      <w:marLeft w:val="0"/>
      <w:marRight w:val="0"/>
      <w:marTop w:val="0"/>
      <w:marBottom w:val="0"/>
      <w:divBdr>
        <w:top w:val="none" w:sz="0" w:space="0" w:color="auto"/>
        <w:left w:val="none" w:sz="0" w:space="0" w:color="auto"/>
        <w:bottom w:val="none" w:sz="0" w:space="0" w:color="auto"/>
        <w:right w:val="none" w:sz="0" w:space="0" w:color="auto"/>
      </w:divBdr>
    </w:div>
    <w:div w:id="90637021">
      <w:bodyDiv w:val="1"/>
      <w:marLeft w:val="0"/>
      <w:marRight w:val="0"/>
      <w:marTop w:val="0"/>
      <w:marBottom w:val="0"/>
      <w:divBdr>
        <w:top w:val="none" w:sz="0" w:space="0" w:color="auto"/>
        <w:left w:val="none" w:sz="0" w:space="0" w:color="auto"/>
        <w:bottom w:val="none" w:sz="0" w:space="0" w:color="auto"/>
        <w:right w:val="none" w:sz="0" w:space="0" w:color="auto"/>
      </w:divBdr>
    </w:div>
    <w:div w:id="133836204">
      <w:bodyDiv w:val="1"/>
      <w:marLeft w:val="0"/>
      <w:marRight w:val="0"/>
      <w:marTop w:val="0"/>
      <w:marBottom w:val="0"/>
      <w:divBdr>
        <w:top w:val="none" w:sz="0" w:space="0" w:color="auto"/>
        <w:left w:val="none" w:sz="0" w:space="0" w:color="auto"/>
        <w:bottom w:val="none" w:sz="0" w:space="0" w:color="auto"/>
        <w:right w:val="none" w:sz="0" w:space="0" w:color="auto"/>
      </w:divBdr>
    </w:div>
    <w:div w:id="179508848">
      <w:bodyDiv w:val="1"/>
      <w:marLeft w:val="0"/>
      <w:marRight w:val="0"/>
      <w:marTop w:val="0"/>
      <w:marBottom w:val="0"/>
      <w:divBdr>
        <w:top w:val="none" w:sz="0" w:space="0" w:color="auto"/>
        <w:left w:val="none" w:sz="0" w:space="0" w:color="auto"/>
        <w:bottom w:val="none" w:sz="0" w:space="0" w:color="auto"/>
        <w:right w:val="none" w:sz="0" w:space="0" w:color="auto"/>
      </w:divBdr>
    </w:div>
    <w:div w:id="235748914">
      <w:bodyDiv w:val="1"/>
      <w:marLeft w:val="0"/>
      <w:marRight w:val="0"/>
      <w:marTop w:val="0"/>
      <w:marBottom w:val="0"/>
      <w:divBdr>
        <w:top w:val="none" w:sz="0" w:space="0" w:color="auto"/>
        <w:left w:val="none" w:sz="0" w:space="0" w:color="auto"/>
        <w:bottom w:val="none" w:sz="0" w:space="0" w:color="auto"/>
        <w:right w:val="none" w:sz="0" w:space="0" w:color="auto"/>
      </w:divBdr>
    </w:div>
    <w:div w:id="305546354">
      <w:bodyDiv w:val="1"/>
      <w:marLeft w:val="0"/>
      <w:marRight w:val="0"/>
      <w:marTop w:val="0"/>
      <w:marBottom w:val="0"/>
      <w:divBdr>
        <w:top w:val="none" w:sz="0" w:space="0" w:color="auto"/>
        <w:left w:val="none" w:sz="0" w:space="0" w:color="auto"/>
        <w:bottom w:val="none" w:sz="0" w:space="0" w:color="auto"/>
        <w:right w:val="none" w:sz="0" w:space="0" w:color="auto"/>
      </w:divBdr>
    </w:div>
    <w:div w:id="342784406">
      <w:bodyDiv w:val="1"/>
      <w:marLeft w:val="0"/>
      <w:marRight w:val="0"/>
      <w:marTop w:val="0"/>
      <w:marBottom w:val="0"/>
      <w:divBdr>
        <w:top w:val="none" w:sz="0" w:space="0" w:color="auto"/>
        <w:left w:val="none" w:sz="0" w:space="0" w:color="auto"/>
        <w:bottom w:val="none" w:sz="0" w:space="0" w:color="auto"/>
        <w:right w:val="none" w:sz="0" w:space="0" w:color="auto"/>
      </w:divBdr>
    </w:div>
    <w:div w:id="348334128">
      <w:bodyDiv w:val="1"/>
      <w:marLeft w:val="0"/>
      <w:marRight w:val="0"/>
      <w:marTop w:val="0"/>
      <w:marBottom w:val="0"/>
      <w:divBdr>
        <w:top w:val="none" w:sz="0" w:space="0" w:color="auto"/>
        <w:left w:val="none" w:sz="0" w:space="0" w:color="auto"/>
        <w:bottom w:val="none" w:sz="0" w:space="0" w:color="auto"/>
        <w:right w:val="none" w:sz="0" w:space="0" w:color="auto"/>
      </w:divBdr>
    </w:div>
    <w:div w:id="351036520">
      <w:bodyDiv w:val="1"/>
      <w:marLeft w:val="0"/>
      <w:marRight w:val="0"/>
      <w:marTop w:val="0"/>
      <w:marBottom w:val="0"/>
      <w:divBdr>
        <w:top w:val="none" w:sz="0" w:space="0" w:color="auto"/>
        <w:left w:val="none" w:sz="0" w:space="0" w:color="auto"/>
        <w:bottom w:val="none" w:sz="0" w:space="0" w:color="auto"/>
        <w:right w:val="none" w:sz="0" w:space="0" w:color="auto"/>
      </w:divBdr>
    </w:div>
    <w:div w:id="354772008">
      <w:bodyDiv w:val="1"/>
      <w:marLeft w:val="0"/>
      <w:marRight w:val="0"/>
      <w:marTop w:val="0"/>
      <w:marBottom w:val="0"/>
      <w:divBdr>
        <w:top w:val="none" w:sz="0" w:space="0" w:color="auto"/>
        <w:left w:val="none" w:sz="0" w:space="0" w:color="auto"/>
        <w:bottom w:val="none" w:sz="0" w:space="0" w:color="auto"/>
        <w:right w:val="none" w:sz="0" w:space="0" w:color="auto"/>
      </w:divBdr>
    </w:div>
    <w:div w:id="449906801">
      <w:bodyDiv w:val="1"/>
      <w:marLeft w:val="0"/>
      <w:marRight w:val="0"/>
      <w:marTop w:val="0"/>
      <w:marBottom w:val="0"/>
      <w:divBdr>
        <w:top w:val="none" w:sz="0" w:space="0" w:color="auto"/>
        <w:left w:val="none" w:sz="0" w:space="0" w:color="auto"/>
        <w:bottom w:val="none" w:sz="0" w:space="0" w:color="auto"/>
        <w:right w:val="none" w:sz="0" w:space="0" w:color="auto"/>
      </w:divBdr>
    </w:div>
    <w:div w:id="555701459">
      <w:bodyDiv w:val="1"/>
      <w:marLeft w:val="0"/>
      <w:marRight w:val="0"/>
      <w:marTop w:val="0"/>
      <w:marBottom w:val="0"/>
      <w:divBdr>
        <w:top w:val="none" w:sz="0" w:space="0" w:color="auto"/>
        <w:left w:val="none" w:sz="0" w:space="0" w:color="auto"/>
        <w:bottom w:val="none" w:sz="0" w:space="0" w:color="auto"/>
        <w:right w:val="none" w:sz="0" w:space="0" w:color="auto"/>
      </w:divBdr>
    </w:div>
    <w:div w:id="560600704">
      <w:bodyDiv w:val="1"/>
      <w:marLeft w:val="0"/>
      <w:marRight w:val="0"/>
      <w:marTop w:val="0"/>
      <w:marBottom w:val="0"/>
      <w:divBdr>
        <w:top w:val="none" w:sz="0" w:space="0" w:color="auto"/>
        <w:left w:val="none" w:sz="0" w:space="0" w:color="auto"/>
        <w:bottom w:val="none" w:sz="0" w:space="0" w:color="auto"/>
        <w:right w:val="none" w:sz="0" w:space="0" w:color="auto"/>
      </w:divBdr>
    </w:div>
    <w:div w:id="572591543">
      <w:bodyDiv w:val="1"/>
      <w:marLeft w:val="0"/>
      <w:marRight w:val="0"/>
      <w:marTop w:val="0"/>
      <w:marBottom w:val="0"/>
      <w:divBdr>
        <w:top w:val="none" w:sz="0" w:space="0" w:color="auto"/>
        <w:left w:val="none" w:sz="0" w:space="0" w:color="auto"/>
        <w:bottom w:val="none" w:sz="0" w:space="0" w:color="auto"/>
        <w:right w:val="none" w:sz="0" w:space="0" w:color="auto"/>
      </w:divBdr>
    </w:div>
    <w:div w:id="598223397">
      <w:bodyDiv w:val="1"/>
      <w:marLeft w:val="0"/>
      <w:marRight w:val="0"/>
      <w:marTop w:val="0"/>
      <w:marBottom w:val="0"/>
      <w:divBdr>
        <w:top w:val="none" w:sz="0" w:space="0" w:color="auto"/>
        <w:left w:val="none" w:sz="0" w:space="0" w:color="auto"/>
        <w:bottom w:val="none" w:sz="0" w:space="0" w:color="auto"/>
        <w:right w:val="none" w:sz="0" w:space="0" w:color="auto"/>
      </w:divBdr>
    </w:div>
    <w:div w:id="598409387">
      <w:bodyDiv w:val="1"/>
      <w:marLeft w:val="0"/>
      <w:marRight w:val="0"/>
      <w:marTop w:val="0"/>
      <w:marBottom w:val="0"/>
      <w:divBdr>
        <w:top w:val="none" w:sz="0" w:space="0" w:color="auto"/>
        <w:left w:val="none" w:sz="0" w:space="0" w:color="auto"/>
        <w:bottom w:val="none" w:sz="0" w:space="0" w:color="auto"/>
        <w:right w:val="none" w:sz="0" w:space="0" w:color="auto"/>
      </w:divBdr>
    </w:div>
    <w:div w:id="672026551">
      <w:bodyDiv w:val="1"/>
      <w:marLeft w:val="0"/>
      <w:marRight w:val="0"/>
      <w:marTop w:val="0"/>
      <w:marBottom w:val="0"/>
      <w:divBdr>
        <w:top w:val="none" w:sz="0" w:space="0" w:color="auto"/>
        <w:left w:val="none" w:sz="0" w:space="0" w:color="auto"/>
        <w:bottom w:val="none" w:sz="0" w:space="0" w:color="auto"/>
        <w:right w:val="none" w:sz="0" w:space="0" w:color="auto"/>
      </w:divBdr>
    </w:div>
    <w:div w:id="723602137">
      <w:bodyDiv w:val="1"/>
      <w:marLeft w:val="0"/>
      <w:marRight w:val="0"/>
      <w:marTop w:val="0"/>
      <w:marBottom w:val="0"/>
      <w:divBdr>
        <w:top w:val="none" w:sz="0" w:space="0" w:color="auto"/>
        <w:left w:val="none" w:sz="0" w:space="0" w:color="auto"/>
        <w:bottom w:val="none" w:sz="0" w:space="0" w:color="auto"/>
        <w:right w:val="none" w:sz="0" w:space="0" w:color="auto"/>
      </w:divBdr>
    </w:div>
    <w:div w:id="744451944">
      <w:bodyDiv w:val="1"/>
      <w:marLeft w:val="0"/>
      <w:marRight w:val="0"/>
      <w:marTop w:val="0"/>
      <w:marBottom w:val="0"/>
      <w:divBdr>
        <w:top w:val="none" w:sz="0" w:space="0" w:color="auto"/>
        <w:left w:val="none" w:sz="0" w:space="0" w:color="auto"/>
        <w:bottom w:val="none" w:sz="0" w:space="0" w:color="auto"/>
        <w:right w:val="none" w:sz="0" w:space="0" w:color="auto"/>
      </w:divBdr>
    </w:div>
    <w:div w:id="748504303">
      <w:bodyDiv w:val="1"/>
      <w:marLeft w:val="0"/>
      <w:marRight w:val="0"/>
      <w:marTop w:val="0"/>
      <w:marBottom w:val="0"/>
      <w:divBdr>
        <w:top w:val="none" w:sz="0" w:space="0" w:color="auto"/>
        <w:left w:val="none" w:sz="0" w:space="0" w:color="auto"/>
        <w:bottom w:val="none" w:sz="0" w:space="0" w:color="auto"/>
        <w:right w:val="none" w:sz="0" w:space="0" w:color="auto"/>
      </w:divBdr>
    </w:div>
    <w:div w:id="767314372">
      <w:bodyDiv w:val="1"/>
      <w:marLeft w:val="0"/>
      <w:marRight w:val="0"/>
      <w:marTop w:val="0"/>
      <w:marBottom w:val="0"/>
      <w:divBdr>
        <w:top w:val="none" w:sz="0" w:space="0" w:color="auto"/>
        <w:left w:val="none" w:sz="0" w:space="0" w:color="auto"/>
        <w:bottom w:val="none" w:sz="0" w:space="0" w:color="auto"/>
        <w:right w:val="none" w:sz="0" w:space="0" w:color="auto"/>
      </w:divBdr>
    </w:div>
    <w:div w:id="769273518">
      <w:bodyDiv w:val="1"/>
      <w:marLeft w:val="0"/>
      <w:marRight w:val="0"/>
      <w:marTop w:val="0"/>
      <w:marBottom w:val="0"/>
      <w:divBdr>
        <w:top w:val="none" w:sz="0" w:space="0" w:color="auto"/>
        <w:left w:val="none" w:sz="0" w:space="0" w:color="auto"/>
        <w:bottom w:val="none" w:sz="0" w:space="0" w:color="auto"/>
        <w:right w:val="none" w:sz="0" w:space="0" w:color="auto"/>
      </w:divBdr>
    </w:div>
    <w:div w:id="782580152">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889343403">
      <w:bodyDiv w:val="1"/>
      <w:marLeft w:val="0"/>
      <w:marRight w:val="0"/>
      <w:marTop w:val="0"/>
      <w:marBottom w:val="0"/>
      <w:divBdr>
        <w:top w:val="none" w:sz="0" w:space="0" w:color="auto"/>
        <w:left w:val="none" w:sz="0" w:space="0" w:color="auto"/>
        <w:bottom w:val="none" w:sz="0" w:space="0" w:color="auto"/>
        <w:right w:val="none" w:sz="0" w:space="0" w:color="auto"/>
      </w:divBdr>
    </w:div>
    <w:div w:id="908736962">
      <w:bodyDiv w:val="1"/>
      <w:marLeft w:val="0"/>
      <w:marRight w:val="0"/>
      <w:marTop w:val="0"/>
      <w:marBottom w:val="0"/>
      <w:divBdr>
        <w:top w:val="none" w:sz="0" w:space="0" w:color="auto"/>
        <w:left w:val="none" w:sz="0" w:space="0" w:color="auto"/>
        <w:bottom w:val="none" w:sz="0" w:space="0" w:color="auto"/>
        <w:right w:val="none" w:sz="0" w:space="0" w:color="auto"/>
      </w:divBdr>
    </w:div>
    <w:div w:id="926228168">
      <w:bodyDiv w:val="1"/>
      <w:marLeft w:val="0"/>
      <w:marRight w:val="0"/>
      <w:marTop w:val="0"/>
      <w:marBottom w:val="0"/>
      <w:divBdr>
        <w:top w:val="none" w:sz="0" w:space="0" w:color="auto"/>
        <w:left w:val="none" w:sz="0" w:space="0" w:color="auto"/>
        <w:bottom w:val="none" w:sz="0" w:space="0" w:color="auto"/>
        <w:right w:val="none" w:sz="0" w:space="0" w:color="auto"/>
      </w:divBdr>
    </w:div>
    <w:div w:id="950287735">
      <w:bodyDiv w:val="1"/>
      <w:marLeft w:val="0"/>
      <w:marRight w:val="0"/>
      <w:marTop w:val="0"/>
      <w:marBottom w:val="0"/>
      <w:divBdr>
        <w:top w:val="none" w:sz="0" w:space="0" w:color="auto"/>
        <w:left w:val="none" w:sz="0" w:space="0" w:color="auto"/>
        <w:bottom w:val="none" w:sz="0" w:space="0" w:color="auto"/>
        <w:right w:val="none" w:sz="0" w:space="0" w:color="auto"/>
      </w:divBdr>
    </w:div>
    <w:div w:id="977995622">
      <w:bodyDiv w:val="1"/>
      <w:marLeft w:val="0"/>
      <w:marRight w:val="0"/>
      <w:marTop w:val="0"/>
      <w:marBottom w:val="0"/>
      <w:divBdr>
        <w:top w:val="none" w:sz="0" w:space="0" w:color="auto"/>
        <w:left w:val="none" w:sz="0" w:space="0" w:color="auto"/>
        <w:bottom w:val="none" w:sz="0" w:space="0" w:color="auto"/>
        <w:right w:val="none" w:sz="0" w:space="0" w:color="auto"/>
      </w:divBdr>
    </w:div>
    <w:div w:id="980620688">
      <w:bodyDiv w:val="1"/>
      <w:marLeft w:val="0"/>
      <w:marRight w:val="0"/>
      <w:marTop w:val="0"/>
      <w:marBottom w:val="0"/>
      <w:divBdr>
        <w:top w:val="none" w:sz="0" w:space="0" w:color="auto"/>
        <w:left w:val="none" w:sz="0" w:space="0" w:color="auto"/>
        <w:bottom w:val="none" w:sz="0" w:space="0" w:color="auto"/>
        <w:right w:val="none" w:sz="0" w:space="0" w:color="auto"/>
      </w:divBdr>
    </w:div>
    <w:div w:id="995107414">
      <w:bodyDiv w:val="1"/>
      <w:marLeft w:val="0"/>
      <w:marRight w:val="0"/>
      <w:marTop w:val="0"/>
      <w:marBottom w:val="0"/>
      <w:divBdr>
        <w:top w:val="none" w:sz="0" w:space="0" w:color="auto"/>
        <w:left w:val="none" w:sz="0" w:space="0" w:color="auto"/>
        <w:bottom w:val="none" w:sz="0" w:space="0" w:color="auto"/>
        <w:right w:val="none" w:sz="0" w:space="0" w:color="auto"/>
      </w:divBdr>
    </w:div>
    <w:div w:id="1005985134">
      <w:bodyDiv w:val="1"/>
      <w:marLeft w:val="0"/>
      <w:marRight w:val="0"/>
      <w:marTop w:val="0"/>
      <w:marBottom w:val="0"/>
      <w:divBdr>
        <w:top w:val="none" w:sz="0" w:space="0" w:color="auto"/>
        <w:left w:val="none" w:sz="0" w:space="0" w:color="auto"/>
        <w:bottom w:val="none" w:sz="0" w:space="0" w:color="auto"/>
        <w:right w:val="none" w:sz="0" w:space="0" w:color="auto"/>
      </w:divBdr>
    </w:div>
    <w:div w:id="1040515442">
      <w:bodyDiv w:val="1"/>
      <w:marLeft w:val="0"/>
      <w:marRight w:val="0"/>
      <w:marTop w:val="0"/>
      <w:marBottom w:val="0"/>
      <w:divBdr>
        <w:top w:val="none" w:sz="0" w:space="0" w:color="auto"/>
        <w:left w:val="none" w:sz="0" w:space="0" w:color="auto"/>
        <w:bottom w:val="none" w:sz="0" w:space="0" w:color="auto"/>
        <w:right w:val="none" w:sz="0" w:space="0" w:color="auto"/>
      </w:divBdr>
    </w:div>
    <w:div w:id="1065027070">
      <w:bodyDiv w:val="1"/>
      <w:marLeft w:val="0"/>
      <w:marRight w:val="0"/>
      <w:marTop w:val="0"/>
      <w:marBottom w:val="0"/>
      <w:divBdr>
        <w:top w:val="none" w:sz="0" w:space="0" w:color="auto"/>
        <w:left w:val="none" w:sz="0" w:space="0" w:color="auto"/>
        <w:bottom w:val="none" w:sz="0" w:space="0" w:color="auto"/>
        <w:right w:val="none" w:sz="0" w:space="0" w:color="auto"/>
      </w:divBdr>
    </w:div>
    <w:div w:id="1089043678">
      <w:bodyDiv w:val="1"/>
      <w:marLeft w:val="0"/>
      <w:marRight w:val="0"/>
      <w:marTop w:val="0"/>
      <w:marBottom w:val="0"/>
      <w:divBdr>
        <w:top w:val="none" w:sz="0" w:space="0" w:color="auto"/>
        <w:left w:val="none" w:sz="0" w:space="0" w:color="auto"/>
        <w:bottom w:val="none" w:sz="0" w:space="0" w:color="auto"/>
        <w:right w:val="none" w:sz="0" w:space="0" w:color="auto"/>
      </w:divBdr>
    </w:div>
    <w:div w:id="1221869478">
      <w:bodyDiv w:val="1"/>
      <w:marLeft w:val="0"/>
      <w:marRight w:val="0"/>
      <w:marTop w:val="0"/>
      <w:marBottom w:val="0"/>
      <w:divBdr>
        <w:top w:val="none" w:sz="0" w:space="0" w:color="auto"/>
        <w:left w:val="none" w:sz="0" w:space="0" w:color="auto"/>
        <w:bottom w:val="none" w:sz="0" w:space="0" w:color="auto"/>
        <w:right w:val="none" w:sz="0" w:space="0" w:color="auto"/>
      </w:divBdr>
    </w:div>
    <w:div w:id="1248225995">
      <w:bodyDiv w:val="1"/>
      <w:marLeft w:val="0"/>
      <w:marRight w:val="0"/>
      <w:marTop w:val="0"/>
      <w:marBottom w:val="0"/>
      <w:divBdr>
        <w:top w:val="none" w:sz="0" w:space="0" w:color="auto"/>
        <w:left w:val="none" w:sz="0" w:space="0" w:color="auto"/>
        <w:bottom w:val="none" w:sz="0" w:space="0" w:color="auto"/>
        <w:right w:val="none" w:sz="0" w:space="0" w:color="auto"/>
      </w:divBdr>
    </w:div>
    <w:div w:id="1253323237">
      <w:bodyDiv w:val="1"/>
      <w:marLeft w:val="0"/>
      <w:marRight w:val="0"/>
      <w:marTop w:val="0"/>
      <w:marBottom w:val="0"/>
      <w:divBdr>
        <w:top w:val="none" w:sz="0" w:space="0" w:color="auto"/>
        <w:left w:val="none" w:sz="0" w:space="0" w:color="auto"/>
        <w:bottom w:val="none" w:sz="0" w:space="0" w:color="auto"/>
        <w:right w:val="none" w:sz="0" w:space="0" w:color="auto"/>
      </w:divBdr>
    </w:div>
    <w:div w:id="1258949915">
      <w:bodyDiv w:val="1"/>
      <w:marLeft w:val="0"/>
      <w:marRight w:val="0"/>
      <w:marTop w:val="0"/>
      <w:marBottom w:val="0"/>
      <w:divBdr>
        <w:top w:val="none" w:sz="0" w:space="0" w:color="auto"/>
        <w:left w:val="none" w:sz="0" w:space="0" w:color="auto"/>
        <w:bottom w:val="none" w:sz="0" w:space="0" w:color="auto"/>
        <w:right w:val="none" w:sz="0" w:space="0" w:color="auto"/>
      </w:divBdr>
    </w:div>
    <w:div w:id="1318997008">
      <w:bodyDiv w:val="1"/>
      <w:marLeft w:val="0"/>
      <w:marRight w:val="0"/>
      <w:marTop w:val="0"/>
      <w:marBottom w:val="0"/>
      <w:divBdr>
        <w:top w:val="none" w:sz="0" w:space="0" w:color="auto"/>
        <w:left w:val="none" w:sz="0" w:space="0" w:color="auto"/>
        <w:bottom w:val="none" w:sz="0" w:space="0" w:color="auto"/>
        <w:right w:val="none" w:sz="0" w:space="0" w:color="auto"/>
      </w:divBdr>
    </w:div>
    <w:div w:id="1327709791">
      <w:bodyDiv w:val="1"/>
      <w:marLeft w:val="0"/>
      <w:marRight w:val="0"/>
      <w:marTop w:val="0"/>
      <w:marBottom w:val="0"/>
      <w:divBdr>
        <w:top w:val="none" w:sz="0" w:space="0" w:color="auto"/>
        <w:left w:val="none" w:sz="0" w:space="0" w:color="auto"/>
        <w:bottom w:val="none" w:sz="0" w:space="0" w:color="auto"/>
        <w:right w:val="none" w:sz="0" w:space="0" w:color="auto"/>
      </w:divBdr>
    </w:div>
    <w:div w:id="1486049354">
      <w:bodyDiv w:val="1"/>
      <w:marLeft w:val="0"/>
      <w:marRight w:val="0"/>
      <w:marTop w:val="0"/>
      <w:marBottom w:val="0"/>
      <w:divBdr>
        <w:top w:val="none" w:sz="0" w:space="0" w:color="auto"/>
        <w:left w:val="none" w:sz="0" w:space="0" w:color="auto"/>
        <w:bottom w:val="none" w:sz="0" w:space="0" w:color="auto"/>
        <w:right w:val="none" w:sz="0" w:space="0" w:color="auto"/>
      </w:divBdr>
    </w:div>
    <w:div w:id="1524594012">
      <w:bodyDiv w:val="1"/>
      <w:marLeft w:val="0"/>
      <w:marRight w:val="0"/>
      <w:marTop w:val="0"/>
      <w:marBottom w:val="0"/>
      <w:divBdr>
        <w:top w:val="none" w:sz="0" w:space="0" w:color="auto"/>
        <w:left w:val="none" w:sz="0" w:space="0" w:color="auto"/>
        <w:bottom w:val="none" w:sz="0" w:space="0" w:color="auto"/>
        <w:right w:val="none" w:sz="0" w:space="0" w:color="auto"/>
      </w:divBdr>
    </w:div>
    <w:div w:id="1543176934">
      <w:bodyDiv w:val="1"/>
      <w:marLeft w:val="0"/>
      <w:marRight w:val="0"/>
      <w:marTop w:val="0"/>
      <w:marBottom w:val="0"/>
      <w:divBdr>
        <w:top w:val="none" w:sz="0" w:space="0" w:color="auto"/>
        <w:left w:val="none" w:sz="0" w:space="0" w:color="auto"/>
        <w:bottom w:val="none" w:sz="0" w:space="0" w:color="auto"/>
        <w:right w:val="none" w:sz="0" w:space="0" w:color="auto"/>
      </w:divBdr>
    </w:div>
    <w:div w:id="1578245382">
      <w:bodyDiv w:val="1"/>
      <w:marLeft w:val="0"/>
      <w:marRight w:val="0"/>
      <w:marTop w:val="0"/>
      <w:marBottom w:val="0"/>
      <w:divBdr>
        <w:top w:val="none" w:sz="0" w:space="0" w:color="auto"/>
        <w:left w:val="none" w:sz="0" w:space="0" w:color="auto"/>
        <w:bottom w:val="none" w:sz="0" w:space="0" w:color="auto"/>
        <w:right w:val="none" w:sz="0" w:space="0" w:color="auto"/>
      </w:divBdr>
    </w:div>
    <w:div w:id="1594439464">
      <w:bodyDiv w:val="1"/>
      <w:marLeft w:val="0"/>
      <w:marRight w:val="0"/>
      <w:marTop w:val="0"/>
      <w:marBottom w:val="0"/>
      <w:divBdr>
        <w:top w:val="none" w:sz="0" w:space="0" w:color="auto"/>
        <w:left w:val="none" w:sz="0" w:space="0" w:color="auto"/>
        <w:bottom w:val="none" w:sz="0" w:space="0" w:color="auto"/>
        <w:right w:val="none" w:sz="0" w:space="0" w:color="auto"/>
      </w:divBdr>
    </w:div>
    <w:div w:id="1616670006">
      <w:bodyDiv w:val="1"/>
      <w:marLeft w:val="0"/>
      <w:marRight w:val="0"/>
      <w:marTop w:val="0"/>
      <w:marBottom w:val="0"/>
      <w:divBdr>
        <w:top w:val="none" w:sz="0" w:space="0" w:color="auto"/>
        <w:left w:val="none" w:sz="0" w:space="0" w:color="auto"/>
        <w:bottom w:val="none" w:sz="0" w:space="0" w:color="auto"/>
        <w:right w:val="none" w:sz="0" w:space="0" w:color="auto"/>
      </w:divBdr>
    </w:div>
    <w:div w:id="1671323452">
      <w:bodyDiv w:val="1"/>
      <w:marLeft w:val="0"/>
      <w:marRight w:val="0"/>
      <w:marTop w:val="0"/>
      <w:marBottom w:val="0"/>
      <w:divBdr>
        <w:top w:val="none" w:sz="0" w:space="0" w:color="auto"/>
        <w:left w:val="none" w:sz="0" w:space="0" w:color="auto"/>
        <w:bottom w:val="none" w:sz="0" w:space="0" w:color="auto"/>
        <w:right w:val="none" w:sz="0" w:space="0" w:color="auto"/>
      </w:divBdr>
    </w:div>
    <w:div w:id="1715037981">
      <w:bodyDiv w:val="1"/>
      <w:marLeft w:val="0"/>
      <w:marRight w:val="0"/>
      <w:marTop w:val="0"/>
      <w:marBottom w:val="0"/>
      <w:divBdr>
        <w:top w:val="none" w:sz="0" w:space="0" w:color="auto"/>
        <w:left w:val="none" w:sz="0" w:space="0" w:color="auto"/>
        <w:bottom w:val="none" w:sz="0" w:space="0" w:color="auto"/>
        <w:right w:val="none" w:sz="0" w:space="0" w:color="auto"/>
      </w:divBdr>
    </w:div>
    <w:div w:id="1752316417">
      <w:bodyDiv w:val="1"/>
      <w:marLeft w:val="0"/>
      <w:marRight w:val="0"/>
      <w:marTop w:val="0"/>
      <w:marBottom w:val="0"/>
      <w:divBdr>
        <w:top w:val="none" w:sz="0" w:space="0" w:color="auto"/>
        <w:left w:val="none" w:sz="0" w:space="0" w:color="auto"/>
        <w:bottom w:val="none" w:sz="0" w:space="0" w:color="auto"/>
        <w:right w:val="none" w:sz="0" w:space="0" w:color="auto"/>
      </w:divBdr>
    </w:div>
    <w:div w:id="1760566354">
      <w:bodyDiv w:val="1"/>
      <w:marLeft w:val="0"/>
      <w:marRight w:val="0"/>
      <w:marTop w:val="0"/>
      <w:marBottom w:val="0"/>
      <w:divBdr>
        <w:top w:val="none" w:sz="0" w:space="0" w:color="auto"/>
        <w:left w:val="none" w:sz="0" w:space="0" w:color="auto"/>
        <w:bottom w:val="none" w:sz="0" w:space="0" w:color="auto"/>
        <w:right w:val="none" w:sz="0" w:space="0" w:color="auto"/>
      </w:divBdr>
    </w:div>
    <w:div w:id="1875341854">
      <w:bodyDiv w:val="1"/>
      <w:marLeft w:val="0"/>
      <w:marRight w:val="0"/>
      <w:marTop w:val="0"/>
      <w:marBottom w:val="0"/>
      <w:divBdr>
        <w:top w:val="none" w:sz="0" w:space="0" w:color="auto"/>
        <w:left w:val="none" w:sz="0" w:space="0" w:color="auto"/>
        <w:bottom w:val="none" w:sz="0" w:space="0" w:color="auto"/>
        <w:right w:val="none" w:sz="0" w:space="0" w:color="auto"/>
      </w:divBdr>
    </w:div>
    <w:div w:id="1937402668">
      <w:bodyDiv w:val="1"/>
      <w:marLeft w:val="0"/>
      <w:marRight w:val="0"/>
      <w:marTop w:val="0"/>
      <w:marBottom w:val="0"/>
      <w:divBdr>
        <w:top w:val="none" w:sz="0" w:space="0" w:color="auto"/>
        <w:left w:val="none" w:sz="0" w:space="0" w:color="auto"/>
        <w:bottom w:val="none" w:sz="0" w:space="0" w:color="auto"/>
        <w:right w:val="none" w:sz="0" w:space="0" w:color="auto"/>
      </w:divBdr>
    </w:div>
    <w:div w:id="1940604030">
      <w:bodyDiv w:val="1"/>
      <w:marLeft w:val="0"/>
      <w:marRight w:val="0"/>
      <w:marTop w:val="0"/>
      <w:marBottom w:val="0"/>
      <w:divBdr>
        <w:top w:val="none" w:sz="0" w:space="0" w:color="auto"/>
        <w:left w:val="none" w:sz="0" w:space="0" w:color="auto"/>
        <w:bottom w:val="none" w:sz="0" w:space="0" w:color="auto"/>
        <w:right w:val="none" w:sz="0" w:space="0" w:color="auto"/>
      </w:divBdr>
    </w:div>
    <w:div w:id="1956981742">
      <w:bodyDiv w:val="1"/>
      <w:marLeft w:val="0"/>
      <w:marRight w:val="0"/>
      <w:marTop w:val="0"/>
      <w:marBottom w:val="0"/>
      <w:divBdr>
        <w:top w:val="none" w:sz="0" w:space="0" w:color="auto"/>
        <w:left w:val="none" w:sz="0" w:space="0" w:color="auto"/>
        <w:bottom w:val="none" w:sz="0" w:space="0" w:color="auto"/>
        <w:right w:val="none" w:sz="0" w:space="0" w:color="auto"/>
      </w:divBdr>
    </w:div>
    <w:div w:id="1957986094">
      <w:bodyDiv w:val="1"/>
      <w:marLeft w:val="0"/>
      <w:marRight w:val="0"/>
      <w:marTop w:val="0"/>
      <w:marBottom w:val="0"/>
      <w:divBdr>
        <w:top w:val="none" w:sz="0" w:space="0" w:color="auto"/>
        <w:left w:val="none" w:sz="0" w:space="0" w:color="auto"/>
        <w:bottom w:val="none" w:sz="0" w:space="0" w:color="auto"/>
        <w:right w:val="none" w:sz="0" w:space="0" w:color="auto"/>
      </w:divBdr>
    </w:div>
    <w:div w:id="1960647432">
      <w:bodyDiv w:val="1"/>
      <w:marLeft w:val="0"/>
      <w:marRight w:val="0"/>
      <w:marTop w:val="0"/>
      <w:marBottom w:val="0"/>
      <w:divBdr>
        <w:top w:val="none" w:sz="0" w:space="0" w:color="auto"/>
        <w:left w:val="none" w:sz="0" w:space="0" w:color="auto"/>
        <w:bottom w:val="none" w:sz="0" w:space="0" w:color="auto"/>
        <w:right w:val="none" w:sz="0" w:space="0" w:color="auto"/>
      </w:divBdr>
    </w:div>
    <w:div w:id="208098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package" Target="embeddings/Hoja_de_c_lculo_de_Microsoft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F4B86-4170-4954-A431-192782D14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3461</TotalTime>
  <Pages>24</Pages>
  <Words>5881</Words>
  <Characters>32351</Characters>
  <Application>Microsoft Office Word</Application>
  <DocSecurity>0</DocSecurity>
  <Lines>269</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Facundo DiNatale</dc:creator>
  <cp:keywords/>
  <dc:description/>
  <cp:lastModifiedBy>Damian Nardacchione</cp:lastModifiedBy>
  <cp:revision>16</cp:revision>
  <cp:lastPrinted>2022-04-18T15:19:00Z</cp:lastPrinted>
  <dcterms:created xsi:type="dcterms:W3CDTF">2022-06-30T19:48:00Z</dcterms:created>
  <dcterms:modified xsi:type="dcterms:W3CDTF">2023-09-05T15:54:00Z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275882</vt:lpwstr>
  </property>
  <property fmtid="{D5CDD505-2E9C-101B-9397-08002B2CF9AE}" pid="3" name="NXPowerLiteSettings">
    <vt:lpwstr>C7000400038000</vt:lpwstr>
  </property>
  <property fmtid="{D5CDD505-2E9C-101B-9397-08002B2CF9AE}" pid="4" name="NXPowerLiteVersion">
    <vt:lpwstr>S9.1.4</vt:lpwstr>
  </property>
</Properties>
</file>